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Karst Ingenieure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Nörtershausen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Werkstudent Bachelor/Master of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„Werkstudent Bachelor/Master of Engineering“ bei Karst Ingenieure GmbH hat mein Interesse geweckt. Technik, Projektarbeit und betriebswirtschaftliche Zusammenhänge verbinde ich bereits in meinem Master.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Künstliche Intelligenz / Machine Learning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