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temicon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Dortmund</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Maschinenbau / Konstruktion (m/w/d)</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großem Interesse habe ich Ihre Ausschreibung für die Werkstudentenstelle im Bereich Maschinenbau / Konstruktion gelesen. Die Entwicklung mechanischer Aufbauten für KI-gestützte Prüf- und Automatisierungssysteme verbindet Konstruktion mit Themen, die mich auch fachlich interessieren.</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60" w:before="0"/>
        <w:jc w:val="both"/>
      </w:pPr>
      <w:r>
        <w:rPr>
          <w:rFonts w:ascii="Arial" w:hAnsi="Arial" w:eastAsia="Arial"/>
          <w:b w:val="0"/>
          <w:i w:val="0"/>
          <w:sz w:val="20"/>
        </w:rPr>
        <w:t>In meinem Studium habe ich Produktentwicklung, Produktprüfung sowie Mess-, Prüf- und Langzeittestsysteme kennengelernt, außerdem CAE-/FEM-Simulation. In CAD-Programme arbeite ich mich gerne ein, und ich dokumentiere Ergebnisse sorgfältig, was für Fertigungsunterlagen, Stücklisten und technische Dokumentation wichtig ist. Durch meine Vertiefung in Künstlicher Intelligenz, digitaler Bildverarbeitung sowie Python und Embedded-Programmierung (Raspberry Pi, Linux) kann ich außerdem die Schnittstelle zur KI-Softwareentwicklung und Elektronik gut nachvollziehen. Praktische Konstruktionserfahrung in der Industrie habe ich noch nicht, möchte sie bei Ihnen aber aufbauen.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