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ADING BAU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Wuppertal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Werksstudent im Bereich Wirtschaft / Wirtschaftsingenieur, BWL</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„Werksstudent im Bereich Wirtschaft / Wirtschaftsingenieur, BWL“ bei ADING BAU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