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REWE digital</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 Transformation im AI Hub</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KI Transformation im AI Hub“ bei REWE digital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