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SCHOTT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Mainz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Physik/ Technik für Masterthesis Laser-/ Materialbearbeitung*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„StudentIn Physik/ Technik für Masterthesis Laser-/ Materialbearbeitung*“ bei SCHOTT AG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