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nexMart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Project Management eBusiness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Project Management eBusiness“ bei nexMart GmbH &amp; Co. 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Cloud Computing,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