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PARSA Haar- und Modeartikel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Sinsheim, Mannheim, Heidelberg, Karlsruhe, Heilbronn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Produktdatenmanagement (PIM) | Stammdaten &amp; Digitalisierung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Produktdatenmanagement (PIM) | Stammdaten &amp; Digitalisierung“ bei PARSA Haar- und Modeartikel GmbH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