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Welectron Inh. Marco Wünschmann</w:t>
      </w:r>
    </w:p>
    <w:p>
      <w:pPr>
        <w:spacing w:after="0" w:before="0"/>
      </w:pPr>
      <w:r>
        <w:rPr>
          <w:rFonts w:ascii="Arial" w:hAnsi="Arial" w:eastAsia="Arial"/>
          <w:b w:val="0"/>
          <w:sz w:val="20"/>
        </w:rPr>
        <w:t>Personalabteilung</w:t>
      </w:r>
    </w:p>
    <w:p>
      <w:pPr>
        <w:spacing w:after="0" w:before="0"/>
      </w:pPr>
      <w:r>
        <w:rPr>
          <w:rFonts w:ascii="Arial" w:hAnsi="Arial" w:eastAsia="Arial"/>
          <w:b w:val="0"/>
          <w:sz w:val="20"/>
        </w:rPr>
        <w:t>76131 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Fullstack Developer - ERP &amp; Prozessautomatisierung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Fullstack Developer - ERP &amp; Prozessautomatisierung“ bei Welectron Inh. Marco Wünschmann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Messtechnik sind mir aus meinem Studium vertraut. In JavaScript/TypeScript,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