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Böblingen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(SW-Developer Data Campaigns for Automated Driving &amp; ADAS)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(SW-Developer Data Campaigns for Automated Driving &amp; ADAS)“ bei Mercedes-Benz AG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Java, MS Office, Cloud Computing, Künstliche Intelligenz / Machine Learning sind mir aus meinem Studium vertraut. In JavaScript/TypeScript, Jira/Confluence, Docker/Kubernetes, Git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