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50Hertz Transmission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Contract Management für On-/Offshore Großprojekte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Contract Management für On-/Offshore Großprojekte“ bei 50Hertz Transmission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