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 Rating und Risikosysteme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Risikomanagement | Nachhaltigkeitsrisiken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Risikomanagement | Nachhaltigkeitsrisiken“ bei S Rating und Risikosysteme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Künstliche Intelligenz / Machine Learning, Risikomanagement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