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SK Verbundenergie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93051 Regensburg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Batteriespeicher &amp; PV - Erlösprognosen und Business Case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Batteriespeicher &amp; PV - Erlösprognosen und Business Case“ bei SK Verbundenergie AG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Python,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