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co2ncept plus – Verband der Wirtschaft für Emissionshandel und Klimaschutz e. V.</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Klima-, Energie- &amp; Nachhaltigkeitspolitik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Klima-, Energie- &amp; Nachhaltigkeitspolitik“ bei co2ncept plus – Verband der Wirtschaft für Emissionshandel und Klimaschutz e. V. hat mein Interesse geweckt. Energie- und Nachhaltigkeitsthemen halte ich für technisch anspruchsvoll und gesellschaftlich wichtig.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