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76B" w:rsidRDefault="00EA0B33" w:rsidP="00EA0B33">
      <w:pPr>
        <w:jc w:val="center"/>
        <w:rPr>
          <w:b/>
          <w:sz w:val="44"/>
          <w:szCs w:val="44"/>
        </w:rPr>
      </w:pPr>
      <w:bookmarkStart w:id="0" w:name="_GoBack"/>
      <w:bookmarkEnd w:id="0"/>
      <w:r w:rsidRPr="00EA0B33">
        <w:rPr>
          <w:b/>
          <w:sz w:val="44"/>
          <w:szCs w:val="44"/>
        </w:rPr>
        <w:t>需求分析</w:t>
      </w:r>
    </w:p>
    <w:p w:rsidR="00845072" w:rsidRDefault="00845072" w:rsidP="00845072">
      <w:pPr>
        <w:jc w:val="right"/>
        <w:rPr>
          <w:b/>
          <w:sz w:val="44"/>
          <w:szCs w:val="44"/>
        </w:rPr>
      </w:pPr>
      <w:r>
        <w:rPr>
          <w:rFonts w:hint="eastAsia"/>
          <w:b/>
          <w:sz w:val="44"/>
          <w:szCs w:val="44"/>
        </w:rPr>
        <w:t>LL Good Y</w:t>
      </w:r>
      <w:r>
        <w:rPr>
          <w:rFonts w:hint="eastAsia"/>
          <w:b/>
          <w:sz w:val="44"/>
          <w:szCs w:val="44"/>
        </w:rPr>
        <w:t>组</w:t>
      </w:r>
    </w:p>
    <w:p w:rsidR="00845072" w:rsidRPr="00845072" w:rsidRDefault="00845072" w:rsidP="00845072">
      <w:pPr>
        <w:jc w:val="right"/>
        <w:rPr>
          <w:szCs w:val="21"/>
        </w:rPr>
      </w:pPr>
      <w:r>
        <w:rPr>
          <w:szCs w:val="21"/>
        </w:rPr>
        <w:t>组员</w:t>
      </w:r>
      <w:r>
        <w:rPr>
          <w:rFonts w:hint="eastAsia"/>
          <w:szCs w:val="21"/>
        </w:rPr>
        <w:t>：</w:t>
      </w:r>
      <w:r>
        <w:rPr>
          <w:szCs w:val="21"/>
        </w:rPr>
        <w:t>罗佐</w:t>
      </w:r>
      <w:r>
        <w:rPr>
          <w:rFonts w:hint="eastAsia"/>
          <w:szCs w:val="21"/>
        </w:rPr>
        <w:t>、</w:t>
      </w:r>
      <w:r>
        <w:rPr>
          <w:szCs w:val="21"/>
        </w:rPr>
        <w:t>高程昕</w:t>
      </w:r>
      <w:r>
        <w:rPr>
          <w:rFonts w:hint="eastAsia"/>
          <w:szCs w:val="21"/>
        </w:rPr>
        <w:t>、</w:t>
      </w:r>
      <w:r>
        <w:rPr>
          <w:szCs w:val="21"/>
        </w:rPr>
        <w:t>刘志林</w:t>
      </w:r>
      <w:r>
        <w:rPr>
          <w:rFonts w:hint="eastAsia"/>
          <w:szCs w:val="21"/>
        </w:rPr>
        <w:t>、</w:t>
      </w:r>
      <w:r>
        <w:rPr>
          <w:szCs w:val="21"/>
        </w:rPr>
        <w:t>闫天鹰</w:t>
      </w:r>
      <w:r>
        <w:rPr>
          <w:rFonts w:hint="eastAsia"/>
          <w:szCs w:val="21"/>
        </w:rPr>
        <w:t>、</w:t>
      </w:r>
      <w:r>
        <w:rPr>
          <w:szCs w:val="21"/>
        </w:rPr>
        <w:t>陈健</w:t>
      </w:r>
    </w:p>
    <w:p w:rsidR="00EA0B33" w:rsidRDefault="00EA0B33" w:rsidP="00EA0B33">
      <w:pPr>
        <w:spacing w:line="300" w:lineRule="auto"/>
        <w:jc w:val="left"/>
        <w:rPr>
          <w:b/>
          <w:sz w:val="28"/>
          <w:szCs w:val="28"/>
        </w:rPr>
      </w:pPr>
      <w:r>
        <w:rPr>
          <w:rFonts w:hint="eastAsia"/>
          <w:b/>
          <w:sz w:val="28"/>
          <w:szCs w:val="28"/>
        </w:rPr>
        <w:t>1</w:t>
      </w:r>
      <w:r>
        <w:rPr>
          <w:rFonts w:hint="eastAsia"/>
          <w:b/>
          <w:sz w:val="28"/>
          <w:szCs w:val="28"/>
        </w:rPr>
        <w:t>、项目背景</w:t>
      </w:r>
    </w:p>
    <w:p w:rsidR="00EA0B33" w:rsidRDefault="00EA0B33" w:rsidP="00EA0B33">
      <w:pPr>
        <w:spacing w:line="300" w:lineRule="auto"/>
        <w:ind w:firstLineChars="200" w:firstLine="480"/>
        <w:jc w:val="left"/>
        <w:rPr>
          <w:sz w:val="24"/>
          <w:szCs w:val="24"/>
        </w:rPr>
      </w:pPr>
      <w:r w:rsidRPr="00EA0B33">
        <w:rPr>
          <w:rFonts w:hint="eastAsia"/>
          <w:sz w:val="24"/>
          <w:szCs w:val="24"/>
        </w:rPr>
        <w:t>半个世纪以来，随着计算机技术全面融入社会生活，信息爆炸已经积累到一个开始引发变革的程度。大量的数据信息在世界涌现，而且其增长速度飞快。在</w:t>
      </w:r>
      <w:r w:rsidRPr="00EA0B33">
        <w:rPr>
          <w:rFonts w:hint="eastAsia"/>
          <w:sz w:val="24"/>
          <w:szCs w:val="24"/>
        </w:rPr>
        <w:t>2006</w:t>
      </w:r>
      <w:r w:rsidRPr="00EA0B33">
        <w:rPr>
          <w:rFonts w:hint="eastAsia"/>
          <w:sz w:val="24"/>
          <w:szCs w:val="24"/>
        </w:rPr>
        <w:t>年个人用户数据刚刚迈进</w:t>
      </w:r>
      <w:r w:rsidRPr="00EA0B33">
        <w:rPr>
          <w:rFonts w:hint="eastAsia"/>
          <w:sz w:val="24"/>
          <w:szCs w:val="24"/>
        </w:rPr>
        <w:t>TB</w:t>
      </w:r>
      <w:r w:rsidRPr="00EA0B33">
        <w:rPr>
          <w:rFonts w:hint="eastAsia"/>
          <w:sz w:val="24"/>
          <w:szCs w:val="24"/>
        </w:rPr>
        <w:t>时代，在</w:t>
      </w:r>
      <w:r w:rsidRPr="00EA0B33">
        <w:rPr>
          <w:rFonts w:hint="eastAsia"/>
          <w:sz w:val="24"/>
          <w:szCs w:val="24"/>
        </w:rPr>
        <w:t>2011</w:t>
      </w:r>
      <w:r w:rsidRPr="00EA0B33">
        <w:rPr>
          <w:rFonts w:hint="eastAsia"/>
          <w:sz w:val="24"/>
          <w:szCs w:val="24"/>
        </w:rPr>
        <w:t>年数字已达到</w:t>
      </w:r>
      <w:r w:rsidRPr="00EA0B33">
        <w:rPr>
          <w:rFonts w:hint="eastAsia"/>
          <w:sz w:val="24"/>
          <w:szCs w:val="24"/>
        </w:rPr>
        <w:t>1.8ZB(1ZB=10</w:t>
      </w:r>
      <w:r w:rsidRPr="00EA0B33">
        <w:rPr>
          <w:rFonts w:hint="eastAsia"/>
          <w:sz w:val="24"/>
          <w:szCs w:val="24"/>
        </w:rPr>
        <w:t>亿</w:t>
      </w:r>
      <w:r w:rsidRPr="00EA0B33">
        <w:rPr>
          <w:rFonts w:hint="eastAsia"/>
          <w:sz w:val="24"/>
          <w:szCs w:val="24"/>
        </w:rPr>
        <w:t>TB)</w:t>
      </w:r>
      <w:r w:rsidRPr="00EA0B33">
        <w:rPr>
          <w:rFonts w:hint="eastAsia"/>
          <w:sz w:val="24"/>
          <w:szCs w:val="24"/>
        </w:rPr>
        <w:t>。而数据信息，也正逐渐变成商业所需的原材料之一：一项几乎和资本或劳动力一样重要的经济原料。它被视为人们日常生活基础设施的一部分。有效的信息为公司、企业提供了庞大的潜在商机。</w:t>
      </w:r>
    </w:p>
    <w:p w:rsidR="00EA0B33" w:rsidRDefault="00EA0B33" w:rsidP="00EA0B33">
      <w:pPr>
        <w:spacing w:line="300" w:lineRule="auto"/>
        <w:jc w:val="left"/>
        <w:rPr>
          <w:b/>
          <w:sz w:val="28"/>
          <w:szCs w:val="28"/>
        </w:rPr>
      </w:pPr>
      <w:r w:rsidRPr="00EA0B33">
        <w:rPr>
          <w:rFonts w:hint="eastAsia"/>
          <w:b/>
          <w:sz w:val="28"/>
          <w:szCs w:val="28"/>
        </w:rPr>
        <w:t>2</w:t>
      </w:r>
      <w:r w:rsidRPr="00EA0B33">
        <w:rPr>
          <w:rFonts w:hint="eastAsia"/>
          <w:b/>
          <w:sz w:val="28"/>
          <w:szCs w:val="28"/>
        </w:rPr>
        <w:t>、任务概述</w:t>
      </w:r>
    </w:p>
    <w:p w:rsidR="00EA0B33" w:rsidRDefault="00EA0B33" w:rsidP="00EA0B33">
      <w:pPr>
        <w:spacing w:line="300" w:lineRule="auto"/>
        <w:jc w:val="left"/>
        <w:rPr>
          <w:b/>
          <w:sz w:val="28"/>
          <w:szCs w:val="28"/>
        </w:rPr>
      </w:pPr>
      <w:r>
        <w:rPr>
          <w:rFonts w:hint="eastAsia"/>
          <w:b/>
          <w:sz w:val="28"/>
          <w:szCs w:val="28"/>
        </w:rPr>
        <w:t xml:space="preserve">2.1 </w:t>
      </w:r>
      <w:r>
        <w:rPr>
          <w:rFonts w:hint="eastAsia"/>
          <w:b/>
          <w:sz w:val="28"/>
          <w:szCs w:val="28"/>
        </w:rPr>
        <w:t>任务目标</w:t>
      </w:r>
    </w:p>
    <w:p w:rsidR="00EA0B33" w:rsidRPr="00EA0B33" w:rsidRDefault="00EA0B33" w:rsidP="00EA0B33">
      <w:pPr>
        <w:spacing w:line="300" w:lineRule="auto"/>
        <w:ind w:firstLineChars="200" w:firstLine="480"/>
        <w:jc w:val="left"/>
        <w:rPr>
          <w:rFonts w:ascii="宋体" w:hAnsi="宋体"/>
          <w:sz w:val="24"/>
          <w:szCs w:val="24"/>
        </w:rPr>
      </w:pPr>
      <w:r w:rsidRPr="00EA0B33">
        <w:rPr>
          <w:rFonts w:ascii="宋体" w:hAnsi="宋体" w:hint="eastAsia"/>
          <w:sz w:val="24"/>
          <w:szCs w:val="24"/>
        </w:rPr>
        <w:t>群智数据分享和管理平台是一个数据获取的第三方平台。该平台抓住了数据来源广泛与分散数据潜在价值性较低的现状，意在提供一个供数据拥有者分享数据和数据需求者获取数据的有效桥梁。本系统应至少实现数据查询、数据API、个人数据中心以及数据预处理。</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（1）</w:t>
      </w:r>
      <w:r w:rsidRPr="00EA0B33">
        <w:rPr>
          <w:rFonts w:ascii="宋体" w:hAnsi="宋体"/>
          <w:sz w:val="24"/>
          <w:szCs w:val="24"/>
        </w:rPr>
        <w:t>个人数据中心：包括数据发布、数据交易、数据请求。</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1）数据发布：数据拥有者登录后对拥有的数据进行自愿上传给平台。审核通过的数据由平台进行格式化管理与发布，供需求者查询。</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2）</w:t>
      </w:r>
      <w:r w:rsidRPr="00EA0B33">
        <w:rPr>
          <w:rFonts w:ascii="宋体" w:hAnsi="宋体"/>
          <w:sz w:val="24"/>
          <w:szCs w:val="24"/>
        </w:rPr>
        <w:t>数据请求：</w:t>
      </w:r>
      <w:r w:rsidRPr="00EA0B33">
        <w:rPr>
          <w:rFonts w:ascii="宋体" w:hAnsi="宋体" w:hint="eastAsia"/>
          <w:sz w:val="24"/>
          <w:szCs w:val="24"/>
        </w:rPr>
        <w:t>数据需求者</w:t>
      </w:r>
      <w:r w:rsidRPr="00EA0B33">
        <w:rPr>
          <w:rFonts w:ascii="宋体" w:hAnsi="宋体"/>
          <w:sz w:val="24"/>
          <w:szCs w:val="24"/>
        </w:rPr>
        <w:t>设置自己对数据的需求条件，当出现符合条件的数据时，将该内容条目推送给该用户。</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3）数据查询：用户在游客或登录状态下，可以对所需求的数据类型进行检索，查询符合要求的数据内容。</w:t>
      </w:r>
    </w:p>
    <w:p w:rsidR="00EA0B33" w:rsidRPr="00EA0B33" w:rsidRDefault="00EA0B33" w:rsidP="00EA0B33">
      <w:pPr>
        <w:spacing w:line="300" w:lineRule="auto"/>
        <w:ind w:firstLineChars="200" w:firstLine="480"/>
        <w:rPr>
          <w:rFonts w:ascii="宋体" w:hAnsi="宋体"/>
          <w:sz w:val="24"/>
          <w:szCs w:val="24"/>
        </w:rPr>
      </w:pPr>
      <w:r>
        <w:rPr>
          <w:rFonts w:ascii="宋体" w:hAnsi="宋体" w:hint="eastAsia"/>
          <w:sz w:val="24"/>
          <w:szCs w:val="24"/>
        </w:rPr>
        <w:t>4</w:t>
      </w:r>
      <w:r w:rsidRPr="00EA0B33">
        <w:rPr>
          <w:rFonts w:ascii="宋体" w:hAnsi="宋体" w:hint="eastAsia"/>
          <w:sz w:val="24"/>
          <w:szCs w:val="24"/>
        </w:rPr>
        <w:t>）数据购买：用户可购买发布的数据包与API。</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w:t>
      </w:r>
      <w:r>
        <w:rPr>
          <w:rFonts w:ascii="宋体" w:hAnsi="宋体" w:hint="eastAsia"/>
          <w:sz w:val="24"/>
          <w:szCs w:val="24"/>
        </w:rPr>
        <w:t>2</w:t>
      </w:r>
      <w:r w:rsidRPr="00EA0B33">
        <w:rPr>
          <w:rFonts w:ascii="宋体" w:hAnsi="宋体" w:hint="eastAsia"/>
          <w:sz w:val="24"/>
          <w:szCs w:val="24"/>
        </w:rPr>
        <w:t>）数据API：平台自己提供关于某类型实时数据的获取接口给数据需求方，数据需求者通过购买数据应有程序接口，从中持续获取自己所需的数据。</w:t>
      </w:r>
    </w:p>
    <w:p w:rsidR="00EA0B33" w:rsidRPr="00EA0B33" w:rsidRDefault="00EA0B33" w:rsidP="000467DE">
      <w:pPr>
        <w:spacing w:line="300" w:lineRule="auto"/>
        <w:rPr>
          <w:rFonts w:ascii="宋体" w:hAnsi="宋体"/>
          <w:sz w:val="24"/>
          <w:szCs w:val="24"/>
        </w:rPr>
      </w:pPr>
      <w:r w:rsidRPr="00EA0B33">
        <w:rPr>
          <w:rFonts w:ascii="宋体" w:hAnsi="宋体" w:hint="eastAsia"/>
          <w:sz w:val="24"/>
          <w:szCs w:val="24"/>
        </w:rPr>
        <w:t>（</w:t>
      </w:r>
      <w:r>
        <w:rPr>
          <w:rFonts w:ascii="宋体" w:hAnsi="宋体" w:hint="eastAsia"/>
          <w:sz w:val="24"/>
          <w:szCs w:val="24"/>
        </w:rPr>
        <w:t>3</w:t>
      </w:r>
      <w:r w:rsidRPr="00EA0B33">
        <w:rPr>
          <w:rFonts w:ascii="宋体" w:hAnsi="宋体" w:hint="eastAsia"/>
          <w:sz w:val="24"/>
          <w:szCs w:val="24"/>
        </w:rPr>
        <w:t>）</w:t>
      </w:r>
      <w:r w:rsidRPr="00EA0B33">
        <w:rPr>
          <w:rFonts w:ascii="宋体" w:hAnsi="宋体"/>
          <w:sz w:val="24"/>
          <w:szCs w:val="24"/>
        </w:rPr>
        <w:t>数据预处理：</w:t>
      </w:r>
    </w:p>
    <w:p w:rsidR="00EA0B33" w:rsidRP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1）</w:t>
      </w:r>
      <w:r w:rsidRPr="00EA0B33">
        <w:rPr>
          <w:rFonts w:ascii="宋体" w:hAnsi="宋体"/>
          <w:sz w:val="24"/>
          <w:szCs w:val="24"/>
        </w:rPr>
        <w:t>上传上的数据进行机器查重</w:t>
      </w:r>
      <w:r w:rsidRPr="00EA0B33">
        <w:rPr>
          <w:rFonts w:ascii="宋体" w:hAnsi="宋体" w:hint="eastAsia"/>
          <w:sz w:val="24"/>
          <w:szCs w:val="24"/>
        </w:rPr>
        <w:t>，</w:t>
      </w:r>
      <w:r w:rsidRPr="00EA0B33">
        <w:rPr>
          <w:rFonts w:ascii="宋体" w:hAnsi="宋体"/>
          <w:sz w:val="24"/>
          <w:szCs w:val="24"/>
        </w:rPr>
        <w:t>之后管理员对已查重的数据进行人工审核</w:t>
      </w:r>
      <w:r w:rsidRPr="00EA0B33">
        <w:rPr>
          <w:rFonts w:ascii="宋体" w:hAnsi="宋体" w:hint="eastAsia"/>
          <w:sz w:val="24"/>
          <w:szCs w:val="24"/>
        </w:rPr>
        <w:t>。</w:t>
      </w:r>
    </w:p>
    <w:p w:rsidR="00EA0B33" w:rsidRDefault="00EA0B33" w:rsidP="00EA0B33">
      <w:pPr>
        <w:spacing w:line="300" w:lineRule="auto"/>
        <w:ind w:firstLineChars="200" w:firstLine="480"/>
        <w:rPr>
          <w:rFonts w:ascii="宋体" w:hAnsi="宋体"/>
          <w:sz w:val="24"/>
          <w:szCs w:val="24"/>
        </w:rPr>
      </w:pPr>
      <w:r w:rsidRPr="00EA0B33">
        <w:rPr>
          <w:rFonts w:ascii="宋体" w:hAnsi="宋体" w:hint="eastAsia"/>
          <w:sz w:val="24"/>
          <w:szCs w:val="24"/>
        </w:rPr>
        <w:t>2）在获取原始标定结果或者在获取API原始数据之后，进行数据加工。</w:t>
      </w:r>
    </w:p>
    <w:p w:rsidR="00EA0B33" w:rsidRDefault="00EA0B33" w:rsidP="000467DE">
      <w:pPr>
        <w:spacing w:line="300" w:lineRule="auto"/>
        <w:rPr>
          <w:rFonts w:ascii="宋体" w:hAnsi="宋体"/>
          <w:sz w:val="24"/>
          <w:szCs w:val="24"/>
        </w:rPr>
      </w:pPr>
      <w:r w:rsidRPr="00EA0B33">
        <w:rPr>
          <w:rFonts w:ascii="宋体" w:hAnsi="宋体" w:hint="eastAsia"/>
          <w:sz w:val="24"/>
          <w:szCs w:val="24"/>
        </w:rPr>
        <w:t>（</w:t>
      </w:r>
      <w:r>
        <w:rPr>
          <w:rFonts w:ascii="宋体" w:hAnsi="宋体" w:hint="eastAsia"/>
          <w:sz w:val="24"/>
          <w:szCs w:val="24"/>
        </w:rPr>
        <w:t>4</w:t>
      </w:r>
      <w:r w:rsidRPr="00EA0B33">
        <w:rPr>
          <w:rFonts w:ascii="宋体" w:hAnsi="宋体" w:hint="eastAsia"/>
          <w:sz w:val="24"/>
          <w:szCs w:val="24"/>
        </w:rPr>
        <w:t>）原始数据标定：数据拥有者登录后将原始数据上传至平台，以平台为依托让广大用户对原始数据进行标定，最后获取标定结果。</w:t>
      </w:r>
    </w:p>
    <w:p w:rsidR="00E94AFF" w:rsidRPr="00EA0B33" w:rsidRDefault="00E94AFF" w:rsidP="000467DE">
      <w:pPr>
        <w:spacing w:line="300" w:lineRule="auto"/>
        <w:rPr>
          <w:rFonts w:ascii="宋体" w:hAnsi="宋体"/>
          <w:sz w:val="24"/>
          <w:szCs w:val="24"/>
        </w:rPr>
      </w:pPr>
    </w:p>
    <w:p w:rsidR="000467DE" w:rsidRDefault="000467DE" w:rsidP="000467DE">
      <w:pPr>
        <w:spacing w:line="300" w:lineRule="auto"/>
        <w:jc w:val="left"/>
        <w:rPr>
          <w:b/>
          <w:sz w:val="28"/>
          <w:szCs w:val="28"/>
        </w:rPr>
      </w:pPr>
      <w:r>
        <w:rPr>
          <w:rFonts w:hint="eastAsia"/>
          <w:b/>
          <w:sz w:val="28"/>
          <w:szCs w:val="28"/>
        </w:rPr>
        <w:lastRenderedPageBreak/>
        <w:t>2.12</w:t>
      </w:r>
      <w:r w:rsidRPr="000467DE">
        <w:rPr>
          <w:rFonts w:hint="eastAsia"/>
          <w:b/>
          <w:sz w:val="28"/>
          <w:szCs w:val="28"/>
        </w:rPr>
        <w:t>用户特点</w:t>
      </w:r>
    </w:p>
    <w:p w:rsidR="000467DE" w:rsidRDefault="000467DE" w:rsidP="000467DE">
      <w:pPr>
        <w:spacing w:line="440" w:lineRule="exact"/>
        <w:ind w:firstLineChars="200" w:firstLine="480"/>
        <w:rPr>
          <w:rFonts w:ascii="宋体" w:hAnsi="宋体"/>
          <w:sz w:val="24"/>
        </w:rPr>
      </w:pPr>
      <w:r>
        <w:rPr>
          <w:rFonts w:ascii="宋体" w:hAnsi="宋体"/>
          <w:sz w:val="24"/>
        </w:rPr>
        <w:t>本平台涉及到</w:t>
      </w:r>
      <w:r>
        <w:rPr>
          <w:rFonts w:ascii="宋体" w:hAnsi="宋体" w:hint="eastAsia"/>
          <w:sz w:val="24"/>
        </w:rPr>
        <w:t>5</w:t>
      </w:r>
      <w:r>
        <w:rPr>
          <w:rFonts w:ascii="宋体" w:hAnsi="宋体"/>
          <w:sz w:val="24"/>
        </w:rPr>
        <w:t>类用户：</w:t>
      </w:r>
    </w:p>
    <w:p w:rsidR="000467DE" w:rsidRDefault="000467DE" w:rsidP="000467DE">
      <w:pPr>
        <w:numPr>
          <w:ilvl w:val="0"/>
          <w:numId w:val="2"/>
        </w:numPr>
        <w:spacing w:line="440" w:lineRule="exact"/>
        <w:rPr>
          <w:rFonts w:ascii="宋体" w:hAnsi="宋体"/>
          <w:sz w:val="24"/>
        </w:rPr>
      </w:pPr>
      <w:r>
        <w:rPr>
          <w:rFonts w:ascii="宋体" w:hAnsi="宋体"/>
          <w:sz w:val="24"/>
        </w:rPr>
        <w:t>数据拥有者：该类型用户具有对数据两种处理功能：拥有潜在价值数据，发布给平台获取相应的筹码；拥有原始数据，上传到平台供其它用户标定，以发掘原始数据潜在价值。此外，该用户还可以与数据需求者进行数据交易、对平台中原始数据进行数据标定。</w:t>
      </w:r>
    </w:p>
    <w:p w:rsidR="000467DE" w:rsidRDefault="000467DE" w:rsidP="000467DE">
      <w:pPr>
        <w:numPr>
          <w:ilvl w:val="0"/>
          <w:numId w:val="2"/>
        </w:numPr>
        <w:spacing w:line="440" w:lineRule="exact"/>
        <w:rPr>
          <w:rFonts w:ascii="宋体" w:hAnsi="宋体"/>
          <w:sz w:val="24"/>
        </w:rPr>
      </w:pPr>
      <w:r>
        <w:rPr>
          <w:rFonts w:ascii="宋体" w:hAnsi="宋体" w:hint="eastAsia"/>
          <w:sz w:val="24"/>
        </w:rPr>
        <w:t>数据需求者：对数据进行检索、与平台进行数据API</w:t>
      </w:r>
      <w:r>
        <w:rPr>
          <w:rFonts w:ascii="宋体" w:hAnsi="宋体"/>
          <w:sz w:val="24"/>
        </w:rPr>
        <w:t>的</w:t>
      </w:r>
      <w:r>
        <w:rPr>
          <w:rFonts w:ascii="宋体" w:hAnsi="宋体" w:hint="eastAsia"/>
          <w:sz w:val="24"/>
        </w:rPr>
        <w:t>交易、与数据拥有着进行积分制数据交易、</w:t>
      </w:r>
      <w:r>
        <w:rPr>
          <w:rFonts w:ascii="宋体" w:hAnsi="宋体"/>
          <w:sz w:val="24"/>
        </w:rPr>
        <w:t>对平台中原始数据进行数据标定</w:t>
      </w:r>
      <w:r>
        <w:rPr>
          <w:rFonts w:ascii="宋体" w:hAnsi="宋体" w:hint="eastAsia"/>
          <w:sz w:val="24"/>
        </w:rPr>
        <w:t>。</w:t>
      </w:r>
    </w:p>
    <w:p w:rsidR="000467DE" w:rsidRDefault="000467DE" w:rsidP="000467DE">
      <w:pPr>
        <w:numPr>
          <w:ilvl w:val="0"/>
          <w:numId w:val="2"/>
        </w:numPr>
        <w:spacing w:line="440" w:lineRule="exact"/>
        <w:rPr>
          <w:rFonts w:ascii="宋体" w:hAnsi="宋体"/>
          <w:sz w:val="24"/>
        </w:rPr>
      </w:pPr>
      <w:r>
        <w:rPr>
          <w:rFonts w:ascii="宋体" w:hAnsi="宋体"/>
          <w:sz w:val="24"/>
        </w:rPr>
        <w:t>系统管理员：对数据进行人工审核。</w:t>
      </w:r>
    </w:p>
    <w:p w:rsidR="000467DE" w:rsidRDefault="000467DE" w:rsidP="000467DE">
      <w:pPr>
        <w:numPr>
          <w:ilvl w:val="0"/>
          <w:numId w:val="2"/>
        </w:numPr>
        <w:spacing w:line="440" w:lineRule="exact"/>
        <w:rPr>
          <w:rFonts w:ascii="宋体" w:hAnsi="宋体"/>
          <w:sz w:val="24"/>
        </w:rPr>
      </w:pPr>
      <w:r>
        <w:rPr>
          <w:rFonts w:ascii="宋体" w:hAnsi="宋体"/>
          <w:sz w:val="24"/>
        </w:rPr>
        <w:t>游客：对数据进行检索、查询。</w:t>
      </w:r>
    </w:p>
    <w:p w:rsidR="000467DE" w:rsidRDefault="000467DE" w:rsidP="000467DE">
      <w:pPr>
        <w:spacing w:line="440" w:lineRule="exact"/>
        <w:rPr>
          <w:rFonts w:ascii="宋体" w:hAnsi="宋体"/>
          <w:sz w:val="24"/>
        </w:rPr>
      </w:pPr>
      <w:r w:rsidRPr="007A42D4">
        <w:rPr>
          <w:rFonts w:ascii="宋体" w:hAnsi="宋体" w:hint="eastAsia"/>
          <w:sz w:val="24"/>
        </w:rPr>
        <w:t>（5）</w:t>
      </w:r>
      <w:r>
        <w:rPr>
          <w:rFonts w:ascii="宋体" w:hAnsi="宋体" w:hint="eastAsia"/>
          <w:sz w:val="24"/>
        </w:rPr>
        <w:t xml:space="preserve"> </w:t>
      </w:r>
      <w:r w:rsidRPr="007A42D4">
        <w:rPr>
          <w:rFonts w:ascii="宋体" w:hAnsi="宋体" w:hint="eastAsia"/>
          <w:sz w:val="24"/>
        </w:rPr>
        <w:t>闲置人群：通过标定任务赚取积分。</w:t>
      </w:r>
    </w:p>
    <w:p w:rsidR="000467DE" w:rsidRDefault="000467DE" w:rsidP="000467DE">
      <w:pPr>
        <w:spacing w:line="300" w:lineRule="auto"/>
        <w:jc w:val="left"/>
        <w:rPr>
          <w:b/>
          <w:sz w:val="28"/>
          <w:szCs w:val="28"/>
        </w:rPr>
      </w:pPr>
      <w:r>
        <w:rPr>
          <w:rFonts w:hint="eastAsia"/>
          <w:b/>
          <w:sz w:val="28"/>
          <w:szCs w:val="28"/>
        </w:rPr>
        <w:t>3</w:t>
      </w:r>
      <w:r w:rsidRPr="00EA0B33">
        <w:rPr>
          <w:rFonts w:hint="eastAsia"/>
          <w:b/>
          <w:sz w:val="28"/>
          <w:szCs w:val="28"/>
        </w:rPr>
        <w:t>、</w:t>
      </w:r>
      <w:r w:rsidRPr="000467DE">
        <w:rPr>
          <w:rFonts w:hint="eastAsia"/>
          <w:b/>
          <w:sz w:val="28"/>
          <w:szCs w:val="28"/>
        </w:rPr>
        <w:t>产品面向群体及范围</w:t>
      </w:r>
    </w:p>
    <w:p w:rsidR="00EA0B33" w:rsidRPr="000467DE" w:rsidRDefault="000467DE" w:rsidP="000467DE">
      <w:pPr>
        <w:spacing w:line="300" w:lineRule="auto"/>
        <w:ind w:firstLineChars="200" w:firstLine="480"/>
        <w:rPr>
          <w:rFonts w:ascii="宋体" w:hAnsi="宋体"/>
          <w:sz w:val="24"/>
          <w:szCs w:val="24"/>
        </w:rPr>
      </w:pPr>
      <w:r w:rsidRPr="000467DE">
        <w:rPr>
          <w:rFonts w:ascii="宋体" w:hAnsi="宋体" w:hint="eastAsia"/>
          <w:sz w:val="24"/>
          <w:szCs w:val="24"/>
        </w:rPr>
        <w:t>本系统的数据产品面向研究领域的持有某类型数据的用户、对某类型数据有大量需求的用户、拥有原始数据需要借助平台进行群智标定的用户以及对该领域有一定了解并想赚取积分的人群。</w:t>
      </w:r>
    </w:p>
    <w:p w:rsidR="00EA0B33" w:rsidRPr="000467DE" w:rsidRDefault="000467DE" w:rsidP="000467DE">
      <w:pPr>
        <w:spacing w:line="300" w:lineRule="auto"/>
        <w:jc w:val="left"/>
        <w:rPr>
          <w:b/>
          <w:sz w:val="28"/>
          <w:szCs w:val="28"/>
        </w:rPr>
      </w:pPr>
      <w:r w:rsidRPr="000467DE">
        <w:rPr>
          <w:rFonts w:hint="eastAsia"/>
          <w:b/>
          <w:sz w:val="28"/>
          <w:szCs w:val="28"/>
        </w:rPr>
        <w:t>4</w:t>
      </w:r>
      <w:r>
        <w:rPr>
          <w:rFonts w:hint="eastAsia"/>
          <w:b/>
          <w:sz w:val="28"/>
          <w:szCs w:val="28"/>
        </w:rPr>
        <w:t>、</w:t>
      </w:r>
      <w:r w:rsidRPr="000467DE">
        <w:rPr>
          <w:rFonts w:hint="eastAsia"/>
          <w:b/>
          <w:sz w:val="28"/>
          <w:szCs w:val="28"/>
        </w:rPr>
        <w:t>用例模型</w:t>
      </w:r>
    </w:p>
    <w:p w:rsidR="000467DE" w:rsidRDefault="000467DE" w:rsidP="000467DE">
      <w:pPr>
        <w:spacing w:line="300" w:lineRule="auto"/>
        <w:ind w:firstLineChars="200" w:firstLine="480"/>
        <w:rPr>
          <w:rFonts w:ascii="宋体" w:hAnsi="宋体"/>
          <w:sz w:val="24"/>
          <w:szCs w:val="24"/>
        </w:rPr>
      </w:pPr>
      <w:r w:rsidRPr="000467DE">
        <w:rPr>
          <w:rFonts w:ascii="宋体" w:hAnsi="宋体" w:hint="eastAsia"/>
          <w:noProof/>
          <w:sz w:val="24"/>
          <w:szCs w:val="24"/>
        </w:rPr>
        <w:drawing>
          <wp:inline distT="0" distB="0" distL="0" distR="0">
            <wp:extent cx="5274310" cy="3223589"/>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23589"/>
                    </a:xfrm>
                    <a:prstGeom prst="rect">
                      <a:avLst/>
                    </a:prstGeom>
                    <a:noFill/>
                    <a:ln>
                      <a:noFill/>
                    </a:ln>
                  </pic:spPr>
                </pic:pic>
              </a:graphicData>
            </a:graphic>
          </wp:inline>
        </w:drawing>
      </w:r>
    </w:p>
    <w:p w:rsidR="000467DE" w:rsidRDefault="000467DE" w:rsidP="000467DE">
      <w:pPr>
        <w:spacing w:line="400" w:lineRule="exact"/>
        <w:jc w:val="center"/>
        <w:rPr>
          <w:rFonts w:ascii="宋体" w:hAnsi="宋体"/>
        </w:rPr>
      </w:pPr>
      <w:r>
        <w:rPr>
          <w:rFonts w:ascii="宋体" w:hAnsi="宋体" w:hint="eastAsia"/>
        </w:rPr>
        <w:t>图1</w:t>
      </w:r>
      <w:r>
        <w:rPr>
          <w:rFonts w:ascii="宋体" w:hAnsi="宋体"/>
        </w:rPr>
        <w:t>-</w:t>
      </w:r>
      <w:r>
        <w:rPr>
          <w:rFonts w:ascii="宋体" w:hAnsi="宋体" w:hint="eastAsia"/>
        </w:rPr>
        <w:t>1 用例图</w:t>
      </w:r>
    </w:p>
    <w:p w:rsidR="000467DE" w:rsidRPr="000467DE" w:rsidRDefault="000467DE" w:rsidP="000467DE">
      <w:pPr>
        <w:spacing w:line="400" w:lineRule="exact"/>
        <w:jc w:val="center"/>
        <w:rPr>
          <w:rFonts w:ascii="宋体" w:hAnsi="宋体"/>
        </w:rPr>
      </w:pPr>
    </w:p>
    <w:p w:rsidR="00E94AFF" w:rsidRDefault="00E94AFF" w:rsidP="000467DE">
      <w:pPr>
        <w:spacing w:line="300" w:lineRule="auto"/>
        <w:ind w:firstLineChars="200" w:firstLine="480"/>
        <w:rPr>
          <w:rFonts w:ascii="宋体" w:hAnsi="宋体"/>
          <w:sz w:val="24"/>
          <w:szCs w:val="24"/>
        </w:rPr>
      </w:pPr>
    </w:p>
    <w:p w:rsidR="000467DE" w:rsidRDefault="000467DE" w:rsidP="000467DE">
      <w:pPr>
        <w:spacing w:line="300" w:lineRule="auto"/>
        <w:ind w:firstLineChars="200" w:firstLine="480"/>
        <w:rPr>
          <w:rFonts w:ascii="宋体" w:hAnsi="宋体"/>
          <w:sz w:val="24"/>
          <w:szCs w:val="24"/>
        </w:rPr>
      </w:pPr>
      <w:r w:rsidRPr="000467DE">
        <w:rPr>
          <w:rFonts w:ascii="宋体" w:hAnsi="宋体" w:hint="eastAsia"/>
          <w:sz w:val="24"/>
          <w:szCs w:val="24"/>
        </w:rPr>
        <w:lastRenderedPageBreak/>
        <w:t>图1展示了本平台的用例获取，分别从五个角色说明了系统应具备的所有用例。游客作为初始用户，仅能在主页面进行数据查询功能。游客可以注册成为平台用户。用户主要拥有三大角色：其既可以是数据拥有者，也可以是数据需求者或是作为标定数据的闲置人员。数据拥有者可以将数据发布到平台上，也可以将原始数据发布至平台供其它用户帮忙进行数据标定。此外，数据拥有者可以和数据需求者进行建立于积分制度的数据交易。对于数据需求者，其主要通过查询目标数据，将数据需求的条件以请求的形式交给平台，当满足条件后可进行数据交易。数据需求者进行数据交易包括：同群智数据分享平台提供的数据API交易，用来获取平台进行加工后的成品数据信息；和数据拥有者进行建立在积分制度上的普通数据交易。之后，闲置人员是主要对数据拥有者发布的原始数据进行标定从而赚取积分的人员。最后，平台管理员主要的职能是对用户上传的数据进行数据预处理，包括数据的审核与数据排重。</w:t>
      </w:r>
    </w:p>
    <w:p w:rsidR="000467DE" w:rsidRDefault="000467DE" w:rsidP="000467DE">
      <w:pPr>
        <w:spacing w:line="300" w:lineRule="auto"/>
        <w:jc w:val="left"/>
        <w:rPr>
          <w:b/>
          <w:sz w:val="28"/>
          <w:szCs w:val="28"/>
        </w:rPr>
      </w:pPr>
      <w:r>
        <w:rPr>
          <w:rFonts w:hint="eastAsia"/>
          <w:b/>
          <w:sz w:val="28"/>
          <w:szCs w:val="28"/>
        </w:rPr>
        <w:t>5</w:t>
      </w:r>
      <w:r>
        <w:rPr>
          <w:rFonts w:hint="eastAsia"/>
          <w:b/>
          <w:sz w:val="28"/>
          <w:szCs w:val="28"/>
        </w:rPr>
        <w:t>、</w:t>
      </w:r>
      <w:r w:rsidRPr="000467DE">
        <w:rPr>
          <w:rFonts w:hint="eastAsia"/>
          <w:b/>
          <w:sz w:val="28"/>
          <w:szCs w:val="28"/>
        </w:rPr>
        <w:t>业务流程</w:t>
      </w:r>
    </w:p>
    <w:p w:rsidR="000467DE" w:rsidRDefault="000467DE" w:rsidP="000467DE">
      <w:pPr>
        <w:spacing w:line="300" w:lineRule="auto"/>
        <w:rPr>
          <w:rFonts w:ascii="宋体" w:hAnsi="宋体"/>
          <w:sz w:val="24"/>
          <w:szCs w:val="24"/>
        </w:rPr>
      </w:pPr>
      <w:r w:rsidRPr="000467DE">
        <w:rPr>
          <w:rFonts w:ascii="宋体" w:hAnsi="宋体" w:hint="eastAsia"/>
          <w:sz w:val="24"/>
          <w:szCs w:val="24"/>
        </w:rPr>
        <w:t>1、数据包购买业务流程</w:t>
      </w:r>
    </w:p>
    <w:p w:rsidR="000467DE" w:rsidRDefault="000467DE" w:rsidP="000467DE">
      <w:pPr>
        <w:spacing w:line="300" w:lineRule="auto"/>
        <w:jc w:val="left"/>
      </w:pPr>
      <w:r>
        <w:object w:dxaOrig="14071" w:dyaOrig="7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31.25pt" o:ole="">
            <v:imagedata r:id="rId8" o:title=""/>
          </v:shape>
          <o:OLEObject Type="Embed" ProgID="Visio.Drawing.15" ShapeID="_x0000_i1025" DrawAspect="Content" ObjectID="_1536996077" r:id="rId9"/>
        </w:object>
      </w: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E94AFF" w:rsidRDefault="00E94AFF" w:rsidP="000467DE">
      <w:pPr>
        <w:spacing w:line="300" w:lineRule="auto"/>
        <w:rPr>
          <w:rFonts w:ascii="宋体" w:hAnsi="宋体"/>
          <w:sz w:val="24"/>
          <w:szCs w:val="24"/>
        </w:rPr>
      </w:pPr>
    </w:p>
    <w:p w:rsidR="000467DE" w:rsidRPr="000467DE" w:rsidRDefault="000467DE" w:rsidP="000467DE">
      <w:pPr>
        <w:spacing w:line="300" w:lineRule="auto"/>
        <w:rPr>
          <w:rFonts w:ascii="宋体" w:hAnsi="宋体"/>
          <w:sz w:val="24"/>
          <w:szCs w:val="24"/>
        </w:rPr>
      </w:pPr>
      <w:r w:rsidRPr="000467DE">
        <w:rPr>
          <w:rFonts w:ascii="宋体" w:hAnsi="宋体" w:hint="eastAsia"/>
          <w:sz w:val="24"/>
          <w:szCs w:val="24"/>
        </w:rPr>
        <w:lastRenderedPageBreak/>
        <w:t>2、API业务流程</w:t>
      </w:r>
    </w:p>
    <w:p w:rsidR="000467DE" w:rsidRDefault="000467DE" w:rsidP="000467DE">
      <w:pPr>
        <w:spacing w:line="300" w:lineRule="auto"/>
        <w:jc w:val="left"/>
      </w:pPr>
      <w:r>
        <w:object w:dxaOrig="15146" w:dyaOrig="5566">
          <v:shape id="_x0000_i1026" type="#_x0000_t75" style="width:414.9pt;height:207.25pt" o:ole="">
            <v:imagedata r:id="rId10" o:title=""/>
          </v:shape>
          <o:OLEObject Type="Embed" ProgID="Visio.Drawing.15" ShapeID="_x0000_i1026" DrawAspect="Content" ObjectID="_1536996078" r:id="rId11"/>
        </w:object>
      </w:r>
    </w:p>
    <w:p w:rsidR="000467DE" w:rsidRPr="000467DE" w:rsidRDefault="000467DE" w:rsidP="000467DE">
      <w:pPr>
        <w:spacing w:line="300" w:lineRule="auto"/>
        <w:rPr>
          <w:rFonts w:ascii="宋体" w:hAnsi="宋体"/>
          <w:sz w:val="24"/>
          <w:szCs w:val="24"/>
        </w:rPr>
      </w:pPr>
      <w:r w:rsidRPr="000467DE">
        <w:rPr>
          <w:rFonts w:ascii="宋体" w:hAnsi="宋体" w:hint="eastAsia"/>
          <w:sz w:val="24"/>
          <w:szCs w:val="24"/>
        </w:rPr>
        <w:t>3、数据标定业务流程</w:t>
      </w:r>
    </w:p>
    <w:p w:rsidR="000467DE" w:rsidRPr="000467DE" w:rsidRDefault="000467DE" w:rsidP="000467DE">
      <w:pPr>
        <w:spacing w:line="300" w:lineRule="auto"/>
        <w:jc w:val="left"/>
        <w:rPr>
          <w:rFonts w:ascii="宋体" w:hAnsi="宋体"/>
          <w:sz w:val="24"/>
          <w:szCs w:val="24"/>
        </w:rPr>
      </w:pPr>
      <w:r>
        <w:object w:dxaOrig="12370" w:dyaOrig="6134">
          <v:shape id="_x0000_i1027" type="#_x0000_t75" style="width:414.9pt;height:205.4pt" o:ole="">
            <v:imagedata r:id="rId12" o:title=""/>
          </v:shape>
          <o:OLEObject Type="Embed" ProgID="Visio.Drawing.15" ShapeID="_x0000_i1027" DrawAspect="Content" ObjectID="_1536996079" r:id="rId13"/>
        </w:object>
      </w:r>
    </w:p>
    <w:sectPr w:rsidR="000467DE" w:rsidRPr="000467DE" w:rsidSect="00C91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68B" w:rsidRDefault="00AD268B" w:rsidP="00EA0B33">
      <w:r>
        <w:separator/>
      </w:r>
    </w:p>
  </w:endnote>
  <w:endnote w:type="continuationSeparator" w:id="0">
    <w:p w:rsidR="00AD268B" w:rsidRDefault="00AD268B" w:rsidP="00EA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68B" w:rsidRDefault="00AD268B" w:rsidP="00EA0B33">
      <w:r>
        <w:separator/>
      </w:r>
    </w:p>
  </w:footnote>
  <w:footnote w:type="continuationSeparator" w:id="0">
    <w:p w:rsidR="00AD268B" w:rsidRDefault="00AD268B" w:rsidP="00EA0B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22E00"/>
    <w:multiLevelType w:val="multilevel"/>
    <w:tmpl w:val="15522E0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8C7A84"/>
    <w:multiLevelType w:val="hybridMultilevel"/>
    <w:tmpl w:val="35FC6F12"/>
    <w:lvl w:ilvl="0" w:tplc="D4C0808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0B33"/>
    <w:rsid w:val="000467DE"/>
    <w:rsid w:val="000D7C9B"/>
    <w:rsid w:val="001972DA"/>
    <w:rsid w:val="00564CC1"/>
    <w:rsid w:val="006153A1"/>
    <w:rsid w:val="00845072"/>
    <w:rsid w:val="00AD268B"/>
    <w:rsid w:val="00C9176B"/>
    <w:rsid w:val="00E82EE0"/>
    <w:rsid w:val="00E94AFF"/>
    <w:rsid w:val="00EA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EA5AC"/>
  <w15:docId w15:val="{F292CEC9-E90A-46D5-80EB-54E8EEA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7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A0B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A0B33"/>
    <w:rPr>
      <w:sz w:val="18"/>
      <w:szCs w:val="18"/>
    </w:rPr>
  </w:style>
  <w:style w:type="paragraph" w:styleId="a5">
    <w:name w:val="footer"/>
    <w:basedOn w:val="a"/>
    <w:link w:val="a6"/>
    <w:uiPriority w:val="99"/>
    <w:semiHidden/>
    <w:unhideWhenUsed/>
    <w:rsid w:val="00EA0B3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A0B33"/>
    <w:rPr>
      <w:sz w:val="18"/>
      <w:szCs w:val="18"/>
    </w:rPr>
  </w:style>
  <w:style w:type="paragraph" w:styleId="a7">
    <w:name w:val="List Paragraph"/>
    <w:basedOn w:val="a"/>
    <w:uiPriority w:val="34"/>
    <w:qFormat/>
    <w:rsid w:val="00EA0B33"/>
    <w:pPr>
      <w:ind w:firstLineChars="200" w:firstLine="420"/>
    </w:pPr>
  </w:style>
  <w:style w:type="paragraph" w:styleId="a8">
    <w:name w:val="Balloon Text"/>
    <w:basedOn w:val="a"/>
    <w:link w:val="a9"/>
    <w:uiPriority w:val="99"/>
    <w:semiHidden/>
    <w:unhideWhenUsed/>
    <w:rsid w:val="000467DE"/>
    <w:rPr>
      <w:sz w:val="18"/>
      <w:szCs w:val="18"/>
    </w:rPr>
  </w:style>
  <w:style w:type="character" w:customStyle="1" w:styleId="a9">
    <w:name w:val="批注框文本 字符"/>
    <w:basedOn w:val="a0"/>
    <w:link w:val="a8"/>
    <w:uiPriority w:val="99"/>
    <w:semiHidden/>
    <w:rsid w:val="000467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罗佐</cp:lastModifiedBy>
  <cp:revision>13</cp:revision>
  <dcterms:created xsi:type="dcterms:W3CDTF">2016-09-27T14:41:00Z</dcterms:created>
  <dcterms:modified xsi:type="dcterms:W3CDTF">2016-10-03T02:35:00Z</dcterms:modified>
</cp:coreProperties>
</file>