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7872" w:rsidRDefault="00AE7872"/>
    <w:p w:rsidR="00AE7872" w:rsidRDefault="00AE7872"/>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8170"/>
      </w:tblGrid>
      <w:tr w:rsidR="001D6221" w:rsidRPr="00BF6DAC" w:rsidTr="00BF6DAC">
        <w:tc>
          <w:tcPr>
            <w:tcW w:w="846" w:type="dxa"/>
          </w:tcPr>
          <w:p w:rsidR="001D6221" w:rsidRPr="00BF6DAC" w:rsidRDefault="001D6221" w:rsidP="001D6221">
            <w:pPr>
              <w:pStyle w:val="ListParagraph"/>
              <w:numPr>
                <w:ilvl w:val="0"/>
                <w:numId w:val="1"/>
              </w:numPr>
              <w:rPr>
                <w:b/>
                <w:lang w:val="en-US"/>
              </w:rPr>
            </w:pPr>
          </w:p>
        </w:tc>
        <w:tc>
          <w:tcPr>
            <w:tcW w:w="8170" w:type="dxa"/>
          </w:tcPr>
          <w:p w:rsidR="001D6221" w:rsidRPr="00BF6DAC" w:rsidRDefault="001D6221">
            <w:pPr>
              <w:rPr>
                <w:b/>
              </w:rPr>
            </w:pPr>
            <w:r w:rsidRPr="00BF6DAC">
              <w:rPr>
                <w:b/>
                <w:noProof/>
                <w:lang w:eastAsia="vi-VN"/>
              </w:rPr>
              <w:drawing>
                <wp:inline distT="0" distB="0" distL="0" distR="0" wp14:anchorId="4CE7B2A1" wp14:editId="06928D72">
                  <wp:extent cx="3619500" cy="65604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80605" cy="667125"/>
                          </a:xfrm>
                          <a:prstGeom prst="rect">
                            <a:avLst/>
                          </a:prstGeom>
                        </pic:spPr>
                      </pic:pic>
                    </a:graphicData>
                  </a:graphic>
                </wp:inline>
              </w:drawing>
            </w:r>
          </w:p>
        </w:tc>
      </w:tr>
      <w:tr w:rsidR="001D6221" w:rsidRPr="00BF6DAC" w:rsidTr="00BF6DAC">
        <w:tc>
          <w:tcPr>
            <w:tcW w:w="846" w:type="dxa"/>
          </w:tcPr>
          <w:p w:rsidR="001D6221" w:rsidRPr="00BF6DAC" w:rsidRDefault="001D6221" w:rsidP="001D6221">
            <w:pPr>
              <w:pStyle w:val="ListParagraph"/>
              <w:numPr>
                <w:ilvl w:val="0"/>
                <w:numId w:val="1"/>
              </w:numPr>
              <w:rPr>
                <w:b/>
                <w:lang w:val="en-US"/>
              </w:rPr>
            </w:pPr>
          </w:p>
        </w:tc>
        <w:tc>
          <w:tcPr>
            <w:tcW w:w="8170" w:type="dxa"/>
          </w:tcPr>
          <w:p w:rsidR="001D6221" w:rsidRPr="00BF6DAC" w:rsidRDefault="001D6221">
            <w:pPr>
              <w:rPr>
                <w:b/>
              </w:rPr>
            </w:pPr>
            <w:r w:rsidRPr="00BF6DAC">
              <w:rPr>
                <w:b/>
                <w:noProof/>
                <w:lang w:eastAsia="vi-VN"/>
              </w:rPr>
              <w:drawing>
                <wp:inline distT="0" distB="0" distL="0" distR="0" wp14:anchorId="3F537D22" wp14:editId="414E0EF7">
                  <wp:extent cx="3629025" cy="62922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76298" cy="637426"/>
                          </a:xfrm>
                          <a:prstGeom prst="rect">
                            <a:avLst/>
                          </a:prstGeom>
                        </pic:spPr>
                      </pic:pic>
                    </a:graphicData>
                  </a:graphic>
                </wp:inline>
              </w:drawing>
            </w:r>
          </w:p>
        </w:tc>
      </w:tr>
      <w:tr w:rsidR="001D6221" w:rsidRPr="00BF6DAC" w:rsidTr="00BF6DAC">
        <w:tc>
          <w:tcPr>
            <w:tcW w:w="846" w:type="dxa"/>
          </w:tcPr>
          <w:p w:rsidR="001D6221" w:rsidRPr="00BF6DAC" w:rsidRDefault="001D6221">
            <w:pPr>
              <w:rPr>
                <w:b/>
                <w:lang w:val="en-US"/>
              </w:rPr>
            </w:pPr>
            <w:r w:rsidRPr="00BF6DAC">
              <w:rPr>
                <w:b/>
                <w:lang w:val="en-US"/>
              </w:rPr>
              <w:t xml:space="preserve">      3.</w:t>
            </w:r>
          </w:p>
        </w:tc>
        <w:tc>
          <w:tcPr>
            <w:tcW w:w="8170" w:type="dxa"/>
          </w:tcPr>
          <w:p w:rsidR="001D6221" w:rsidRPr="00BF6DAC" w:rsidRDefault="001D6221">
            <w:pPr>
              <w:rPr>
                <w:b/>
              </w:rPr>
            </w:pPr>
            <w:r w:rsidRPr="00BF6DAC">
              <w:rPr>
                <w:b/>
                <w:noProof/>
                <w:lang w:eastAsia="vi-VN"/>
              </w:rPr>
              <w:drawing>
                <wp:inline distT="0" distB="0" distL="0" distR="0" wp14:anchorId="4E0518E3" wp14:editId="43073514">
                  <wp:extent cx="3790950" cy="49896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42505" cy="505750"/>
                          </a:xfrm>
                          <a:prstGeom prst="rect">
                            <a:avLst/>
                          </a:prstGeom>
                        </pic:spPr>
                      </pic:pic>
                    </a:graphicData>
                  </a:graphic>
                </wp:inline>
              </w:drawing>
            </w:r>
          </w:p>
        </w:tc>
      </w:tr>
    </w:tbl>
    <w:p w:rsidR="00A12A98" w:rsidRDefault="00A12A98"/>
    <w:p w:rsidR="00BF6DAC" w:rsidRPr="00ED7FE2" w:rsidRDefault="00BF6DAC">
      <w:pPr>
        <w:rPr>
          <w:b/>
        </w:rPr>
      </w:pPr>
      <w:r w:rsidRPr="00ED7FE2">
        <w:rPr>
          <w:b/>
        </w:rPr>
        <w:t>4.  Tìm đạo hàm cấp n</w:t>
      </w:r>
    </w:p>
    <w:tbl>
      <w:tblPr>
        <w:tblStyle w:val="TableGrid"/>
        <w:tblW w:w="0" w:type="auto"/>
        <w:tblLook w:val="04A0" w:firstRow="1" w:lastRow="0" w:firstColumn="1" w:lastColumn="0" w:noHBand="0" w:noVBand="1"/>
      </w:tblPr>
      <w:tblGrid>
        <w:gridCol w:w="4508"/>
        <w:gridCol w:w="4508"/>
      </w:tblGrid>
      <w:tr w:rsidR="00FE22B9" w:rsidTr="00FE22B9">
        <w:tc>
          <w:tcPr>
            <w:tcW w:w="4508" w:type="dxa"/>
          </w:tcPr>
          <w:p w:rsidR="00FE22B9" w:rsidRDefault="00FE22B9">
            <w:pPr>
              <w:rPr>
                <w:b/>
                <w:lang w:val="en-US"/>
              </w:rPr>
            </w:pPr>
            <w:r>
              <w:rPr>
                <w:noProof/>
                <w:lang w:eastAsia="vi-VN"/>
              </w:rPr>
              <w:drawing>
                <wp:inline distT="0" distB="0" distL="0" distR="0" wp14:anchorId="46E06A91" wp14:editId="0581DC15">
                  <wp:extent cx="2295525" cy="224915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01968" cy="2255464"/>
                          </a:xfrm>
                          <a:prstGeom prst="rect">
                            <a:avLst/>
                          </a:prstGeom>
                        </pic:spPr>
                      </pic:pic>
                    </a:graphicData>
                  </a:graphic>
                </wp:inline>
              </w:drawing>
            </w:r>
          </w:p>
          <w:p w:rsidR="00FE22B9" w:rsidRDefault="00FE22B9">
            <w:pPr>
              <w:rPr>
                <w:b/>
                <w:lang w:val="en-US"/>
              </w:rPr>
            </w:pPr>
          </w:p>
        </w:tc>
        <w:tc>
          <w:tcPr>
            <w:tcW w:w="4508" w:type="dxa"/>
          </w:tcPr>
          <w:p w:rsidR="00FE22B9" w:rsidRDefault="00FE22B9" w:rsidP="00C05F2E">
            <w:pPr>
              <w:jc w:val="right"/>
              <w:rPr>
                <w:b/>
                <w:lang w:val="en-US"/>
              </w:rPr>
            </w:pPr>
            <w:r>
              <w:rPr>
                <w:noProof/>
                <w:lang w:eastAsia="vi-VN"/>
              </w:rPr>
              <w:drawing>
                <wp:inline distT="0" distB="0" distL="0" distR="0" wp14:anchorId="68486847" wp14:editId="77CC8060">
                  <wp:extent cx="2162175" cy="139080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66651" cy="1393683"/>
                          </a:xfrm>
                          <a:prstGeom prst="rect">
                            <a:avLst/>
                          </a:prstGeom>
                        </pic:spPr>
                      </pic:pic>
                    </a:graphicData>
                  </a:graphic>
                </wp:inline>
              </w:drawing>
            </w:r>
          </w:p>
        </w:tc>
      </w:tr>
    </w:tbl>
    <w:p w:rsidR="00D933E8" w:rsidRDefault="00D933E8"/>
    <w:p w:rsidR="003521A0" w:rsidRPr="00B52CAB" w:rsidRDefault="003521A0">
      <w:pPr>
        <w:rPr>
          <w:b/>
        </w:rPr>
      </w:pPr>
      <w:r w:rsidRPr="0097198B">
        <w:t>5</w:t>
      </w:r>
      <w:r w:rsidRPr="00B52CAB">
        <w:rPr>
          <w:b/>
        </w:rPr>
        <w:t xml:space="preserve">. </w:t>
      </w:r>
      <w:r w:rsidR="0097198B" w:rsidRPr="00B52CAB">
        <w:rPr>
          <w:b/>
        </w:rPr>
        <w:t>Tìm khai triển MacLaurin đến cấp n</w:t>
      </w:r>
    </w:p>
    <w:tbl>
      <w:tblPr>
        <w:tblStyle w:val="TableGrid"/>
        <w:tblW w:w="0" w:type="auto"/>
        <w:tblLook w:val="04A0" w:firstRow="1" w:lastRow="0" w:firstColumn="1" w:lastColumn="0" w:noHBand="0" w:noVBand="1"/>
      </w:tblPr>
      <w:tblGrid>
        <w:gridCol w:w="4508"/>
        <w:gridCol w:w="4508"/>
      </w:tblGrid>
      <w:tr w:rsidR="007E59E9" w:rsidTr="007E59E9">
        <w:tc>
          <w:tcPr>
            <w:tcW w:w="4508" w:type="dxa"/>
          </w:tcPr>
          <w:p w:rsidR="005C686F" w:rsidRDefault="00600F11">
            <w:r>
              <w:rPr>
                <w:noProof/>
                <w:lang w:eastAsia="vi-VN"/>
              </w:rPr>
              <w:drawing>
                <wp:inline distT="0" distB="0" distL="0" distR="0" wp14:anchorId="734F4E2E" wp14:editId="1B06FC27">
                  <wp:extent cx="2371725" cy="2089651"/>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82242" cy="2098917"/>
                          </a:xfrm>
                          <a:prstGeom prst="rect">
                            <a:avLst/>
                          </a:prstGeom>
                        </pic:spPr>
                      </pic:pic>
                    </a:graphicData>
                  </a:graphic>
                </wp:inline>
              </w:drawing>
            </w:r>
          </w:p>
          <w:p w:rsidR="00600F11" w:rsidRDefault="00600F11"/>
          <w:p w:rsidR="00600F11" w:rsidRPr="006E1A84" w:rsidRDefault="00600F11">
            <w:pPr>
              <w:rPr>
                <w:lang w:val="en-US"/>
              </w:rPr>
            </w:pPr>
            <w:bookmarkStart w:id="0" w:name="_GoBack"/>
            <w:r>
              <w:rPr>
                <w:noProof/>
                <w:lang w:eastAsia="vi-VN"/>
              </w:rPr>
              <w:drawing>
                <wp:inline distT="0" distB="0" distL="0" distR="0" wp14:anchorId="0CB71034" wp14:editId="1AB02929">
                  <wp:extent cx="1304925" cy="49909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340203" cy="512588"/>
                          </a:xfrm>
                          <a:prstGeom prst="rect">
                            <a:avLst/>
                          </a:prstGeom>
                        </pic:spPr>
                      </pic:pic>
                    </a:graphicData>
                  </a:graphic>
                </wp:inline>
              </w:drawing>
            </w:r>
            <w:bookmarkEnd w:id="0"/>
          </w:p>
        </w:tc>
        <w:tc>
          <w:tcPr>
            <w:tcW w:w="4508" w:type="dxa"/>
          </w:tcPr>
          <w:p w:rsidR="007E59E9" w:rsidRDefault="00C05F2E" w:rsidP="00C05F2E">
            <w:pPr>
              <w:jc w:val="right"/>
            </w:pPr>
            <w:r>
              <w:rPr>
                <w:noProof/>
                <w:lang w:eastAsia="vi-VN"/>
              </w:rPr>
              <w:drawing>
                <wp:inline distT="0" distB="0" distL="0" distR="0" wp14:anchorId="6201CBF4" wp14:editId="71C27DCC">
                  <wp:extent cx="2400300" cy="2683668"/>
                  <wp:effectExtent l="0" t="0" r="0"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08686" cy="2693045"/>
                          </a:xfrm>
                          <a:prstGeom prst="rect">
                            <a:avLst/>
                          </a:prstGeom>
                        </pic:spPr>
                      </pic:pic>
                    </a:graphicData>
                  </a:graphic>
                </wp:inline>
              </w:drawing>
            </w:r>
          </w:p>
        </w:tc>
      </w:tr>
    </w:tbl>
    <w:p w:rsidR="00A37D74" w:rsidRDefault="00A37D74" w:rsidP="003F6A7E">
      <w:pPr>
        <w:spacing w:line="600" w:lineRule="auto"/>
        <w:rPr>
          <w:noProof/>
          <w:lang w:val="en-US" w:eastAsia="vi-VN"/>
        </w:rPr>
      </w:pPr>
    </w:p>
    <w:p w:rsidR="00A37D74" w:rsidRDefault="00A37D74" w:rsidP="003F6A7E">
      <w:pPr>
        <w:spacing w:line="600" w:lineRule="auto"/>
        <w:rPr>
          <w:noProof/>
          <w:lang w:val="en-US" w:eastAsia="vi-V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0"/>
        <w:gridCol w:w="4626"/>
      </w:tblGrid>
      <w:tr w:rsidR="00A37D74" w:rsidTr="00AF0F48">
        <w:tc>
          <w:tcPr>
            <w:tcW w:w="4390" w:type="dxa"/>
          </w:tcPr>
          <w:p w:rsidR="00A37D74" w:rsidRDefault="00A37D74" w:rsidP="003F6A7E">
            <w:pPr>
              <w:spacing w:line="600" w:lineRule="auto"/>
              <w:rPr>
                <w:noProof/>
                <w:lang w:val="en-US" w:eastAsia="vi-VN"/>
              </w:rPr>
            </w:pPr>
            <w:r w:rsidRPr="00A37D74">
              <w:rPr>
                <w:noProof/>
                <w:lang w:val="en-US" w:eastAsia="vi-VN"/>
              </w:rPr>
              <w:t>6. Tìm khai triển Taylor</w:t>
            </w:r>
            <w:r w:rsidR="00AF0F48">
              <w:rPr>
                <w:noProof/>
                <w:lang w:val="en-US" w:eastAsia="vi-VN"/>
              </w:rPr>
              <w:t xml:space="preserve"> của các hàm bên vế phải</w:t>
            </w:r>
          </w:p>
        </w:tc>
        <w:tc>
          <w:tcPr>
            <w:tcW w:w="4626" w:type="dxa"/>
          </w:tcPr>
          <w:p w:rsidR="00A37D74" w:rsidRDefault="00A37D74" w:rsidP="003F6A7E">
            <w:pPr>
              <w:spacing w:line="600" w:lineRule="auto"/>
              <w:rPr>
                <w:noProof/>
                <w:lang w:val="en-US" w:eastAsia="vi-VN"/>
              </w:rPr>
            </w:pPr>
            <w:r>
              <w:rPr>
                <w:noProof/>
                <w:lang w:eastAsia="vi-VN"/>
              </w:rPr>
              <w:drawing>
                <wp:inline distT="0" distB="0" distL="0" distR="0" wp14:anchorId="66BF463B" wp14:editId="52F62B7C">
                  <wp:extent cx="2324100" cy="1614229"/>
                  <wp:effectExtent l="0" t="0" r="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375487" cy="1649920"/>
                          </a:xfrm>
                          <a:prstGeom prst="rect">
                            <a:avLst/>
                          </a:prstGeom>
                        </pic:spPr>
                      </pic:pic>
                    </a:graphicData>
                  </a:graphic>
                </wp:inline>
              </w:drawing>
            </w:r>
          </w:p>
        </w:tc>
      </w:tr>
    </w:tbl>
    <w:p w:rsidR="00521487" w:rsidRDefault="00521487" w:rsidP="003F6A7E">
      <w:pPr>
        <w:spacing w:line="600" w:lineRule="auto"/>
        <w:rPr>
          <w:noProof/>
          <w:lang w:val="en-US" w:eastAsia="vi-V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30"/>
        <w:gridCol w:w="4596"/>
      </w:tblGrid>
      <w:tr w:rsidR="007833F1" w:rsidTr="00121205">
        <w:tc>
          <w:tcPr>
            <w:tcW w:w="4508" w:type="dxa"/>
          </w:tcPr>
          <w:p w:rsidR="00521487" w:rsidRDefault="00521487" w:rsidP="003F6A7E">
            <w:pPr>
              <w:spacing w:line="600" w:lineRule="auto"/>
              <w:rPr>
                <w:noProof/>
                <w:lang w:val="en-US" w:eastAsia="vi-VN"/>
              </w:rPr>
            </w:pPr>
            <w:r>
              <w:rPr>
                <w:noProof/>
                <w:lang w:val="en-US" w:eastAsia="vi-VN"/>
              </w:rPr>
              <w:t>7. Tính các giới hạn sau bằng khai triển MacLaurin nếu được</w:t>
            </w:r>
            <w:r w:rsidR="005F0ACD">
              <w:rPr>
                <w:noProof/>
                <w:lang w:eastAsia="vi-VN"/>
              </w:rPr>
              <w:drawing>
                <wp:inline distT="0" distB="0" distL="0" distR="0" wp14:anchorId="61FF5B3D" wp14:editId="1C5C2188">
                  <wp:extent cx="2388179" cy="29527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07266" cy="2976349"/>
                          </a:xfrm>
                          <a:prstGeom prst="rect">
                            <a:avLst/>
                          </a:prstGeom>
                        </pic:spPr>
                      </pic:pic>
                    </a:graphicData>
                  </a:graphic>
                </wp:inline>
              </w:drawing>
            </w:r>
          </w:p>
        </w:tc>
        <w:tc>
          <w:tcPr>
            <w:tcW w:w="4508" w:type="dxa"/>
          </w:tcPr>
          <w:p w:rsidR="00224105" w:rsidRDefault="00224105" w:rsidP="00521487">
            <w:pPr>
              <w:spacing w:line="600" w:lineRule="auto"/>
              <w:jc w:val="right"/>
              <w:rPr>
                <w:noProof/>
                <w:lang w:val="en-US" w:eastAsia="vi-VN"/>
              </w:rPr>
            </w:pPr>
          </w:p>
          <w:p w:rsidR="00224105" w:rsidRDefault="00224105" w:rsidP="00521487">
            <w:pPr>
              <w:spacing w:line="600" w:lineRule="auto"/>
              <w:jc w:val="right"/>
              <w:rPr>
                <w:noProof/>
                <w:lang w:val="en-US" w:eastAsia="vi-VN"/>
              </w:rPr>
            </w:pPr>
          </w:p>
          <w:p w:rsidR="00224105" w:rsidRDefault="00224105" w:rsidP="00521487">
            <w:pPr>
              <w:spacing w:line="600" w:lineRule="auto"/>
              <w:jc w:val="right"/>
              <w:rPr>
                <w:noProof/>
                <w:lang w:val="en-US" w:eastAsia="vi-VN"/>
              </w:rPr>
            </w:pPr>
          </w:p>
          <w:p w:rsidR="00521487" w:rsidRDefault="005F0ACD" w:rsidP="00521487">
            <w:pPr>
              <w:spacing w:line="600" w:lineRule="auto"/>
              <w:jc w:val="right"/>
              <w:rPr>
                <w:noProof/>
                <w:lang w:val="en-US" w:eastAsia="vi-VN"/>
              </w:rPr>
            </w:pPr>
            <w:r>
              <w:rPr>
                <w:noProof/>
                <w:lang w:eastAsia="vi-VN"/>
              </w:rPr>
              <w:drawing>
                <wp:inline distT="0" distB="0" distL="0" distR="0" wp14:anchorId="0BB3C365" wp14:editId="792926A3">
                  <wp:extent cx="2776775" cy="1857375"/>
                  <wp:effectExtent l="0" t="0" r="508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99922" cy="1872858"/>
                          </a:xfrm>
                          <a:prstGeom prst="rect">
                            <a:avLst/>
                          </a:prstGeom>
                        </pic:spPr>
                      </pic:pic>
                    </a:graphicData>
                  </a:graphic>
                </wp:inline>
              </w:drawing>
            </w:r>
          </w:p>
        </w:tc>
      </w:tr>
    </w:tbl>
    <w:p w:rsidR="00521487" w:rsidRDefault="00521487" w:rsidP="003F6A7E">
      <w:pPr>
        <w:spacing w:line="600" w:lineRule="auto"/>
        <w:rPr>
          <w:noProof/>
          <w:lang w:val="en-US" w:eastAsia="vi-VN"/>
        </w:rPr>
      </w:pPr>
    </w:p>
    <w:p w:rsidR="00A37D74" w:rsidRDefault="00A37D74" w:rsidP="003F6A7E">
      <w:pPr>
        <w:spacing w:line="600" w:lineRule="auto"/>
        <w:rPr>
          <w:noProof/>
          <w:lang w:val="en-US" w:eastAsia="vi-VN"/>
        </w:rPr>
      </w:pPr>
    </w:p>
    <w:p w:rsidR="00810CD6" w:rsidRPr="00810CD6" w:rsidRDefault="00810CD6" w:rsidP="003F6A7E">
      <w:pPr>
        <w:spacing w:line="600" w:lineRule="auto"/>
        <w:rPr>
          <w:b/>
          <w:sz w:val="28"/>
          <w:szCs w:val="28"/>
          <w:lang w:val="en-US"/>
        </w:rPr>
      </w:pPr>
    </w:p>
    <w:p w:rsidR="003F6A7E" w:rsidRDefault="003F6A7E" w:rsidP="00AC3C07">
      <w:pPr>
        <w:spacing w:line="600" w:lineRule="auto"/>
        <w:jc w:val="center"/>
        <w:rPr>
          <w:b/>
          <w:sz w:val="28"/>
          <w:szCs w:val="28"/>
        </w:rPr>
      </w:pPr>
    </w:p>
    <w:p w:rsidR="00D24ABF" w:rsidRDefault="00D24ABF" w:rsidP="00AC3C07">
      <w:pPr>
        <w:spacing w:line="600" w:lineRule="auto"/>
        <w:jc w:val="center"/>
        <w:rPr>
          <w:b/>
          <w:sz w:val="28"/>
          <w:szCs w:val="28"/>
        </w:rPr>
      </w:pPr>
    </w:p>
    <w:p w:rsidR="00D07166" w:rsidRPr="005F00A4" w:rsidRDefault="00D07166" w:rsidP="00AC3C07">
      <w:pPr>
        <w:spacing w:line="600" w:lineRule="auto"/>
        <w:jc w:val="center"/>
        <w:rPr>
          <w:b/>
          <w:sz w:val="28"/>
          <w:szCs w:val="28"/>
        </w:rPr>
      </w:pPr>
      <w:r w:rsidRPr="005F00A4">
        <w:rPr>
          <w:b/>
          <w:sz w:val="28"/>
          <w:szCs w:val="28"/>
        </w:rPr>
        <w:t>MỘT SỐ BÀI TẬP TRONG ĐỀ THI CÁC NĂM TRƯỚC</w:t>
      </w:r>
    </w:p>
    <w:p w:rsidR="00D07166" w:rsidRDefault="007761B5">
      <w:r>
        <w:rPr>
          <w:noProof/>
          <w:lang w:eastAsia="vi-VN"/>
        </w:rPr>
        <w:drawing>
          <wp:inline distT="0" distB="0" distL="0" distR="0" wp14:anchorId="4A90A938" wp14:editId="56263F28">
            <wp:extent cx="5038725" cy="5715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38725" cy="571500"/>
                    </a:xfrm>
                    <a:prstGeom prst="rect">
                      <a:avLst/>
                    </a:prstGeom>
                  </pic:spPr>
                </pic:pic>
              </a:graphicData>
            </a:graphic>
          </wp:inline>
        </w:drawing>
      </w:r>
    </w:p>
    <w:p w:rsidR="002D053F" w:rsidRDefault="00A72A55">
      <w:r>
        <w:rPr>
          <w:noProof/>
          <w:lang w:eastAsia="vi-VN"/>
        </w:rPr>
        <w:drawing>
          <wp:inline distT="0" distB="0" distL="0" distR="0" wp14:anchorId="54DD189B" wp14:editId="449F02E1">
            <wp:extent cx="5000625" cy="6191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00625" cy="619125"/>
                    </a:xfrm>
                    <a:prstGeom prst="rect">
                      <a:avLst/>
                    </a:prstGeom>
                  </pic:spPr>
                </pic:pic>
              </a:graphicData>
            </a:graphic>
          </wp:inline>
        </w:drawing>
      </w:r>
    </w:p>
    <w:p w:rsidR="00D07166" w:rsidRDefault="00D07166"/>
    <w:p w:rsidR="00D07166" w:rsidRDefault="00D07166"/>
    <w:p w:rsidR="00D07166" w:rsidRPr="006C7330" w:rsidRDefault="00FB497A" w:rsidP="00857379">
      <w:pPr>
        <w:spacing w:line="480" w:lineRule="auto"/>
        <w:jc w:val="both"/>
        <w:rPr>
          <w:b/>
          <w:color w:val="FF0000"/>
        </w:rPr>
      </w:pPr>
      <w:r w:rsidRPr="006C7330">
        <w:rPr>
          <w:b/>
          <w:color w:val="FF0000"/>
        </w:rPr>
        <w:t>THÔNG THƯỜNG KHAI TRIỂN MACLAURIN HAY TAYLOR ĐƯỢC DÙNG TRONG CÁC BÀI TÍNH GIỚI HẠN. TUY NHIÊN NÓ RẤT DỄ NHẦM NÊN THẦY KHUYẾN KHÍCH CÁC BẠN DÙNG L’HOSPITAL HAY NHỮNG KỸ THUẬT KHÁC.</w:t>
      </w:r>
    </w:p>
    <w:p w:rsidR="00B06D0B" w:rsidRPr="006C7330" w:rsidRDefault="00FB497A" w:rsidP="00857379">
      <w:pPr>
        <w:spacing w:line="480" w:lineRule="auto"/>
        <w:jc w:val="both"/>
        <w:rPr>
          <w:b/>
          <w:color w:val="FF0000"/>
        </w:rPr>
      </w:pPr>
      <w:r w:rsidRPr="006C7330">
        <w:rPr>
          <w:b/>
          <w:color w:val="FF0000"/>
        </w:rPr>
        <w:t>ĐI THI CŨNG ÍT KHI RA VÀO KHAI TRIỂN TAYLOR HAY MACLAURIN.</w:t>
      </w:r>
    </w:p>
    <w:p w:rsidR="00D07166" w:rsidRDefault="00D07166"/>
    <w:p w:rsidR="004D202E" w:rsidRPr="00DD27B7" w:rsidRDefault="004D202E" w:rsidP="00DD27B7">
      <w:pPr>
        <w:jc w:val="both"/>
        <w:rPr>
          <w:b/>
          <w:color w:val="FF0000"/>
        </w:rPr>
      </w:pPr>
      <w:r w:rsidRPr="00DD27B7">
        <w:rPr>
          <w:b/>
          <w:color w:val="FF0000"/>
        </w:rPr>
        <w:t>ĐÂY TOÀN BÀI TẬP THẦY SƯU TẦM TRÊN MẠNG NHÉ.</w:t>
      </w:r>
    </w:p>
    <w:p w:rsidR="00A075C9" w:rsidRPr="00DD27B7" w:rsidRDefault="004D202E" w:rsidP="00DD27B7">
      <w:pPr>
        <w:jc w:val="both"/>
        <w:rPr>
          <w:color w:val="FF0000"/>
        </w:rPr>
      </w:pPr>
      <w:r w:rsidRPr="00DD27B7">
        <w:rPr>
          <w:b/>
          <w:color w:val="FF0000"/>
          <w:lang w:val="en-US"/>
        </w:rPr>
        <w:t>ABSOLUTELY NO WARRANTY.</w:t>
      </w:r>
    </w:p>
    <w:sectPr w:rsidR="00A075C9" w:rsidRPr="00DD27B7">
      <w:headerReference w:type="default" r:id="rId20"/>
      <w:footerReference w:type="default" r:id="rId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475E8" w:rsidRDefault="009475E8" w:rsidP="00BD7980">
      <w:pPr>
        <w:spacing w:after="0" w:line="240" w:lineRule="auto"/>
      </w:pPr>
      <w:r>
        <w:separator/>
      </w:r>
    </w:p>
  </w:endnote>
  <w:endnote w:type="continuationSeparator" w:id="0">
    <w:p w:rsidR="009475E8" w:rsidRDefault="009475E8" w:rsidP="00BD79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b/>
      </w:rPr>
      <w:id w:val="1387525955"/>
      <w:docPartObj>
        <w:docPartGallery w:val="Page Numbers (Bottom of Page)"/>
        <w:docPartUnique/>
      </w:docPartObj>
    </w:sdtPr>
    <w:sdtEndPr/>
    <w:sdtContent>
      <w:sdt>
        <w:sdtPr>
          <w:rPr>
            <w:b/>
          </w:rPr>
          <w:id w:val="-1769616900"/>
          <w:docPartObj>
            <w:docPartGallery w:val="Page Numbers (Top of Page)"/>
            <w:docPartUnique/>
          </w:docPartObj>
        </w:sdtPr>
        <w:sdtEndPr/>
        <w:sdtContent>
          <w:p w:rsidR="00BE5E41" w:rsidRPr="00BE5E41" w:rsidRDefault="00BE5E41" w:rsidP="00BE5E41">
            <w:pPr>
              <w:pStyle w:val="Footer"/>
              <w:jc w:val="center"/>
              <w:rPr>
                <w:b/>
              </w:rPr>
            </w:pPr>
            <w:r w:rsidRPr="00BE5E41">
              <w:rPr>
                <w:b/>
                <w:lang w:val="en-US"/>
              </w:rPr>
              <w:t xml:space="preserve">LỚP HỌC ONLINE MÙA CORONA - </w:t>
            </w:r>
            <w:r w:rsidRPr="00BE5E41">
              <w:rPr>
                <w:b/>
              </w:rPr>
              <w:t xml:space="preserve">Page </w:t>
            </w:r>
            <w:r w:rsidRPr="00BE5E41">
              <w:rPr>
                <w:b/>
                <w:bCs/>
                <w:sz w:val="24"/>
                <w:szCs w:val="24"/>
              </w:rPr>
              <w:fldChar w:fldCharType="begin"/>
            </w:r>
            <w:r w:rsidRPr="00BE5E41">
              <w:rPr>
                <w:b/>
                <w:bCs/>
              </w:rPr>
              <w:instrText xml:space="preserve"> PAGE </w:instrText>
            </w:r>
            <w:r w:rsidRPr="00BE5E41">
              <w:rPr>
                <w:b/>
                <w:bCs/>
                <w:sz w:val="24"/>
                <w:szCs w:val="24"/>
              </w:rPr>
              <w:fldChar w:fldCharType="separate"/>
            </w:r>
            <w:r w:rsidR="006E1A84">
              <w:rPr>
                <w:b/>
                <w:bCs/>
                <w:noProof/>
              </w:rPr>
              <w:t>1</w:t>
            </w:r>
            <w:r w:rsidRPr="00BE5E41">
              <w:rPr>
                <w:b/>
                <w:bCs/>
                <w:sz w:val="24"/>
                <w:szCs w:val="24"/>
              </w:rPr>
              <w:fldChar w:fldCharType="end"/>
            </w:r>
            <w:r w:rsidRPr="00BE5E41">
              <w:rPr>
                <w:b/>
              </w:rPr>
              <w:t xml:space="preserve"> of </w:t>
            </w:r>
            <w:r w:rsidRPr="00BE5E41">
              <w:rPr>
                <w:b/>
                <w:bCs/>
                <w:sz w:val="24"/>
                <w:szCs w:val="24"/>
              </w:rPr>
              <w:fldChar w:fldCharType="begin"/>
            </w:r>
            <w:r w:rsidRPr="00BE5E41">
              <w:rPr>
                <w:b/>
                <w:bCs/>
              </w:rPr>
              <w:instrText xml:space="preserve"> NUMPAGES  </w:instrText>
            </w:r>
            <w:r w:rsidRPr="00BE5E41">
              <w:rPr>
                <w:b/>
                <w:bCs/>
                <w:sz w:val="24"/>
                <w:szCs w:val="24"/>
              </w:rPr>
              <w:fldChar w:fldCharType="separate"/>
            </w:r>
            <w:r w:rsidR="006E1A84">
              <w:rPr>
                <w:b/>
                <w:bCs/>
                <w:noProof/>
              </w:rPr>
              <w:t>3</w:t>
            </w:r>
            <w:r w:rsidRPr="00BE5E41">
              <w:rPr>
                <w:b/>
                <w:bCs/>
                <w:sz w:val="24"/>
                <w:szCs w:val="24"/>
              </w:rPr>
              <w:fldChar w:fldCharType="end"/>
            </w:r>
          </w:p>
        </w:sdtContent>
      </w:sdt>
    </w:sdtContent>
  </w:sdt>
  <w:p w:rsidR="00BD7980" w:rsidRPr="00BE5E41" w:rsidRDefault="00BD7980">
    <w:pPr>
      <w:pStyle w:val="Footer"/>
      <w:rPr>
        <w:lang w:val="en-US"/>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475E8" w:rsidRDefault="009475E8" w:rsidP="00BD7980">
      <w:pPr>
        <w:spacing w:after="0" w:line="240" w:lineRule="auto"/>
      </w:pPr>
      <w:r>
        <w:separator/>
      </w:r>
    </w:p>
  </w:footnote>
  <w:footnote w:type="continuationSeparator" w:id="0">
    <w:p w:rsidR="009475E8" w:rsidRDefault="009475E8" w:rsidP="00BD79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7980" w:rsidRPr="009F4FF3" w:rsidRDefault="00BD7980" w:rsidP="00681F95">
    <w:pPr>
      <w:pStyle w:val="Header"/>
      <w:shd w:val="clear" w:color="auto" w:fill="9CC2E5" w:themeFill="accent1" w:themeFillTint="99"/>
      <w:jc w:val="center"/>
      <w:rPr>
        <w:lang w:val="fr-FR"/>
      </w:rPr>
    </w:pPr>
    <w:r>
      <w:rPr>
        <w:noProof/>
        <w:lang w:eastAsia="vi-VN"/>
      </w:rPr>
      <mc:AlternateContent>
        <mc:Choice Requires="wps">
          <w:drawing>
            <wp:anchor distT="0" distB="0" distL="118745" distR="118745" simplePos="0" relativeHeight="251659264" behindDoc="1" locked="0" layoutInCell="1" allowOverlap="0" wp14:anchorId="58DFF99D" wp14:editId="2377CF22">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rsidR="00BD7980" w:rsidRDefault="00BD7980">
                              <w:pPr>
                                <w:pStyle w:val="Header"/>
                                <w:jc w:val="center"/>
                                <w:rPr>
                                  <w:caps/>
                                  <w:color w:val="FFFFFF" w:themeColor="background1"/>
                                </w:rPr>
                              </w:pPr>
                              <w:r>
                                <w:rPr>
                                  <w:caps/>
                                  <w:color w:val="FFFFFF" w:themeColor="background1"/>
                                  <w:lang w:val="en-US"/>
                                </w:rPr>
                                <w:t>Bài tập giải tích 1 (HK 2/2019-20) – lớp mat1091-02/04 - thầy hà Phi</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5b9bd5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rsidR="00BD7980" w:rsidRDefault="00BD7980">
                        <w:pPr>
                          <w:pStyle w:val="Header"/>
                          <w:jc w:val="center"/>
                          <w:rPr>
                            <w:caps/>
                            <w:color w:val="FFFFFF" w:themeColor="background1"/>
                          </w:rPr>
                        </w:pPr>
                        <w:r>
                          <w:rPr>
                            <w:caps/>
                            <w:color w:val="FFFFFF" w:themeColor="background1"/>
                            <w:lang w:val="en-US"/>
                          </w:rPr>
                          <w:t>Bài tập giải tích 1 (HK 2/2019-20) – lớp mat1091-02/04 - thầy hà Phi</w:t>
                        </w:r>
                      </w:p>
                    </w:sdtContent>
                  </w:sdt>
                </w:txbxContent>
              </v:textbox>
              <w10:wrap type="square" anchorx="margin" anchory="page"/>
            </v:rect>
          </w:pict>
        </mc:Fallback>
      </mc:AlternateContent>
    </w:r>
    <w:r w:rsidR="009F4FF3" w:rsidRPr="009F4FF3">
      <w:rPr>
        <w:lang w:val="fr-FR"/>
      </w:rPr>
      <w:t>Bài tập về Khai triể</w:t>
    </w:r>
    <w:r w:rsidR="009F4FF3">
      <w:rPr>
        <w:lang w:val="fr-FR"/>
      </w:rPr>
      <w:t>n Taylor – MacLaurin và ứng dụng</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0B542A"/>
    <w:multiLevelType w:val="hybridMultilevel"/>
    <w:tmpl w:val="0BBA62AA"/>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5E9C"/>
    <w:rsid w:val="00004802"/>
    <w:rsid w:val="00054135"/>
    <w:rsid w:val="00067486"/>
    <w:rsid w:val="000F3198"/>
    <w:rsid w:val="00121205"/>
    <w:rsid w:val="00134A55"/>
    <w:rsid w:val="00191FA9"/>
    <w:rsid w:val="001D6221"/>
    <w:rsid w:val="0022151A"/>
    <w:rsid w:val="00224105"/>
    <w:rsid w:val="002848A3"/>
    <w:rsid w:val="002B136D"/>
    <w:rsid w:val="002D053F"/>
    <w:rsid w:val="0033296F"/>
    <w:rsid w:val="003521A0"/>
    <w:rsid w:val="003F6A7E"/>
    <w:rsid w:val="004453FC"/>
    <w:rsid w:val="004D202E"/>
    <w:rsid w:val="00521487"/>
    <w:rsid w:val="00576DBE"/>
    <w:rsid w:val="005B1136"/>
    <w:rsid w:val="005C686F"/>
    <w:rsid w:val="005F00A4"/>
    <w:rsid w:val="005F0ACD"/>
    <w:rsid w:val="00600F11"/>
    <w:rsid w:val="0061524B"/>
    <w:rsid w:val="0063414E"/>
    <w:rsid w:val="0063463C"/>
    <w:rsid w:val="00681F95"/>
    <w:rsid w:val="006C7330"/>
    <w:rsid w:val="006E1A84"/>
    <w:rsid w:val="00701A6F"/>
    <w:rsid w:val="007761B5"/>
    <w:rsid w:val="007833F1"/>
    <w:rsid w:val="007E59E9"/>
    <w:rsid w:val="008025D4"/>
    <w:rsid w:val="00810CD6"/>
    <w:rsid w:val="00857379"/>
    <w:rsid w:val="008A0F29"/>
    <w:rsid w:val="009475E8"/>
    <w:rsid w:val="0097198B"/>
    <w:rsid w:val="009E02B8"/>
    <w:rsid w:val="009F4FF3"/>
    <w:rsid w:val="00A075C9"/>
    <w:rsid w:val="00A12A98"/>
    <w:rsid w:val="00A33183"/>
    <w:rsid w:val="00A37D74"/>
    <w:rsid w:val="00A56CDE"/>
    <w:rsid w:val="00A61B10"/>
    <w:rsid w:val="00A723EA"/>
    <w:rsid w:val="00A72A55"/>
    <w:rsid w:val="00AC3C07"/>
    <w:rsid w:val="00AE7872"/>
    <w:rsid w:val="00AF0F48"/>
    <w:rsid w:val="00B06D0B"/>
    <w:rsid w:val="00B23601"/>
    <w:rsid w:val="00B52CAB"/>
    <w:rsid w:val="00B5771E"/>
    <w:rsid w:val="00B86666"/>
    <w:rsid w:val="00BD7980"/>
    <w:rsid w:val="00BE5E41"/>
    <w:rsid w:val="00BF6DAC"/>
    <w:rsid w:val="00C05F2E"/>
    <w:rsid w:val="00C121B3"/>
    <w:rsid w:val="00C4203E"/>
    <w:rsid w:val="00C43B23"/>
    <w:rsid w:val="00D07166"/>
    <w:rsid w:val="00D24ABF"/>
    <w:rsid w:val="00D933E8"/>
    <w:rsid w:val="00DD27B7"/>
    <w:rsid w:val="00ED7FE2"/>
    <w:rsid w:val="00F147B0"/>
    <w:rsid w:val="00F85E9C"/>
    <w:rsid w:val="00F90B40"/>
    <w:rsid w:val="00F93BC4"/>
    <w:rsid w:val="00FB497A"/>
    <w:rsid w:val="00FE22B9"/>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E8A1CF"/>
  <w15:chartTrackingRefBased/>
  <w15:docId w15:val="{E7CFB262-812D-41B9-B058-E55847ADDC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D7980"/>
    <w:pPr>
      <w:tabs>
        <w:tab w:val="center" w:pos="4513"/>
        <w:tab w:val="right" w:pos="9026"/>
      </w:tabs>
      <w:spacing w:after="0" w:line="240" w:lineRule="auto"/>
    </w:pPr>
  </w:style>
  <w:style w:type="character" w:customStyle="1" w:styleId="HeaderChar">
    <w:name w:val="Header Char"/>
    <w:basedOn w:val="DefaultParagraphFont"/>
    <w:link w:val="Header"/>
    <w:uiPriority w:val="99"/>
    <w:rsid w:val="00BD7980"/>
  </w:style>
  <w:style w:type="paragraph" w:styleId="Footer">
    <w:name w:val="footer"/>
    <w:basedOn w:val="Normal"/>
    <w:link w:val="FooterChar"/>
    <w:uiPriority w:val="99"/>
    <w:unhideWhenUsed/>
    <w:rsid w:val="00BD7980"/>
    <w:pPr>
      <w:tabs>
        <w:tab w:val="center" w:pos="4513"/>
        <w:tab w:val="right" w:pos="9026"/>
      </w:tabs>
      <w:spacing w:after="0" w:line="240" w:lineRule="auto"/>
    </w:pPr>
  </w:style>
  <w:style w:type="character" w:customStyle="1" w:styleId="FooterChar">
    <w:name w:val="Footer Char"/>
    <w:basedOn w:val="DefaultParagraphFont"/>
    <w:link w:val="Footer"/>
    <w:uiPriority w:val="99"/>
    <w:rsid w:val="00BD7980"/>
  </w:style>
  <w:style w:type="table" w:styleId="TableGrid">
    <w:name w:val="Table Grid"/>
    <w:basedOn w:val="TableNormal"/>
    <w:uiPriority w:val="39"/>
    <w:rsid w:val="001D62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D62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TotalTime>
  <Pages>3</Pages>
  <Words>86</Words>
  <Characters>496</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Bài tập giải tích 1 (HK 2/2019-20) – lớp mat1091-02/04 - thầy hà Phi</vt:lpstr>
    </vt:vector>
  </TitlesOfParts>
  <Company/>
  <LinksUpToDate>false</LinksUpToDate>
  <CharactersWithSpaces>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Bài tập giải tích 1 (HK 2/2019-20) – lớp mat1091-02/04 - thầy hà Phi</dc:title>
  <dc:subject/>
  <dc:creator>Phi Ha</dc:creator>
  <cp:keywords/>
  <dc:description/>
  <cp:lastModifiedBy>Phi Ha</cp:lastModifiedBy>
  <cp:revision>107</cp:revision>
  <cp:lastPrinted>2020-04-21T04:29:00Z</cp:lastPrinted>
  <dcterms:created xsi:type="dcterms:W3CDTF">2020-04-02T08:17:00Z</dcterms:created>
  <dcterms:modified xsi:type="dcterms:W3CDTF">2020-04-21T04:31:00Z</dcterms:modified>
</cp:coreProperties>
</file>