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Front-end</w:t>
      </w:r>
    </w:p>
    <w:p w:rsidR="00FB0F37" w:rsidRPr="00D874D0" w:rsidRDefault="00BB6286" w:rsidP="00BB6286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 xml:space="preserve"> </w:t>
      </w:r>
      <w:r w:rsidRPr="00D874D0">
        <w:rPr>
          <w:rFonts w:ascii="Times" w:eastAsia="Times New Roman" w:hAnsi="Times" w:cs="Arial"/>
          <w:shd w:val="clear" w:color="auto" w:fill="FFFFFF"/>
        </w:rPr>
        <w:t>The </w:t>
      </w:r>
      <w:r w:rsidRPr="00D874D0">
        <w:rPr>
          <w:rFonts w:ascii="Times" w:eastAsia="Times New Roman" w:hAnsi="Times" w:cs="Arial"/>
          <w:iCs/>
          <w:shd w:val="clear" w:color="auto" w:fill="FFFFFF"/>
        </w:rPr>
        <w:t>front</w:t>
      </w:r>
      <w:r w:rsidRPr="00D874D0">
        <w:rPr>
          <w:rFonts w:ascii="Times" w:eastAsia="Times New Roman" w:hAnsi="Times" w:cs="Arial"/>
          <w:shd w:val="clear" w:color="auto" w:fill="FFFFFF"/>
        </w:rPr>
        <w:t> is an abstraction, simplifying the underlying component by providing a user-friendly interface</w:t>
      </w:r>
    </w:p>
    <w:p w:rsidR="00BB6286" w:rsidRPr="00D874D0" w:rsidRDefault="00BB6286" w:rsidP="00BB6286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Is the presentation layer</w:t>
      </w:r>
      <w:r w:rsidR="00DD2F0B" w:rsidRPr="00D874D0">
        <w:rPr>
          <w:rFonts w:ascii="Times" w:hAnsi="Times"/>
        </w:rPr>
        <w:t xml:space="preserve"> of a piece of software</w:t>
      </w: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Back-end</w:t>
      </w:r>
    </w:p>
    <w:p w:rsidR="00DD2F0B" w:rsidRPr="00D874D0" w:rsidRDefault="00DD2F0B" w:rsidP="00DD2F0B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Is the data access layer of a piece of software. It is a layer of a computer program which provides simplified access to data stored in persistent storage of some kind</w:t>
      </w: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API</w:t>
      </w:r>
    </w:p>
    <w:p w:rsidR="00BB6286" w:rsidRPr="00D874D0" w:rsidRDefault="00BB6286" w:rsidP="00BB628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shd w:val="clear" w:color="auto" w:fill="FFFFFF"/>
        </w:rPr>
        <w:t>it is a set of clearly defined methods of communication among various components</w:t>
      </w:r>
    </w:p>
    <w:p w:rsidR="00BB6286" w:rsidRPr="00D874D0" w:rsidRDefault="00BB6286" w:rsidP="00BB628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shd w:val="clear" w:color="auto" w:fill="FFFFFF"/>
        </w:rPr>
        <w:t>an </w:t>
      </w:r>
      <w:r w:rsidRPr="00D874D0">
        <w:rPr>
          <w:rFonts w:ascii="Times" w:eastAsia="Times New Roman" w:hAnsi="Times" w:cs="Arial"/>
          <w:bCs/>
          <w:shd w:val="clear" w:color="auto" w:fill="FFFFFF"/>
        </w:rPr>
        <w:t>application programming interface</w:t>
      </w:r>
      <w:r w:rsidRPr="00D874D0">
        <w:rPr>
          <w:rFonts w:ascii="Times" w:eastAsia="Times New Roman" w:hAnsi="Times" w:cs="Arial"/>
          <w:shd w:val="clear" w:color="auto" w:fill="FFFFFF"/>
        </w:rPr>
        <w:t> (</w:t>
      </w:r>
      <w:r w:rsidRPr="00D874D0">
        <w:rPr>
          <w:rFonts w:ascii="Times" w:eastAsia="Times New Roman" w:hAnsi="Times" w:cs="Arial"/>
          <w:bCs/>
          <w:shd w:val="clear" w:color="auto" w:fill="FFFFFF"/>
        </w:rPr>
        <w:t>API</w:t>
      </w:r>
      <w:r w:rsidRPr="00D874D0">
        <w:rPr>
          <w:rFonts w:ascii="Times" w:eastAsia="Times New Roman" w:hAnsi="Times" w:cs="Arial"/>
          <w:shd w:val="clear" w:color="auto" w:fill="FFFFFF"/>
        </w:rPr>
        <w:t>) is a set of subroutine definitions, communication protocols, and tools for building software</w:t>
      </w:r>
    </w:p>
    <w:p w:rsidR="00BB6286" w:rsidRPr="00D874D0" w:rsidRDefault="00BB6286" w:rsidP="00BB6286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JavaScript</w:t>
      </w:r>
    </w:p>
    <w:p w:rsidR="00BB6286" w:rsidRPr="00D874D0" w:rsidRDefault="00BB6286" w:rsidP="00BB628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shd w:val="clear" w:color="auto" w:fill="FFFFFF"/>
        </w:rPr>
        <w:t xml:space="preserve">JavaScript enables interactive web pages and thus is an essential part of web </w:t>
      </w:r>
      <w:r w:rsidR="00D874D0" w:rsidRPr="00D874D0">
        <w:rPr>
          <w:rFonts w:ascii="Times" w:eastAsia="Times New Roman" w:hAnsi="Times" w:cs="Arial"/>
          <w:shd w:val="clear" w:color="auto" w:fill="FFFFFF"/>
        </w:rPr>
        <w:t>application</w:t>
      </w:r>
      <w:r w:rsidRPr="00D874D0">
        <w:rPr>
          <w:rFonts w:ascii="Times" w:eastAsia="Times New Roman" w:hAnsi="Times" w:cs="Arial"/>
          <w:shd w:val="clear" w:color="auto" w:fill="FFFFFF"/>
        </w:rPr>
        <w:t>. </w:t>
      </w:r>
    </w:p>
    <w:p w:rsidR="00BB6286" w:rsidRPr="00D874D0" w:rsidRDefault="00BB6286" w:rsidP="0077629F">
      <w:pPr>
        <w:pStyle w:val="ListParagraph"/>
        <w:ind w:left="1440"/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Angular JS</w:t>
      </w:r>
    </w:p>
    <w:p w:rsidR="00DD2F0B" w:rsidRPr="00D874D0" w:rsidRDefault="00DD2F0B" w:rsidP="00DD2F0B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Is a structural framework for dynamic web apps, simplifying the front-end development experience.</w:t>
      </w:r>
    </w:p>
    <w:p w:rsidR="00DD2F0B" w:rsidRPr="00D874D0" w:rsidRDefault="00BB6286" w:rsidP="00DD2F0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ReactJS</w:t>
      </w:r>
    </w:p>
    <w:p w:rsidR="00DD2F0B" w:rsidRPr="00D874D0" w:rsidRDefault="00DD2F0B" w:rsidP="00DD2F0B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874D0">
        <w:rPr>
          <w:rFonts w:ascii="Times" w:eastAsia="Times New Roman" w:hAnsi="Times" w:cs="Arial"/>
          <w:shd w:val="clear" w:color="auto" w:fill="FFFFFF"/>
        </w:rPr>
        <w:t>a </w:t>
      </w:r>
      <w:r w:rsidRPr="00D874D0">
        <w:rPr>
          <w:rFonts w:ascii="Times" w:eastAsia="Times New Roman" w:hAnsi="Times" w:cs="Arial"/>
          <w:bCs/>
          <w:shd w:val="clear" w:color="auto" w:fill="FFFFFF"/>
        </w:rPr>
        <w:t>JavaScript</w:t>
      </w:r>
      <w:r w:rsidRPr="00D874D0">
        <w:rPr>
          <w:rFonts w:ascii="Times" w:eastAsia="Times New Roman" w:hAnsi="Times" w:cs="Arial"/>
          <w:shd w:val="clear" w:color="auto" w:fill="FFFFFF"/>
        </w:rPr>
        <w:t> library for building user interfaces.</w:t>
      </w:r>
      <w:r w:rsidRPr="00D874D0">
        <w:rPr>
          <w:rFonts w:ascii="Times" w:hAnsi="Times" w:cs="Arial"/>
          <w:shd w:val="clear" w:color="auto" w:fill="FFFFFF"/>
        </w:rPr>
        <w:t xml:space="preserve"> </w:t>
      </w:r>
      <w:r w:rsidRPr="00D874D0">
        <w:rPr>
          <w:rFonts w:ascii="Times" w:eastAsia="Times New Roman" w:hAnsi="Times" w:cs="Arial"/>
          <w:shd w:val="clear" w:color="auto" w:fill="FFFFFF"/>
        </w:rPr>
        <w:t>It’s used for handling view layer for web and mobile apps. React also allows us to create reusable UI components. </w:t>
      </w:r>
    </w:p>
    <w:p w:rsidR="00DD2F0B" w:rsidRPr="00D874D0" w:rsidRDefault="00DD2F0B" w:rsidP="00DD2F0B">
      <w:pPr>
        <w:ind w:left="1080"/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UI controls</w:t>
      </w:r>
    </w:p>
    <w:p w:rsidR="0077629F" w:rsidRPr="00D874D0" w:rsidRDefault="0077629F" w:rsidP="0077629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Times New Roman"/>
          <w:spacing w:val="10"/>
          <w:shd w:val="clear" w:color="auto" w:fill="FFFFFF"/>
        </w:rPr>
        <w:t xml:space="preserve">user interface (UI) control is a visual element on a computer screen that helps humans to interact with the underlying software. (They are also sometimes referred to as “widgets.”) Examples of UI controls are buttons, checkboxes, links, </w:t>
      </w:r>
      <w:r w:rsidR="00D874D0" w:rsidRPr="00D874D0">
        <w:rPr>
          <w:rFonts w:ascii="Times" w:eastAsia="Times New Roman" w:hAnsi="Times" w:cs="Times New Roman"/>
          <w:spacing w:val="10"/>
          <w:shd w:val="clear" w:color="auto" w:fill="FFFFFF"/>
        </w:rPr>
        <w:t>tab strips</w:t>
      </w:r>
      <w:r w:rsidRPr="00D874D0">
        <w:rPr>
          <w:rFonts w:ascii="Times" w:eastAsia="Times New Roman" w:hAnsi="Times" w:cs="Times New Roman"/>
          <w:spacing w:val="10"/>
          <w:shd w:val="clear" w:color="auto" w:fill="FFFFFF"/>
        </w:rPr>
        <w:t>, charts, and windows</w:t>
      </w:r>
    </w:p>
    <w:p w:rsidR="0077629F" w:rsidRPr="00D874D0" w:rsidRDefault="0077629F" w:rsidP="0077629F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WebRTC</w:t>
      </w:r>
    </w:p>
    <w:p w:rsidR="00DD2F0B" w:rsidRPr="00D874D0" w:rsidRDefault="00DD2F0B" w:rsidP="00DD2F0B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bCs/>
          <w:shd w:val="clear" w:color="auto" w:fill="FFFFFF"/>
        </w:rPr>
        <w:t>WebRTC</w:t>
      </w:r>
      <w:r w:rsidRPr="00D874D0">
        <w:rPr>
          <w:rFonts w:ascii="Times" w:eastAsia="Times New Roman" w:hAnsi="Times" w:cs="Arial"/>
          <w:shd w:val="clear" w:color="auto" w:fill="FFFFFF"/>
        </w:rPr>
        <w:t> (</w:t>
      </w:r>
      <w:r w:rsidRPr="00D874D0">
        <w:rPr>
          <w:rFonts w:ascii="Times" w:eastAsia="Times New Roman" w:hAnsi="Times" w:cs="Arial"/>
          <w:bCs/>
          <w:shd w:val="clear" w:color="auto" w:fill="FFFFFF"/>
        </w:rPr>
        <w:t>Web Real-Time Communication</w:t>
      </w:r>
      <w:r w:rsidRPr="00D874D0">
        <w:rPr>
          <w:rFonts w:ascii="Times" w:eastAsia="Times New Roman" w:hAnsi="Times" w:cs="Arial"/>
          <w:shd w:val="clear" w:color="auto" w:fill="FFFFFF"/>
        </w:rPr>
        <w:t>) is a free, open-source project that provides web browsers and mobile a</w:t>
      </w:r>
      <w:r w:rsidRPr="00D874D0">
        <w:rPr>
          <w:rFonts w:ascii="Times" w:eastAsia="Times New Roman" w:hAnsi="Times" w:cs="Arial"/>
          <w:shd w:val="clear" w:color="auto" w:fill="FFFFFF"/>
        </w:rPr>
        <w:t>p</w:t>
      </w:r>
      <w:r w:rsidRPr="00D874D0">
        <w:rPr>
          <w:rFonts w:ascii="Times" w:eastAsia="Times New Roman" w:hAnsi="Times" w:cs="Arial"/>
          <w:shd w:val="clear" w:color="auto" w:fill="FFFFFF"/>
        </w:rPr>
        <w:t>p</w:t>
      </w:r>
      <w:r w:rsidRPr="00D874D0">
        <w:rPr>
          <w:rFonts w:ascii="Times" w:eastAsia="Times New Roman" w:hAnsi="Times" w:cs="Arial"/>
          <w:shd w:val="clear" w:color="auto" w:fill="FFFFFF"/>
        </w:rPr>
        <w:t>l</w:t>
      </w:r>
      <w:r w:rsidRPr="00D874D0">
        <w:rPr>
          <w:rFonts w:ascii="Times" w:eastAsia="Times New Roman" w:hAnsi="Times" w:cs="Arial"/>
          <w:shd w:val="clear" w:color="auto" w:fill="FFFFFF"/>
        </w:rPr>
        <w:t>ications with real-time communication (RTC) via simple application programming interfaces(APIs). It allows audio and video communication to work inside web pages by allowing direct peer-to-peer</w:t>
      </w:r>
      <w:r w:rsidR="00D874D0" w:rsidRPr="00D874D0">
        <w:rPr>
          <w:rFonts w:ascii="Times" w:eastAsia="Times New Roman" w:hAnsi="Times" w:cs="Arial"/>
          <w:shd w:val="clear" w:color="auto" w:fill="FFFFFF"/>
        </w:rPr>
        <w:t xml:space="preserve"> </w:t>
      </w:r>
      <w:r w:rsidRPr="00D874D0">
        <w:rPr>
          <w:rFonts w:ascii="Times" w:eastAsia="Times New Roman" w:hAnsi="Times" w:cs="Arial"/>
          <w:shd w:val="clear" w:color="auto" w:fill="FFFFFF"/>
        </w:rPr>
        <w:t>communication, eliminating the need to install plu</w:t>
      </w:r>
      <w:r w:rsidRPr="00D874D0">
        <w:rPr>
          <w:rFonts w:ascii="Times" w:eastAsia="Times New Roman" w:hAnsi="Times" w:cs="Arial"/>
          <w:shd w:val="clear" w:color="auto" w:fill="FFFFFF"/>
        </w:rPr>
        <w:t>g</w:t>
      </w:r>
      <w:r w:rsidRPr="00D874D0">
        <w:rPr>
          <w:rFonts w:ascii="Times" w:eastAsia="Times New Roman" w:hAnsi="Times" w:cs="Arial"/>
          <w:shd w:val="clear" w:color="auto" w:fill="FFFFFF"/>
        </w:rPr>
        <w:t>ins or download native apps.</w:t>
      </w:r>
    </w:p>
    <w:p w:rsidR="00DD2F0B" w:rsidRPr="00D874D0" w:rsidRDefault="00DD2F0B" w:rsidP="0077629F">
      <w:pPr>
        <w:pStyle w:val="ListParagraph"/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UX</w:t>
      </w:r>
    </w:p>
    <w:p w:rsidR="00D874D0" w:rsidRPr="00D874D0" w:rsidRDefault="00D874D0" w:rsidP="00D874D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shd w:val="clear" w:color="auto" w:fill="FFFFFF"/>
        </w:rPr>
        <w:t>the overall experience of a person using a product such as a website or computer application, especially in terms of how easy or pleasing it is to use.</w:t>
      </w:r>
    </w:p>
    <w:p w:rsidR="00D874D0" w:rsidRPr="00D874D0" w:rsidRDefault="00D874D0" w:rsidP="00D874D0">
      <w:pPr>
        <w:pStyle w:val="ListParagraph"/>
        <w:ind w:left="1440"/>
        <w:rPr>
          <w:rFonts w:ascii="Times" w:hAnsi="Times"/>
        </w:rPr>
      </w:pPr>
    </w:p>
    <w:p w:rsidR="00BB6286" w:rsidRPr="00D874D0" w:rsidRDefault="00BB6286" w:rsidP="00BB628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874D0">
        <w:rPr>
          <w:rFonts w:ascii="Times" w:hAnsi="Times"/>
        </w:rPr>
        <w:t>Refactor code</w:t>
      </w:r>
    </w:p>
    <w:p w:rsidR="00BB6286" w:rsidRPr="00D874D0" w:rsidRDefault="00D874D0" w:rsidP="00D874D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D874D0">
        <w:rPr>
          <w:rFonts w:ascii="Times" w:eastAsia="Times New Roman" w:hAnsi="Times" w:cs="Arial"/>
          <w:shd w:val="clear" w:color="auto" w:fill="FFFFFF"/>
        </w:rPr>
        <w:t>the process of restructuring existing computer </w:t>
      </w:r>
      <w:r w:rsidRPr="00D874D0">
        <w:rPr>
          <w:rFonts w:ascii="Times" w:eastAsia="Times New Roman" w:hAnsi="Times" w:cs="Arial"/>
          <w:bCs/>
          <w:shd w:val="clear" w:color="auto" w:fill="FFFFFF"/>
        </w:rPr>
        <w:t>code</w:t>
      </w:r>
      <w:r w:rsidRPr="00D874D0">
        <w:rPr>
          <w:rFonts w:ascii="Times" w:eastAsia="Times New Roman" w:hAnsi="Times" w:cs="Arial"/>
          <w:shd w:val="clear" w:color="auto" w:fill="FFFFFF"/>
        </w:rPr>
        <w:t>, changing the factoring without changing its external behavior. </w:t>
      </w:r>
      <w:bookmarkStart w:id="0" w:name="_GoBack"/>
      <w:bookmarkEnd w:id="0"/>
      <w:r w:rsidRPr="00D874D0">
        <w:rPr>
          <w:rFonts w:ascii="Times" w:eastAsia="Times New Roman" w:hAnsi="Times" w:cs="Arial"/>
          <w:bCs/>
          <w:shd w:val="clear" w:color="auto" w:fill="FFFFFF"/>
        </w:rPr>
        <w:t>Refactoring</w:t>
      </w:r>
      <w:r w:rsidRPr="00D874D0">
        <w:rPr>
          <w:rFonts w:ascii="Times" w:eastAsia="Times New Roman" w:hAnsi="Times" w:cs="Arial"/>
          <w:shd w:val="clear" w:color="auto" w:fill="FFFFFF"/>
        </w:rPr>
        <w:t> is intended to improve nonfunctional attributes of the software.</w:t>
      </w:r>
    </w:p>
    <w:sectPr w:rsidR="00BB6286" w:rsidRPr="00D874D0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0371F"/>
    <w:multiLevelType w:val="hybridMultilevel"/>
    <w:tmpl w:val="B73A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86"/>
    <w:rsid w:val="0077629F"/>
    <w:rsid w:val="007A1864"/>
    <w:rsid w:val="007C511D"/>
    <w:rsid w:val="00BB6286"/>
    <w:rsid w:val="00D874D0"/>
    <w:rsid w:val="00D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1803"/>
  <w15:chartTrackingRefBased/>
  <w15:docId w15:val="{14BFF8BD-D2D1-0544-A217-8F91FE1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62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2F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2019-02-18T20:09:00Z</dcterms:created>
  <dcterms:modified xsi:type="dcterms:W3CDTF">2019-02-18T21:34:00Z</dcterms:modified>
</cp:coreProperties>
</file>