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宋体" w:hAnsi="宋体" w:eastAsia="宋体"/>
          <w:color w:val="000000"/>
          <w:sz w:val="44"/>
        </w:rPr>
        <w:t>民事起诉状</w:t>
      </w:r>
    </w:p>
    <w:p/>
    <w:p>
      <w:pPr>
        <w:ind w:firstLine="560"/>
      </w:pPr>
      <w:r>
        <w:rPr>
          <w:b/>
        </w:rPr>
        <w:t>原告：</w:t>
      </w:r>
      <w:r>
        <w:t>刘小小，女，1922年10月10日生，汉族，现住江西省赣州市赣县。联系方式：12345678911</w:t>
      </w:r>
    </w:p>
    <w:p>
      <w:pPr>
        <w:ind w:firstLine="560"/>
      </w:pPr>
      <w:r>
        <w:t>委托诉讼代理人：张三，湖南锦泽律师事务所。</w:t>
      </w:r>
    </w:p>
    <w:p>
      <w:pPr>
        <w:ind w:firstLine="560"/>
      </w:pPr>
      <w:r>
        <w:rPr>
          <w:b/>
        </w:rPr>
        <w:t>原告：</w:t>
      </w:r>
      <w:r>
        <w:t>刘小小，女，1922年10月10日生，汉族，现住江西省赣州市赣县。联系方式：12345678911</w:t>
      </w:r>
    </w:p>
    <w:p>
      <w:pPr>
        <w:ind w:firstLine="560"/>
      </w:pPr>
      <w:r>
        <w:t>委托诉讼代理人：张三，湖南锦泽律师事务所。</w:t>
      </w:r>
    </w:p>
    <w:p>
      <w:pPr>
        <w:ind w:firstLine="560"/>
      </w:pPr>
      <w:r>
        <w:rPr>
          <w:b/>
        </w:rPr>
        <w:t>被告：</w:t>
      </w:r>
      <w:r>
        <w:t>华安财产保险股份有限公司河北分公司保定中心支公司，地址：河北省保定市莲池区阳光大街与东风路交叉口仁和公寓底商第12号。法定代表人/法定代理人/法人：贾洪杰，职务：该公司经理，联系方式：98765432100。</w:t>
      </w:r>
    </w:p>
    <w:p>
      <w:pPr>
        <w:ind w:firstLine="560"/>
      </w:pPr>
      <w:r>
        <w:t>委托诉讼代理人：无，无。</w:t>
      </w:r>
    </w:p>
    <w:p/>
    <w:p>
      <w:pPr>
        <w:ind w:firstLine="560"/>
      </w:pPr>
      <w:r>
        <w:rPr>
          <w:b/>
        </w:rPr>
        <w:t>诉讼请求：</w:t>
      </w:r>
    </w:p>
    <w:p>
      <w:pPr>
        <w:ind w:firstLine="560"/>
      </w:pPr>
      <w:r>
        <w:t>事实：</w:t>
      </w:r>
    </w:p>
    <w:p>
      <w:pPr>
        <w:ind w:firstLine="560"/>
      </w:pPr>
      <w:r>
        <w:t>1. 客户向客户借款41,040元；</w:t>
      </w:r>
    </w:p>
    <w:p>
      <w:pPr>
        <w:ind w:firstLine="560"/>
      </w:pPr>
      <w:r>
        <w:t>2. 客户未能按约定时间归还借款；</w:t>
      </w:r>
    </w:p>
    <w:p>
      <w:pPr>
        <w:ind w:firstLine="560"/>
      </w:pPr>
      <w:r>
        <w:t>3. 双方就归还借款及违约金达成一致。</w:t>
      </w:r>
    </w:p>
    <w:p>
      <w:pPr>
        <w:ind w:firstLine="560"/>
      </w:pPr>
    </w:p>
    <w:p>
      <w:pPr>
        <w:ind w:firstLine="560"/>
      </w:pPr>
      <w:r>
        <w:t>理由：</w:t>
      </w:r>
    </w:p>
    <w:p>
      <w:pPr>
        <w:ind w:firstLine="560"/>
      </w:pPr>
      <w:r>
        <w:t>1. 根据《中华人民共和国合同法》第一百九十六条规定，借款人应当按照约定的期限返还借款。本案中，客户未按约定时间归还借款，构成违约；</w:t>
      </w:r>
    </w:p>
    <w:p>
      <w:pPr>
        <w:ind w:firstLine="560"/>
      </w:pPr>
      <w:r>
        <w:t>2. 根据《中华人民共和国合同法》第一百一十四条规定，当事人可以约定一方违约时应当支付的违约金。本案中，双方约定了违约金的数额为12,222元；</w:t>
      </w:r>
    </w:p>
    <w:p>
      <w:pPr>
        <w:ind w:firstLine="560"/>
      </w:pPr>
      <w:r>
        <w:t>3. 根据《中华人民共和国民事诉讼法》第六十四条规定，当事人应当对自己的主张提供证据。本案中，客户要求归还借款、支付违约金并承担诉讼费用，应当提供相关证据予以证明。</w:t>
      </w:r>
    </w:p>
    <w:p/>
    <w:p>
      <w:pPr>
        <w:ind w:firstLine="560"/>
      </w:pPr>
      <w:r>
        <w:rPr>
          <w:b/>
        </w:rPr>
        <w:t>事实和理由：</w:t>
      </w:r>
    </w:p>
    <w:p>
      <w:pPr>
        <w:ind w:firstLine="560"/>
      </w:pPr>
      <w:r>
        <w:t>诉讼请求：要求被告归还原告借款本金共计105,900元，并支付自2019年2月28日起至实际还款之日止的违约金。</w:t>
      </w:r>
    </w:p>
    <w:p/>
    <w:p>
      <w:pPr>
        <w:ind w:firstLine="560"/>
      </w:pPr>
      <w:r>
        <w:rPr>
          <w:b/>
        </w:rPr>
        <w:t>证据和证据来源，证人姓名和住所：</w:t>
      </w:r>
    </w:p>
    <w:p>
      <w:pPr>
        <w:ind w:firstLine="560"/>
      </w:pPr>
      <w:r>
        <w:t>客户提到的证据内容包括借条和转账记录。在法律诉讼中，这些证据可以用于证明借款关系的存在以及款项的支付。</w:t>
      </w:r>
    </w:p>
    <w:p>
      <w:pPr>
        <w:ind w:firstLine="560"/>
      </w:pPr>
      <w:r>
        <w:rPr>
          <w:b/>
        </w:rPr>
        <w:t>此致</w:t>
      </w:r>
    </w:p>
    <w:p>
      <w:r>
        <w:rPr>
          <w:b/>
        </w:rPr>
      </w:r>
    </w:p>
    <w:p>
      <w:r>
        <w:br/>
        <w:t>附：本起诉状副本2份</w:t>
      </w:r>
    </w:p>
    <w:p>
      <w:pPr>
        <w:jc w:val="right"/>
      </w:pPr>
      <w:r>
        <w:rPr>
          <w:b/>
        </w:rPr>
        <w:t>起诉人(签名)</w:t>
        <w:br/>
      </w:r>
    </w:p>
    <w:p>
      <w:pPr>
        <w:jc w:val="right"/>
      </w:pPr>
      <w:r>
        <w:rPr>
          <w:b/>
        </w:rPr>
        <w:t>日期：____________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