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0020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According to the religion of ancient Egypt, this god had the head of an ibis and was the patron of scribes and writing. Who was he?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 English mathematician calculated the value of Pi to 707 decimal places and published his results in 1873?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 famed philosopher wrote, convictions are more dangerous enemies of truth than lies?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To which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 xml:space="preserve">phyllum of 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the animal kingdom do both crayfish and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pillbugs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belong?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Who was the designer of Czechoslovakian Tatra T11 automobile, which was known as "the people's car"?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75F93" w:rsidRDefault="000020DC" w:rsidP="00075F9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Which Beatles song starts, “Well, she was just seventeen.”?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What does the Latin phrase non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illegitimi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te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carborundum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mean?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 disease was known as t</w:t>
      </w:r>
      <w:bookmarkStart w:id="0" w:name="_GoBack"/>
      <w:bookmarkEnd w:id="0"/>
      <w:r w:rsidRPr="000020DC">
        <w:rPr>
          <w:rFonts w:ascii="Arial" w:eastAsia="Times New Roman" w:hAnsi="Arial" w:cs="Arial"/>
          <w:sz w:val="28"/>
          <w:szCs w:val="28"/>
        </w:rPr>
        <w:t>he "Black Death" and when did it first make its appearance in England?</w:t>
      </w:r>
    </w:p>
    <w:p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0020DC" w:rsidP="00075F9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What is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clapshot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>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According to mythology, who invented the sport of boxing?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Which ancient Olympic sport included both wrestling and boxing?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From what material was the ancient discus made?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In what arena were chariot races held?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Which ancient Olympic contest included discus, javelin, long jump, running and wrestling?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Halloween is a combination of which two pagan holidays?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What does the name Halloween mean?</w:t>
      </w:r>
    </w:p>
    <w:p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35490" w:rsidRP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Where was the first official celebration of Halloween?</w:t>
      </w:r>
    </w:p>
    <w:sectPr w:rsidR="00A35490" w:rsidRPr="00A3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6F4"/>
    <w:multiLevelType w:val="hybridMultilevel"/>
    <w:tmpl w:val="6144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612C"/>
    <w:multiLevelType w:val="hybridMultilevel"/>
    <w:tmpl w:val="41002F6A"/>
    <w:lvl w:ilvl="0" w:tplc="F6FA5B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F7"/>
    <w:rsid w:val="000020DC"/>
    <w:rsid w:val="00075F93"/>
    <w:rsid w:val="0010200B"/>
    <w:rsid w:val="00A35490"/>
    <w:rsid w:val="00F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8268"/>
  <w15:chartTrackingRefBased/>
  <w15:docId w15:val="{48B997B9-BA10-4A10-A62C-3AF0D13A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SocialNUI</dc:creator>
  <cp:keywords/>
  <dc:description/>
  <cp:lastModifiedBy>SocialNUI</cp:lastModifiedBy>
  <cp:revision>2</cp:revision>
  <cp:lastPrinted>2017-05-01T01:40:00Z</cp:lastPrinted>
  <dcterms:created xsi:type="dcterms:W3CDTF">2017-05-01T00:52:00Z</dcterms:created>
  <dcterms:modified xsi:type="dcterms:W3CDTF">2017-05-01T01:49:00Z</dcterms:modified>
</cp:coreProperties>
</file>