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6699" w14:textId="77777777" w:rsidR="007A4CFC" w:rsidRDefault="00490B6A" w:rsidP="00381F39">
      <w:pPr>
        <w:keepNext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>: Table 14-3.05</w:t>
      </w:r>
    </w:p>
    <w:p w14:paraId="6B29C516" w14:textId="77777777" w:rsidR="007A4CFC" w:rsidRDefault="00490B6A">
      <w:pPr>
        <w:keepNext/>
      </w:pPr>
      <w:r>
        <w:rPr>
          <w:rFonts w:ascii="Calibri" w:hAnsi="Calibri"/>
          <w:sz w:val="20"/>
        </w:rPr>
        <w:t>ADAS Cog (11) - Change from Baseline to Week 16 - LOCF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69"/>
        <w:gridCol w:w="1651"/>
        <w:gridCol w:w="1737"/>
        <w:gridCol w:w="1823"/>
      </w:tblGrid>
      <w:tr w:rsidR="007A4CFC" w14:paraId="50E2996E" w14:textId="77777777" w:rsidTr="007A4CFC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14:paraId="3C7ABE1A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4BDBAE81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5C27A82" w14:textId="77777777" w:rsidR="007A4CFC" w:rsidRDefault="00490B6A">
            <w:pPr>
              <w:keepNext/>
              <w:spacing w:after="60"/>
              <w:jc w:val="center"/>
            </w:pPr>
            <w:r>
              <w:rPr>
                <w:rFonts w:ascii="Courier, -apple-system, BlinkMa" w:hAnsi="Courier, -apple-system, BlinkMa"/>
                <w:sz w:val="20"/>
              </w:rPr>
              <w:t>Xanomeline  (N=155)</w:t>
            </w:r>
          </w:p>
        </w:tc>
      </w:tr>
      <w:tr w:rsidR="007A4CFC" w14:paraId="17BB8AC6" w14:textId="77777777" w:rsidTr="007A4CFC">
        <w:trPr>
          <w:cantSplit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2024E063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41C0FE1F" w14:textId="77777777" w:rsidR="007A4CFC" w:rsidRDefault="00490B6A">
            <w:pPr>
              <w:keepNext/>
              <w:spacing w:after="60"/>
              <w:jc w:val="center"/>
            </w:pPr>
            <w:r>
              <w:rPr>
                <w:rFonts w:ascii="Courier, -apple-system, BlinkMa" w:hAnsi="Courier, -apple-system, BlinkMa"/>
                <w:sz w:val="20"/>
              </w:rPr>
              <w:t>Placebo  (N=79)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3E1C208" w14:textId="77777777" w:rsidR="007A4CFC" w:rsidRDefault="00490B6A">
            <w:pPr>
              <w:keepNext/>
              <w:spacing w:after="60"/>
              <w:jc w:val="center"/>
            </w:pPr>
            <w:r>
              <w:rPr>
                <w:rFonts w:ascii="Courier, -apple-system, BlinkMa" w:hAnsi="Courier, -apple-system, BlinkMa"/>
                <w:sz w:val="20"/>
              </w:rPr>
              <w:t>Low Dose  (N=81)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26DD6D6C" w14:textId="77777777" w:rsidR="007A4CFC" w:rsidRDefault="00490B6A">
            <w:pPr>
              <w:keepNext/>
              <w:spacing w:after="60"/>
              <w:jc w:val="center"/>
            </w:pPr>
            <w:r>
              <w:rPr>
                <w:rFonts w:ascii="Courier, -apple-system, BlinkMa" w:hAnsi="Courier, -apple-system, BlinkMa"/>
                <w:sz w:val="20"/>
              </w:rPr>
              <w:t>High Dose  (N=74)</w:t>
            </w:r>
          </w:p>
        </w:tc>
      </w:tr>
      <w:tr w:rsidR="007A4CFC" w14:paraId="28C5ACB1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78CCC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Baseline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130CB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9CEE9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3A175" w14:textId="77777777" w:rsidR="007A4CFC" w:rsidRDefault="007A4CFC">
            <w:pPr>
              <w:keepNext/>
              <w:spacing w:after="60"/>
            </w:pPr>
          </w:p>
        </w:tc>
      </w:tr>
      <w:tr w:rsidR="007A4CFC" w14:paraId="6457ACB8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DC11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D42E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B8F40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35819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74</w:t>
            </w:r>
          </w:p>
        </w:tc>
      </w:tr>
      <w:tr w:rsidR="007A4CFC" w14:paraId="697565ED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9EF6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3079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24.1 (12.19)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7AB6F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24.4 (12.92)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8B145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 xml:space="preserve">21.3 </w:t>
            </w:r>
            <w:r>
              <w:rPr>
                <w:rFonts w:ascii="Courier, -apple-system, BlinkMa" w:hAnsi="Courier, -apple-system, BlinkMa"/>
                <w:sz w:val="20"/>
              </w:rPr>
              <w:t>(11.74)</w:t>
            </w:r>
          </w:p>
        </w:tc>
      </w:tr>
      <w:tr w:rsidR="007A4CFC" w14:paraId="43744E30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42856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Median (Range)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C5306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21.0 ( 5;61)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9B03F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21.0 ( 5;57)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B3B07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18.0 ( 3;57)</w:t>
            </w:r>
          </w:p>
        </w:tc>
      </w:tr>
      <w:tr w:rsidR="007A4CFC" w14:paraId="0305E1B8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86EB0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Week 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B3B50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F630C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7AE49" w14:textId="77777777" w:rsidR="007A4CFC" w:rsidRDefault="007A4CFC">
            <w:pPr>
              <w:keepNext/>
              <w:spacing w:after="60"/>
            </w:pPr>
          </w:p>
        </w:tc>
      </w:tr>
      <w:tr w:rsidR="007A4CFC" w14:paraId="3FC5F1F3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0EFF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393D5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B1177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A002F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42</w:t>
            </w:r>
          </w:p>
        </w:tc>
      </w:tr>
      <w:tr w:rsidR="007A4CFC" w14:paraId="723A335B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FE02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80393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25.2 (13.31)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E0774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26.2 (11.52)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0B9F1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21.8 (12.30)</w:t>
            </w:r>
          </w:p>
        </w:tc>
      </w:tr>
      <w:tr w:rsidR="007A4CFC" w14:paraId="363B1C29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11DF9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Median (Range)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B34C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21.0 ( 5;63)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63C47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25.0 ( 8;53)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36F8C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18.5 ( 4;49)</w:t>
            </w:r>
          </w:p>
        </w:tc>
      </w:tr>
      <w:tr w:rsidR="007A4CFC" w14:paraId="646CEA20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4239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Change from Baseline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72C41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99ADF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72E02" w14:textId="77777777" w:rsidR="007A4CFC" w:rsidRDefault="007A4CFC">
            <w:pPr>
              <w:keepNext/>
              <w:spacing w:after="60"/>
            </w:pPr>
          </w:p>
        </w:tc>
      </w:tr>
      <w:tr w:rsidR="007A4CFC" w14:paraId="33FCD12E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EC0F1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CA5E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872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AFDF1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42</w:t>
            </w:r>
          </w:p>
        </w:tc>
      </w:tr>
      <w:tr w:rsidR="007A4CFC" w14:paraId="32221394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1A84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09796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1.9 ( 5.85)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42464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1.6 ( 5.10)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4F46F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1.3 ( 4.58)</w:t>
            </w:r>
          </w:p>
        </w:tc>
      </w:tr>
      <w:tr w:rsidR="007A4CFC" w14:paraId="5A02AB9B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5D2A8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Median (Range)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F5238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2.0 (-17;23)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20A5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1.0 (-8;13)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420F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2.0 (-11;10)</w:t>
            </w:r>
          </w:p>
        </w:tc>
      </w:tr>
      <w:tr w:rsidR="007A4CFC" w14:paraId="43A99FC5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328D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60B84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47495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969B8" w14:textId="77777777" w:rsidR="007A4CFC" w:rsidRDefault="007A4CFC">
            <w:pPr>
              <w:keepNext/>
              <w:spacing w:after="60"/>
            </w:pPr>
          </w:p>
        </w:tc>
      </w:tr>
      <w:tr w:rsidR="007A4CFC" w14:paraId="275F7A6E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31FEE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p-value (Dose Response)</w:t>
            </w:r>
            <w:r>
              <w:rPr>
                <w:rFonts w:ascii="Courier, -apple-system, BlinkMa" w:hAnsi="Courier, -apple-system, BlinkMa"/>
                <w:i/>
                <w:sz w:val="20"/>
                <w:vertAlign w:val="superscript"/>
              </w:rPr>
              <w:t>1,2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CE5B9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5B223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FD0F0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0.412</w:t>
            </w:r>
          </w:p>
        </w:tc>
      </w:tr>
      <w:tr w:rsidR="007A4CFC" w14:paraId="02583483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88F87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6DF0C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7A142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28E8" w14:textId="77777777" w:rsidR="007A4CFC" w:rsidRDefault="007A4CFC">
            <w:pPr>
              <w:keepNext/>
              <w:spacing w:after="60"/>
            </w:pPr>
          </w:p>
        </w:tc>
      </w:tr>
      <w:tr w:rsidR="007A4CFC" w14:paraId="0A6277EF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32C1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p-value (Xanomeline - Placebo)</w:t>
            </w:r>
            <w:r>
              <w:rPr>
                <w:rFonts w:ascii="Courier, -apple-system, BlinkMa" w:hAnsi="Courier, -apple-system, BlinkMa"/>
                <w:i/>
                <w:sz w:val="20"/>
                <w:vertAlign w:val="superscript"/>
              </w:rPr>
              <w:t>1,3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FC93A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7702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0.724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58A2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0.392</w:t>
            </w:r>
          </w:p>
        </w:tc>
      </w:tr>
      <w:tr w:rsidR="007A4CFC" w14:paraId="031A0333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FCF7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Diff of LS Means (SE)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7A2B6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9F1DC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-0.3 ( 0.77)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8BA5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-0.7 ( 0.79)</w:t>
            </w:r>
          </w:p>
        </w:tc>
      </w:tr>
      <w:tr w:rsidR="007A4CFC" w14:paraId="5994D834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96F3B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95% CI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CEAA6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2C655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(-1.8; 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F9786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 xml:space="preserve">(-2.2; </w:t>
            </w:r>
            <w:r>
              <w:rPr>
                <w:rFonts w:ascii="Courier, -apple-system, BlinkMa" w:hAnsi="Courier, -apple-system, BlinkMa"/>
                <w:sz w:val="20"/>
              </w:rPr>
              <w:t>0.9)</w:t>
            </w:r>
          </w:p>
        </w:tc>
      </w:tr>
      <w:tr w:rsidR="007A4CFC" w14:paraId="3BC96ACC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72BA4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09DE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17AF1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3B9B" w14:textId="77777777" w:rsidR="007A4CFC" w:rsidRDefault="007A4CFC">
            <w:pPr>
              <w:keepNext/>
              <w:spacing w:after="60"/>
            </w:pPr>
          </w:p>
        </w:tc>
      </w:tr>
      <w:tr w:rsidR="007A4CFC" w14:paraId="133B5698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2E48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p-value (Xanomeline High - Xanomeline Low)</w:t>
            </w:r>
            <w:r>
              <w:rPr>
                <w:rFonts w:ascii="Courier, -apple-system, BlinkMa" w:hAnsi="Courier, -apple-system, BlinkMa"/>
                <w:i/>
                <w:sz w:val="20"/>
                <w:vertAlign w:val="superscript"/>
              </w:rPr>
              <w:t>1,3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5253F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2A972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B3FCD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0.606</w:t>
            </w:r>
          </w:p>
        </w:tc>
      </w:tr>
      <w:tr w:rsidR="007A4CFC" w14:paraId="6E27286D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5C4C2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Diff of LS Means (SE)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A2184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9307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957B8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-0.4 ( 0.78)</w:t>
            </w:r>
          </w:p>
        </w:tc>
      </w:tr>
      <w:tr w:rsidR="007A4CFC" w14:paraId="3137863A" w14:textId="77777777" w:rsidTr="007A4C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6BDBA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95% CI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98A93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5E293" w14:textId="77777777" w:rsidR="007A4CFC" w:rsidRDefault="007A4C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1EB95" w14:textId="77777777" w:rsidR="007A4CFC" w:rsidRDefault="00490B6A">
            <w:pPr>
              <w:keepNext/>
              <w:spacing w:after="60"/>
            </w:pPr>
            <w:r>
              <w:rPr>
                <w:rFonts w:ascii="Courier, -apple-system, BlinkMa" w:hAnsi="Courier, -apple-system, BlinkMa"/>
                <w:sz w:val="20"/>
              </w:rPr>
              <w:t>(-1.9; 1.1)</w:t>
            </w:r>
          </w:p>
        </w:tc>
      </w:tr>
      <w:tr w:rsidR="007A4CFC" w14:paraId="3DCC196F" w14:textId="77777777" w:rsidTr="007A4CFC">
        <w:trPr>
          <w:cantSplit/>
          <w:jc w:val="center"/>
        </w:trPr>
        <w:tc>
          <w:tcPr>
            <w:tcW w:w="0" w:type="auto"/>
            <w:gridSpan w:val="4"/>
          </w:tcPr>
          <w:p w14:paraId="3A252368" w14:textId="77777777" w:rsidR="007A4CFC" w:rsidRDefault="00490B6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Based on Analysis of covariance (ANCOVA) model with treatment and site group as factors and baseline value as a </w:t>
            </w:r>
            <w:r>
              <w:rPr>
                <w:rFonts w:ascii="Calibri" w:hAnsi="Calibri"/>
                <w:sz w:val="20"/>
              </w:rPr>
              <w:t>covariate</w:t>
            </w:r>
          </w:p>
        </w:tc>
      </w:tr>
      <w:tr w:rsidR="007A4CFC" w14:paraId="2EDA75F5" w14:textId="77777777" w:rsidTr="007A4CFC">
        <w:trPr>
          <w:cantSplit/>
          <w:jc w:val="center"/>
        </w:trPr>
        <w:tc>
          <w:tcPr>
            <w:tcW w:w="0" w:type="auto"/>
            <w:gridSpan w:val="4"/>
          </w:tcPr>
          <w:p w14:paraId="59F88A32" w14:textId="77777777" w:rsidR="007A4CFC" w:rsidRDefault="00490B6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Test for a non-zero coefficient for treatment (dose) as a continuous variable.</w:t>
            </w:r>
          </w:p>
        </w:tc>
      </w:tr>
      <w:tr w:rsidR="007A4CFC" w14:paraId="3455BE90" w14:textId="77777777" w:rsidTr="007A4CFC">
        <w:trPr>
          <w:cantSplit/>
          <w:jc w:val="center"/>
        </w:trPr>
        <w:tc>
          <w:tcPr>
            <w:tcW w:w="0" w:type="auto"/>
            <w:gridSpan w:val="4"/>
          </w:tcPr>
          <w:p w14:paraId="0DEC1106" w14:textId="77777777" w:rsidR="007A4CFC" w:rsidRDefault="00490B6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3</w:t>
            </w:r>
            <w:r>
              <w:rPr>
                <w:rFonts w:ascii="Calibri" w:hAnsi="Calibri"/>
                <w:sz w:val="20"/>
              </w:rPr>
              <w:t>Pairwise comparison with treatment as a categorical variable: p-values without adjustment for multiple comparisons.</w:t>
            </w:r>
          </w:p>
        </w:tc>
      </w:tr>
    </w:tbl>
    <w:p w14:paraId="587C7AAB" w14:textId="77777777" w:rsidR="007A4CFC" w:rsidRDefault="007A4CFC">
      <w:pPr>
        <w:pStyle w:val="FirstParagraph"/>
      </w:pPr>
    </w:p>
    <w:sectPr w:rsidR="007A4C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7E68" w14:textId="77777777" w:rsidR="00490B6A" w:rsidRDefault="00490B6A">
      <w:pPr>
        <w:spacing w:after="0"/>
      </w:pPr>
      <w:r>
        <w:separator/>
      </w:r>
    </w:p>
  </w:endnote>
  <w:endnote w:type="continuationSeparator" w:id="0">
    <w:p w14:paraId="64BAFE66" w14:textId="77777777" w:rsidR="00490B6A" w:rsidRDefault="00490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, -apple-system, BlinkMa">
    <w:altName w:val="Courier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354F" w14:textId="77777777" w:rsidR="00490B6A" w:rsidRDefault="00490B6A">
      <w:r>
        <w:separator/>
      </w:r>
    </w:p>
  </w:footnote>
  <w:footnote w:type="continuationSeparator" w:id="0">
    <w:p w14:paraId="3BDDFA20" w14:textId="77777777" w:rsidR="00490B6A" w:rsidRDefault="0049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72C8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CFC"/>
    <w:rsid w:val="00381F39"/>
    <w:rsid w:val="00490B6A"/>
    <w:rsid w:val="007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37CE"/>
  <w15:docId w15:val="{77E290C1-1A93-8446-899D-D2208F69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Richard Iannone</cp:lastModifiedBy>
  <cp:revision>2</cp:revision>
  <dcterms:created xsi:type="dcterms:W3CDTF">2022-08-31T04:15:00Z</dcterms:created>
  <dcterms:modified xsi:type="dcterms:W3CDTF">2022-08-31T04:15:00Z</dcterms:modified>
</cp:coreProperties>
</file>