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Demo 3: Matrix Operations and Element-wise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function that takes two NumPy arrays as input: `matrix_a` and `matrix_b`. The function should perform the following operations: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Multiply `matrix_a` by a scalar value of 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Add 5 to `matrix_b`.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Calculate the element-wise product of `matrix_a` and `matrix_b`.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Compute the dot product of the resulting matrix from step 3 and the transposed `matrix_a`.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Finally, the function should return the resulting matrix obtained from the dot product.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Here's an example implementation of the exercise: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matrix_operations(matrix_a, matrix_b):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Multiply matrix_a by scalar value of 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Add 5 to matrix_b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Calculate element-wise product of matrix_a and matrix_b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Compute dot product of element_wise_product and transposed matrix_a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dot_product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Example usage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]])</w:t>
              <w:br w:type="textWrapping"/>
              <w:t xml:space="preserve">b = np.array([[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]])</w:t>
              <w:br w:type="textWrapping"/>
              <w:t xml:space="preserve">result = matrix_operations(a, b)</w:t>
              <w:br w:type="textWrapping"/>
              <w:t xml:space="preserve">print(result)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this exercise, you perform scalar operations by multiplying `matrix_a` by a scalar value and adding 5 to `matrix_b`. Then, you calculate the element-wise product of the scaled `matrix_a` and the added `matrix_b`. Finally, you compute the dot product between the element-wise product and the transposed `matrix_a` using `np.dot()`. The resulting matrix is returned by the function and printed in the example usage.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