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UWB Real-Time Location System</w:t>
      </w:r>
    </w:p>
    <w:p>
      <w:pPr>
        <w:spacing w:after="6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Vendor Evaluation &amp; Implementation Roadmap</w:t>
      </w:r>
    </w:p>
    <w:p>
      <w:pPr>
        <w:pBdr>
          <w:bottom w:val="single" w:color="1E3A5F" w:sz="8" w:space="6"/>
        </w:pBdr>
        <w:spacing w:after="32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Pair Eyewear  ·  Lab_Assistant Program  ·  Prepared March 1,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±10–30cm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Target Accuracy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40"/>
                <w:szCs w:val="40"/>
              </w:rPr>
              <w:t xml:space="preserve">120 Tags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Tray Fleet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2 Sites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Est.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6D28D9"/>
                <w:sz w:val="40"/>
                <w:szCs w:val="40"/>
              </w:rPr>
              <w:t xml:space="preserve">~8 Units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Anchors Required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Executive Summary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document evaluates three leading UWB RTLS vendors for integration with the Pair Eyewear Lab_Assistant manufacturing execution system. The goal is real-time tray tracking across the lens lab floor — giving operators and supervisors instant visibility into where every job is without relying on vendor software that does not meet operational needs.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recommended implementation approach is a phased strategy: deploy UWB position-reporting tags first (Phase 1) to prove ROI and establish the data infrastructure, then add e-ink display capability in later phases. This de-risks the investment and delivers value from the first month.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Why UWB Over BLE or Wi-Fi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The Pair Eyewear lens lab environment creates exactly the conditions where BLE RSSI positioning fails: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Metal equipment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oven enclosures, coating machines, and metal workbenches cause multipath reflection that degrades BLE accuracy to ±3–5 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Dense RF environment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multiple Wi-Fi networks, barcode scanners, and industrial equipment create interference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Fine-grained zone detection needed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knowing a tray is "in coating" is not enough; you need to know which machine, which rack, which workstation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UWB avoids these problems by design. Its time-of-flight measurement operates in nanoseconds — so short that reflected signals arrive too late to corrupt the measurement. The result is consistent ±10–30cm accuracy in environments that would make BLE tracking unreliable.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Vendor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20"/>
        <w:gridCol w:w="2320"/>
        <w:gridCol w:w="272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Pozyx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Sewio / HID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Eliko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Accuracy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10–30cm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30cm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10–30cm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API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MQTT + HTTP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Open API (REST)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NMEA + 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Setup Complexity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Low — PoE, auto-detect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Medium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Tag IP Rating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IP66/67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IP67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IP67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Tag Battery Life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5+ years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5+ years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3–5 years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Two-way Comms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Limited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Partial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Yes — LED/vibrate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Custom Firmware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No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Yes (partners)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On request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Pilot Kit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Yes — ships fast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Yes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Rental program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Best For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Fast deployment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Developer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Recommendation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★ Start here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Parallel quote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Skip for now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Vendor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🥇  Pozyx</w:t>
            </w:r>
            <w:r>
              <w:rPr>
                <w:rFonts w:ascii="Arial" w:cs="Arial" w:eastAsia="Arial" w:hAnsi="Arial"/>
                <w:color w:val="B0C8E8"/>
                <w:sz w:val="20"/>
                <w:szCs w:val="20"/>
              </w:rPr>
              <w:t xml:space="preserve">   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pozyx.io  ·  docs: docs.pozyx.io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10–30cm UWB, 5m BLE fallback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MQTT (live stream) + HTTP REST (config/CRUD)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Tag Form Factors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Asset tag (IP66/67), wearable, forklift sensor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Anchor Setup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PoE or DC powered, VESA wall/ceiling mount, Ethernet daisy chain (up to 8/chain)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Tag Price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~$40–60/tag (request quote for 120 units)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Anchor Price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~$150–250/anchor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Starter Kit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Non-Productive Kit for pilots — includes server, anchors,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Subscribe MQTT topic → receive {tag_id, x, y, z, timestamp} per 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Standards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Omlox certified — interoperability guaranteed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Lab_Assistant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Replace getUWBPos() with MQTT subscription — estimated 1–2 weeks dev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Pozyx MQTT Payload Example</w:t>
      </w:r>
    </w:p>
    <w:p>
      <w:pPr>
        <w:shd w:fill="EBF5FB" w:val="clear"/>
        <w:spacing w:after="120"/>
        <w:ind w:left="360"/>
      </w:pPr>
      <w:r>
        <w:rPr>
          <w:rFonts w:ascii="Courier New" w:cs="Courier New" w:eastAsia="Courier New" w:hAnsi="Courier New"/>
          <w:color w:val="1A5276"/>
          <w:sz w:val="18"/>
          <w:szCs w:val="18"/>
        </w:rPr>
        <w:t xml:space="preserve">{ "tagId": "T-047", "x": 4.23, "y": 8.91, "z": 1.1, "timestamp": 1735700000000, "battery": 87, "moving": true }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This payload maps directly to the Lab_Assistant tray model — tagId matches tray ID, x/y feeds the UWB Position Map, battery drives the fleet battery KPIs. No transformation layer needed.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🥈  Sewio / HID Global</w:t>
            </w:r>
            <w:r>
              <w:rPr>
                <w:rFonts w:ascii="Arial" w:cs="Arial" w:eastAsia="Arial" w:hAnsi="Arial"/>
                <w:color w:val="B0C8E8"/>
                <w:sz w:val="20"/>
                <w:szCs w:val="20"/>
              </w:rPr>
              <w:t xml:space="preserve">   PARALLEL QUOTE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sewio.net  (now under HID Global)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30cm in industrial environments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Fully documented Open REST API — bidirectional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Tag Form Factors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Asset, personnel, vehicle (no battery)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Advantage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Source code and PCB blueprints available to partners — path to custom hardware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Tag Price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~$50–80/tag (HID pricing — request quote)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Anchor Price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~$200–300/anchor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REST webhooks or polling — slightly more setup than MQTT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Lab_Assistant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Webhook endpoint in oven-timer-server.js — estimated 2–3 weeks dev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Consider if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 plan to build custom tags in Phase 3 or need firmware access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🥉  Eliko</w:t>
            </w:r>
            <w:r>
              <w:rPr>
                <w:rFonts w:ascii="Arial" w:cs="Arial" w:eastAsia="Arial" w:hAnsi="Arial"/>
                <w:color w:val="B0C8E8"/>
                <w:sz w:val="20"/>
                <w:szCs w:val="20"/>
              </w:rPr>
              <w:t xml:space="preserve">   SKIP FOR NOW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Website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eliko.tech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Accuracy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10–30cm (TWR protocol)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NMEA protocol + REST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Two-way comms: push LED flash or vibrate to specific tags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Limitation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Smaller vendor, longer support response times, less North America presence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Rental Option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Yes — 1 month minimum, good for POC without purchase commitment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Consider if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You want the LED confirmation feature on the tag itself (binding confirmation)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Verdict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Interesting feature set but Pozyx delivers more for less complexity at your scale</w:t>
            </w:r>
          </w:p>
        </w:tc>
      </w:tr>
    </w:tbl>
    <w:p>
      <w:pPr>
        <w:spacing w:after="2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Cost Model — 120 Tray Fleet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1680"/>
        <w:gridCol w:w="24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(Est.)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UWB Asset Tags (Pozyx IP67)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$50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UWB Anchors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$200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$1,600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Pozyx Positioning Server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$1,500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Cables, mounting hardware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$400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Lab_Assistant Integration Dev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$150/hr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40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Anchor Installation (IT)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$100/hr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8 hrs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HARDWARE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$9,500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IMPLEMENTATION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$6,800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TOTAL PROJECT COST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~$16,300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Note: All costs are estimates. Request formal quotes from Pozyx at pozyx.io/contact. Hardware costs typically drop 15–25% at 100+ unit quantities. Dev hours assume integration by someone familiar with the existing Lab_Assistant codebase.</w:t>
      </w:r>
    </w:p>
    <w:p>
      <w:pPr>
        <w:spacing w:after="2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300"/>
        <w:gridCol w:w="46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3C"/>
                <w:sz w:val="20"/>
                <w:szCs w:val="20"/>
              </w:rPr>
              <w:t xml:space="preserve">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UWB Position Only</w:t>
            </w:r>
          </w:p>
          <w:p>
            <w:r>
              <w:rPr>
                <w:rFonts w:ascii="Arial" w:cs="Arial" w:eastAsia="Arial" w:hAnsi="Arial"/>
                <w:color w:val="1A7A3C"/>
                <w:sz w:val="16"/>
                <w:szCs w:val="16"/>
              </w:rPr>
              <w:t xml:space="preserve">START HERE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Tags + anchors + MQTT API feed to Lab_Assistant. Full floor visibility with no display hardware.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E-Ink Display</w:t>
            </w:r>
          </w:p>
          <w:p>
            <w:r>
              <w:rPr>
                <w:rFonts w:ascii="Arial" w:cs="Arial" w:eastAsia="Arial" w:hAnsi="Arial"/>
                <w:color w:val="B45309"/>
                <w:sz w:val="16"/>
                <w:szCs w:val="16"/>
              </w:rPr>
              <w:t xml:space="preserve">PLANNED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3–5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Add e-ink display layer. Job barcode, RX data, and routing pushed to tray display on bind.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Phase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UWB + E-Ink Combo</w:t>
            </w:r>
          </w:p>
          <w:p>
            <w:r>
              <w:rPr>
                <w:rFonts w:ascii="Arial" w:cs="Arial" w:eastAsia="Arial" w:hAnsi="Arial"/>
                <w:color w:val="3730A3"/>
                <w:sz w:val="16"/>
                <w:szCs w:val="16"/>
              </w:rPr>
              <w:t xml:space="preserve">ROADMAP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6–9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Custom PCB combining nRF52840 (BLE) + DW3110 (UWB) + e-paper. ~$45–60/unit at 500+ qty.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Phase 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AI Integration</w:t>
            </w:r>
          </w:p>
          <w:p>
            <w:r>
              <w:rPr>
                <w:rFonts w:ascii="Arial" w:cs="Arial" w:eastAsia="Arial" w:hAnsi="Arial"/>
                <w:color w:val="6D28D9"/>
                <w:sz w:val="16"/>
                <w:szCs w:val="16"/>
              </w:rPr>
              <w:t xml:space="preserve">VISION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Month 10+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Predictive routing, anomaly alerts, AI-generated shift reports from real position data.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pBdr>
          <w:bottom w:val="single" w:color="D0E4F5" w:sz="2" w:space="4"/>
        </w:pBdr>
        <w:spacing w:before="280" w:after="12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Phase 1 Detail — UWB Position Only (Recommended Start)</w:t>
      </w:r>
    </w:p>
    <w:p>
      <w:pPr>
        <w:spacing w:after="1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Phase 1 requires no display hardware, no custom firmware, and no changes to existing lab workflows. Tags are attached to trays and start reporting positions immediately after anchor installation.</w:t>
      </w:r>
    </w:p>
    <w:p>
      <w:pPr>
        <w:spacing w:after="8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Gets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MQTT bridge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Node.js subscription to Pozyx MQTT stream, feeding {tray_id, x, y, zone} into Lab_Assistant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Zone detection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compare x/y coordinates against zone polygons to automatically assign department (Coating, Assembly, QC,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Live floor map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UWB Position Map tab already built in Lab_Assistant v2.1 — replace simulated positions with live MQTT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Battery monitoring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Pozyx tags report battery level per payload, feeds existing Fleet Overview battery KPIs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Alerts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 — tag not seen for &gt;10 minutes triggers notification; rush job in wrong zone triggers Slack alert</w:t>
      </w:r>
    </w:p>
    <w:p>
      <w:pPr>
        <w:spacing w:after="12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What You Get Immediately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Real-time position of every tray on the lab floor — no scanning, no manual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Automatic department detection — system knows when a tray enters and exits Coating, Assembly, QC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Rush job floor visibility — AI assistant can answer "where is job J21694 right now" from live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Dwell time analytics — how long does each tray spend in each zone,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Foundation data for Phase 2 routing intelligence</w:t>
      </w:r>
    </w:p>
    <w:p>
      <w:pPr>
        <w:spacing w:after="2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Contact Pozyx (pozyx.io/contact) — request a quote for 120 tags, 8 anchors, 1 positioning server, and a pilot kit for initial 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Request a parallel quote from Sewio/HID for comparison — specifically ask about custom firmware access for Phase 3 planning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Walk the two Irvine sites with IT — identify ceiling/wall anchor mount points, confirm PoE switch capacity (8 additional ports), map cable runs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Use the Pozyx anchor planning tool (available in their portal) to model coverage before purchasing — validate 8 anchors is sufficient for your floor plan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Once vendor selected and kit received, begin MQTT integration — estimated 1–2 weeks to replace simulated UWB data in Lab_Assistant with live Pozyx feed</w:t>
      </w:r>
    </w:p>
    <w:p>
      <w:pPr>
        <w:spacing w:after="120"/>
      </w:pPr>
      <w:r>
        <w:t xml:space="preserve"/>
      </w:r>
    </w:p>
    <w:p>
      <w:pPr>
        <w:pBdr>
          <w:top w:val="single" w:color="E2E8F0" w:sz="2" w:space="6"/>
        </w:pBdr>
        <w:spacing w:before="320" w:after="0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Document generated by Lab_Assistant AI for internal planning purposes. Vendor pricing is estimated — request formal quotes before budget approval. Technology specifications current as of March 2026.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Confidential — Pair Eyewear Internal  ·  March 1, 2026  ·  Page </w:t>
    </w:r>
    <w:r>
      <w:rPr>
        <w:rFonts w:ascii="Arial" w:cs="Arial" w:eastAsia="Arial" w:hAnsi="Arial"/>
        <w:color w:val="9CA3A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Pair Eyewear — Lab_Assistant Program  </w:t>
    </w:r>
    <w:r>
      <w:rPr>
        <w:rFonts w:ascii="Arial" w:cs="Arial" w:eastAsia="Arial" w:hAnsi="Arial"/>
        <w:color w:val="6B7280"/>
        <w:sz w:val="18"/>
        <w:szCs w:val="18"/>
      </w:rPr>
      <w:t xml:space="preserve">UWB RTLS Vendor Evaluation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2026-03-01T21:40:07.892Z</dcterms:created>
  <dcterms:modified xsi:type="dcterms:W3CDTF">2026-03-01T21:40:07.892Z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