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CS544_HW2_Escandon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24</w:t>
      </w:r>
      <w:r>
        <w:t xml:space="preserve"> </w:t>
      </w:r>
      <w:r>
        <w:t xml:space="preserve">January,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6" w:name="part-1-probability"/>
    <w:p>
      <w:pPr>
        <w:pStyle w:val="Heading2"/>
      </w:pPr>
      <w:r>
        <w:t xml:space="preserve">Part 1 Probability</w:t>
      </w:r>
    </w:p>
    <w:bookmarkStart w:id="21" w:name="a."/>
    <w:p>
      <w:pPr>
        <w:pStyle w:val="Heading3"/>
      </w:pPr>
      <w:r>
        <w:t xml:space="preserve">a.</w:t>
      </w:r>
    </w:p>
    <w:p>
      <w:pPr>
        <w:pStyle w:val="FirstParagraph"/>
      </w:pPr>
      <w:r>
        <w:t xml:space="preserve">What is the probability that a randomly selected person in this survey will have a BMI ofabove 30?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1"/>
    <w:bookmarkStart w:id="22" w:name="b."/>
    <w:p>
      <w:pPr>
        <w:pStyle w:val="Heading3"/>
      </w:pPr>
      <w:r>
        <w:t xml:space="preserve">b.</w:t>
      </w:r>
    </w:p>
    <w:p>
      <w:pPr>
        <w:pStyle w:val="FirstParagraph"/>
      </w:pPr>
      <w:r>
        <w:t xml:space="preserve">If a randomly selected person had a BMI of above 30, what is the probability of that person being in the age group 18-34 years?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2"/>
    <w:bookmarkStart w:id="23" w:name="c."/>
    <w:p>
      <w:pPr>
        <w:pStyle w:val="Heading3"/>
      </w:pPr>
      <w:r>
        <w:t xml:space="preserve">c. </w:t>
      </w:r>
    </w:p>
    <w:p>
      <w:pPr>
        <w:pStyle w:val="FirstParagraph"/>
      </w:pPr>
      <w:r>
        <w:t xml:space="preserve">If a randomly selected person had a BMI of above 30, what is the probability of that person being in the age group 35-49 years?</w:t>
      </w:r>
    </w:p>
    <w:bookmarkEnd w:id="23"/>
    <w:bookmarkStart w:id="24" w:name="d."/>
    <w:p>
      <w:pPr>
        <w:pStyle w:val="Heading3"/>
      </w:pPr>
      <w:r>
        <w:t xml:space="preserve">d. </w:t>
      </w:r>
    </w:p>
    <w:p>
      <w:pPr>
        <w:pStyle w:val="FirstParagraph"/>
      </w:pPr>
      <w:r>
        <w:t xml:space="preserve">If a randomly selected person had a BMI of above 30, what is the probability of that person being in the age group 50-64 years?</w:t>
      </w:r>
    </w:p>
    <w:bookmarkEnd w:id="24"/>
    <w:bookmarkStart w:id="25" w:name="e."/>
    <w:p>
      <w:pPr>
        <w:pStyle w:val="Heading3"/>
      </w:pPr>
      <w:r>
        <w:t xml:space="preserve">e.</w:t>
      </w:r>
    </w:p>
    <w:p>
      <w:pPr>
        <w:pStyle w:val="FirstParagraph"/>
      </w:pPr>
      <w:r>
        <w:t xml:space="preserve">If a randomly selected person had a BMI of above 30, what is the probability of that person being in the 65 years &amp; over?</w:t>
      </w:r>
    </w:p>
    <w:p>
      <w:r>
        <w:br w:type="page"/>
      </w:r>
    </w:p>
    <w:bookmarkEnd w:id="25"/>
    <w:bookmarkEnd w:id="26"/>
    <w:bookmarkStart w:id="32" w:name="part-2."/>
    <w:p>
      <w:pPr>
        <w:pStyle w:val="Heading2"/>
      </w:pPr>
      <w:r>
        <w:t xml:space="preserve">Part 2.</w:t>
      </w:r>
    </w:p>
    <w:bookmarkStart w:id="27" w:name="a.-1"/>
    <w:p>
      <w:pPr>
        <w:pStyle w:val="Heading3"/>
      </w:pPr>
      <w:r>
        <w:t xml:space="preserve">a.</w:t>
      </w:r>
    </w:p>
    <w:p>
      <w:pPr>
        <w:pStyle w:val="FirstParagraph"/>
      </w:pPr>
      <w:r>
        <w:t xml:space="preserve">The sum of the rolls is greater than 10.</w:t>
      </w:r>
    </w:p>
    <w:bookmarkEnd w:id="27"/>
    <w:bookmarkStart w:id="28" w:name="b.-1"/>
    <w:p>
      <w:pPr>
        <w:pStyle w:val="Heading3"/>
      </w:pPr>
      <w:r>
        <w:t xml:space="preserve">b.</w:t>
      </w:r>
    </w:p>
    <w:p>
      <w:pPr>
        <w:pStyle w:val="FirstParagraph"/>
      </w:pPr>
      <w:r>
        <w:t xml:space="preserve">All the three rolls are identical.</w:t>
      </w:r>
    </w:p>
    <w:bookmarkEnd w:id="28"/>
    <w:bookmarkStart w:id="29" w:name="c.-1"/>
    <w:p>
      <w:pPr>
        <w:pStyle w:val="Heading3"/>
      </w:pPr>
      <w:r>
        <w:t xml:space="preserve">c. </w:t>
      </w:r>
    </w:p>
    <w:p>
      <w:pPr>
        <w:pStyle w:val="FirstParagraph"/>
      </w:pPr>
      <w:r>
        <w:t xml:space="preserve">Only two of the three rolls are identical.</w:t>
      </w:r>
    </w:p>
    <w:bookmarkEnd w:id="29"/>
    <w:bookmarkStart w:id="30" w:name="d.-1"/>
    <w:p>
      <w:pPr>
        <w:pStyle w:val="Heading3"/>
      </w:pPr>
      <w:r>
        <w:t xml:space="preserve">d. </w:t>
      </w:r>
    </w:p>
    <w:p>
      <w:pPr>
        <w:pStyle w:val="FirstParagraph"/>
      </w:pPr>
      <w:r>
        <w:t xml:space="preserve">None of the three rolls are identical</w:t>
      </w:r>
    </w:p>
    <w:bookmarkEnd w:id="30"/>
    <w:bookmarkStart w:id="31" w:name="e.-1"/>
    <w:p>
      <w:pPr>
        <w:pStyle w:val="Heading3"/>
      </w:pPr>
      <w:r>
        <w:t xml:space="preserve">e.</w:t>
      </w:r>
    </w:p>
    <w:p>
      <w:pPr>
        <w:pStyle w:val="FirstParagraph"/>
      </w:pPr>
      <w:r>
        <w:t xml:space="preserve">Only two of the three rolls are identical given that the sum of the rolls is greater than 10.</w:t>
      </w:r>
    </w:p>
    <w:bookmarkEnd w:id="31"/>
    <w:bookmarkEnd w:id="32"/>
    <w:bookmarkStart w:id="34" w:name="part-3."/>
    <w:p>
      <w:pPr>
        <w:pStyle w:val="Heading2"/>
      </w:pPr>
      <w:r>
        <w:t xml:space="preserve">Part 3.</w:t>
      </w:r>
    </w:p>
    <w:p>
      <w:pPr>
        <w:pStyle w:val="FirstParagraph"/>
      </w:pPr>
      <w:r>
        <w:t xml:space="preserve">Using a for loop or a while loop, write your own R function,</w:t>
      </w:r>
      <w:r>
        <w:t xml:space="preserve"> </w:t>
      </w:r>
      <w:r>
        <w:t xml:space="preserve">sum_of_first_N_odd_squares (n), that returns the sum of the squares of the first n odd numbers.</w:t>
      </w:r>
    </w:p>
    <w:p>
      <w:pPr>
        <w:pStyle w:val="SourceCode"/>
      </w:pPr>
      <w:r>
        <w:rPr>
          <w:rStyle w:val="VerbatimChar"/>
        </w:rPr>
        <w:t xml:space="preserve">For example, if n = 5, the first five odd numbers are 1, 3, 5, 7, 9 and the required result is</w:t>
      </w:r>
      <w:r>
        <w:br/>
      </w:r>
      <w:r>
        <w:rPr>
          <w:rStyle w:val="VerbatimChar"/>
        </w:rPr>
        <w:t xml:space="preserve">12 + 32 + 52 + 72 + 92 = 165.</w:t>
      </w:r>
    </w:p>
    <w:bookmarkStart w:id="33" w:name="f."/>
    <w:p>
      <w:pPr>
        <w:pStyle w:val="Heading3"/>
      </w:pPr>
      <w:r>
        <w:t xml:space="preserve">f. </w:t>
      </w:r>
    </w:p>
    <w:bookmarkEnd w:id="33"/>
    <w:bookmarkEnd w:id="34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CS544_HW2_Escandon</dc:title>
  <dc:creator>Phillip Escandon - escandon@bu.edu</dc:creator>
  <cp:keywords/>
  <dcterms:created xsi:type="dcterms:W3CDTF">2021-01-25T02:04:56Z</dcterms:created>
  <dcterms:modified xsi:type="dcterms:W3CDTF">2021-01-25T02:04:56Z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January, 2021</vt:lpwstr>
  </property>
  <property fmtid="{D5CDD505-2E9C-101B-9397-08002B2CF9AE}" pid="3" name="output">
    <vt:lpwstr/>
  </property>
</Properties>
</file>