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RK3588 控制盒状态灯带实施方案</w:t>
      </w:r>
    </w:p>
    <w:p>
      <w:r>
        <w:t>适用硬件  ESP32-S3-Zero-N8R8-M 与三颗 WS2812B 灯珠</w:t>
      </w:r>
    </w:p>
    <w:p>
      <w:r>
        <w:t>版本 1.0    日期 2026年10月14日</w:t>
      </w:r>
    </w:p>
    <w:p>
      <w:r>
        <w:t>本方案用于给 Grinder 控制盒增加状态指示。采用 RK3588 USB 向 ESP32 提供电源和通信，ESP32 通过 GPIO4 控制 10cm 灯带。选购成品 5V WS2812B RGB 灯带，30 灯每米，截取 3 颗灯；软件亮度限制为 20%。灯带只提示状态，不承担急停或停车保护。</w:t>
      </w:r>
    </w:p>
    <w:p>
      <w:pPr>
        <w:pStyle w:val="Heading1"/>
      </w:pPr>
      <w:r>
        <w:t>一 采购清单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/>
          <w:cantSplit/>
        </w:trPr>
        <w:tc>
          <w:tcPr>
            <w:tcW w:type="dxa" w:w="1656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部件</w:t>
            </w:r>
          </w:p>
        </w:tc>
        <w:tc>
          <w:tcPr>
            <w:tcW w:type="dxa" w:w="8424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具体规格与数量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控制板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微雪 ESP32-S3-Zero-N8R8-M，SKU 33549，已焊排针版，1 块。8MB Flash 与 8MB PSRAM。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灯带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5V WS2812B RGB，5050 灯珠，30 灯/米，单线 800kHz，三线 5V／DIN／GND；买成品带并截取 10cm、3 颗灯。建议 IP30 裸板置于保护扩散罩内。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电平转换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TI SN74AHCT125DR，SOIC-14，1 颗，配 SOIC-14 转 2.54mm 转接板。手焊困难可选 SN74AHCT125N 直插版，14 脚接法一致。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数据电阻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330Ω、1/4W、±5%，1 只，串在转换器输出与第一颗灯 DIN 之间。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去耦与滤波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100nF（104）陶瓷电容、耐压≥16V，1 只；100µF／10V 电解电容，1 只。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连接附件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支持数据传输的 USB Type-C 线 1 根；短导线、焊接洞洞板、热缩管、固定件与乳白扩散罩。</w:t>
            </w:r>
          </w:p>
        </w:tc>
      </w:tr>
    </w:tbl>
    <w:p>
      <w:pPr>
        <w:spacing w:after="40" w:line="40" w:lineRule="exact" w:before="0"/>
      </w:pPr>
    </w:p>
    <w:p>
      <w:r>
        <w:t>给卖家的采购描述：5V WS2812B RGB 幻彩灯带，30 灯每米，5050，三线单信号，GRB 顺序，单颗可裁剪，带输入端引线。不要买 12V 灯带、四线模拟 RGB 灯带或 RGBW 灯带。</w:t>
      </w:r>
    </w:p>
    <w:p>
      <w:r>
        <w:t>10cm 只有 3 颗灯，适合局部状态窗。若要围满外壳一整圈，先量周长，再重新确定灯数、扩散效果和供电能力；当前固件固定 3 颗，不能仅加长灯带就认为所有灯都会亮。</w:t>
      </w:r>
    </w:p>
    <w:p>
      <w:r>
        <w:br w:type="page"/>
      </w:r>
    </w:p>
    <w:p>
      <w:pPr>
        <w:pStyle w:val="Heading1"/>
      </w:pPr>
      <w:r>
        <w:t>二 GPIO4 的实际位置</w:t>
      </w:r>
    </w:p>
    <w:p>
      <w:r>
        <w:t>板子元件正面朝向你，Type-C 接口朝上。GPIO4 在左侧排针，认准板边丝印数字 4，位于 3 与 5 之间。GPIO 编号不是从上往下数的第 4 根针，也不是芯片本体的第 4 脚。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 微雪官方 ESP32-S3-Zero 系列引脚图。上半部为正面；下半部为背面。接线以实物丝印和对应型号官方资料为准。[1]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/>
          <w:cantSplit/>
        </w:trPr>
        <w:tc>
          <w:tcPr>
            <w:tcW w:type="dxa" w:w="1656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板上丝印</w:t>
            </w:r>
          </w:p>
        </w:tc>
        <w:tc>
          <w:tcPr>
            <w:tcW w:type="dxa" w:w="8424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本方案用途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GPIO4 数据输出 → 74AHCT125 的 2 脚 1A。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5V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USB 的 5V 电源支路 → 灯带正极及 74AHCT125 的 14 脚。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GND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公共地 → 灯带负极、74AHCT125 的 7 脚与 1 脚。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3V3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本方案不接灯带电源。GPIO4 本身输出的是 3.3V 逻辑信号。</w:t>
            </w:r>
          </w:p>
        </w:tc>
      </w:tr>
    </w:tbl>
    <w:p>
      <w:pPr>
        <w:spacing w:after="40" w:line="40" w:lineRule="exact" w:before="0"/>
      </w:pPr>
    </w:p>
    <w:p>
      <w:r>
        <w:t>板载小灯使用 GPIO21；它和外接灯带的 GPIO4 是两个不同信号。不要把 TX、RX、USB D+／D− 当作灯带数据口。</w:t>
      </w:r>
    </w:p>
    <w:p>
      <w:r>
        <w:br w:type="page"/>
      </w:r>
    </w:p>
    <w:p>
      <w:pPr>
        <w:pStyle w:val="Heading1"/>
      </w:pPr>
      <w:r>
        <w:t>三 接线与供电</w:t>
      </w:r>
    </w:p>
    <w:p>
      <w:r>
        <w:t>先断开 USB 后接线。USB 是唯一电源来源；5V 电源经板上 5V 引脚分给灯带与转换芯片。灯带电流不经过 GPIO，也不经过板上的 3.3V 稳压输出。不要同时向板子并接另一组外部 5V。</w:t>
      </w:r>
    </w:p>
    <w:p>
      <w:pPr>
        <w:spacing w:after="20"/>
      </w:pPr>
      <w:r>
        <w:rPr>
          <w:rFonts w:ascii="Consolas" w:hAnsi="Consolas"/>
          <w:sz w:val="18"/>
        </w:rPr>
        <w:t>RK3588 USB ── Type-C 数据线 ── ESP32-S3-Zero</w:t>
      </w:r>
    </w:p>
    <w:p>
      <w:pPr>
        <w:spacing w:after="20"/>
      </w:pPr>
      <w:r>
        <w:rPr>
          <w:rFonts w:ascii="Consolas" w:hAnsi="Consolas"/>
          <w:sz w:val="18"/>
        </w:rPr>
        <w:t>ESP32 5V ──────┬── 灯带 5V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       └── 74AHCT125 14脚 VCC</w:t>
      </w:r>
    </w:p>
    <w:p>
      <w:pPr>
        <w:spacing w:after="20"/>
      </w:pPr>
      <w:r>
        <w:rPr>
          <w:rFonts w:ascii="Consolas" w:hAnsi="Consolas"/>
          <w:sz w:val="18"/>
        </w:rPr>
        <w:t>ESP32 GND ─────┬── 灯带 GND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       ├── 74AHCT125 7脚 GND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       └── 74AHCT125 1脚 /1OE</w:t>
      </w:r>
    </w:p>
    <w:p>
      <w:pPr>
        <w:spacing w:after="20"/>
      </w:pPr>
      <w:r>
        <w:rPr>
          <w:rFonts w:ascii="Consolas" w:hAnsi="Consolas"/>
          <w:sz w:val="18"/>
        </w:rPr>
        <w:t>ESP32 GPIO4 ────── 74AHCT125 2脚 1A</w:t>
      </w:r>
    </w:p>
    <w:p>
      <w:pPr>
        <w:spacing w:after="20"/>
      </w:pPr>
      <w:r>
        <w:rPr>
          <w:rFonts w:ascii="Consolas" w:hAnsi="Consolas"/>
          <w:sz w:val="18"/>
        </w:rPr>
        <w:t>74AHCT125 3脚 1Y ── 330Ω ── 灯带 DIN → 第1颗 → 第2颗 → 第3颗</w:t>
      </w:r>
    </w:p>
    <w:p>
      <w:r>
        <w:t>灯带箭头指向数据流动方向。接 DIN 输入端，DOUT 末端留空；以焊盘文字为准，不依赖红黄黑线色判断。330Ω 靠近第一颗灯的 DIN 焊盘安装；它用于抑制数据尖峰，不串在 5V 电源线上。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/>
          <w:cantSplit/>
        </w:trPr>
        <w:tc>
          <w:tcPr>
            <w:tcW w:type="dxa" w:w="2880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74AHCT125 引脚</w:t>
            </w:r>
          </w:p>
        </w:tc>
        <w:tc>
          <w:tcPr>
            <w:tcW w:type="dxa" w:w="7200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连接位置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14  VCC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ESP32 的 5V。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7  GND 与 1  /1OE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接公共 GND；/1OE 低电平使能第一通道。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2  1A 与 3  1Y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2 脚接 GPIO4；3 脚经 330Ω 接灯带 DIN。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4、10、13  未用 /OE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接 5V，关闭未用通道。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5、9、12  未用 A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接 GND，避免输入悬空。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6、8、11  未用 Y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不连接。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100nF 陶瓷电容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跨接 14 脚与 7 脚，尽量贴近芯片。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100µF 电解电容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跨接灯带入口 5V 与 GND；正极接 5V，负极条纹侧接 GND。</w:t>
            </w:r>
          </w:p>
        </w:tc>
      </w:tr>
    </w:tbl>
    <w:p>
      <w:pPr>
        <w:spacing w:after="40" w:line="40" w:lineRule="exact" w:before="0"/>
      </w:pPr>
    </w:p>
    <w:p>
      <w:r>
        <w:t>以上脚号仅用于 SOIC-14／PDIP-14 等标准 14 脚封装，按圆点或缺口辨认 1 脚，从顶视图逆时针编号。[2] 转换芯片本身也需要这路 5V，属于同一 USB 电源，不是额外电源。不要用普通 74HC125 或 BSS138 双向 I²C 小板替代。</w:t>
      </w:r>
    </w:p>
    <w:p>
      <w:r>
        <w:t>导线尽量短，建议控制器到第一颗灯不超过 20cm，并让数据线靠近地线。按传统每颗满白约 60mA 的保守值估算，3 颗灯满亮约 180mA；20% 满白约 36mA，仅为灯珠估算，未含 ESP32 和静态损耗。实际批次、USB 端口及线材需上电测量，不能把开发板 3.3V 稳压器标称电流当成 USB 余量。[3]</w:t>
      </w:r>
    </w:p>
    <w:p>
      <w:r>
        <w:br w:type="page"/>
      </w:r>
    </w:p>
    <w:p>
      <w:pPr>
        <w:pStyle w:val="Heading1"/>
      </w:pPr>
      <w:r>
        <w:t>四 固件烧录与板端启用</w:t>
      </w:r>
    </w:p>
    <w:p>
      <w:r>
        <w:t>先仅连接 ESP32 与灯带验证，再接入 RK3588。仓库固件位于 firmware/status_strip，驱动引脚固定 GPIO4，灯数固定 3，GRB／800kHz，亮度上限 51/255。板端不需要安装 PlatformIO。</w:t>
      </w:r>
    </w:p>
    <w:p>
      <w:pPr>
        <w:pStyle w:val="Heading2"/>
      </w:pPr>
      <w:r>
        <w:t>N8R8 的构建设置</w:t>
      </w:r>
    </w:p>
    <w:p>
      <w:r>
        <w:t>现有 platformio.ini 按基础版 4MB Flash 设置。N8R8 具有 8MB Flash；建议将下面三项改为匹配该型号的配置，再重新构建；保留项目现有其余配置，不启用 PSRAM。该版本尚未在实物上烧录验收。</w:t>
      </w:r>
    </w:p>
    <w:p>
      <w:pPr>
        <w:spacing w:after="20"/>
      </w:pPr>
      <w:r>
        <w:rPr>
          <w:rFonts w:ascii="Consolas" w:hAnsi="Consolas"/>
          <w:sz w:val="18"/>
        </w:rPr>
        <w:t>board_upload.flash_size = 8MB</w:t>
      </w:r>
    </w:p>
    <w:p>
      <w:pPr>
        <w:spacing w:after="20"/>
      </w:pPr>
      <w:r>
        <w:rPr>
          <w:rFonts w:ascii="Consolas" w:hAnsi="Consolas"/>
          <w:sz w:val="18"/>
        </w:rPr>
        <w:t>board_upload.maximum_size = 8388608</w:t>
      </w:r>
    </w:p>
    <w:p>
      <w:pPr>
        <w:spacing w:after="20"/>
      </w:pPr>
      <w:r>
        <w:rPr>
          <w:rFonts w:ascii="Consolas" w:hAnsi="Consolas"/>
          <w:sz w:val="18"/>
        </w:rPr>
        <w:t>board_build.partitions = default_8MB.csv</w:t>
      </w:r>
    </w:p>
    <w:p>
      <w:r>
        <w:t>开发电脑在 firmware/status_strip 目录执行，COM 端口必须替换为 ESP32 实际端口：</w:t>
      </w:r>
    </w:p>
    <w:p>
      <w:pPr>
        <w:spacing w:after="20"/>
      </w:pPr>
      <w:r>
        <w:rPr>
          <w:rFonts w:ascii="Consolas" w:hAnsi="Consolas"/>
          <w:sz w:val="18"/>
        </w:rPr>
        <w:t>pio run</w:t>
      </w:r>
    </w:p>
    <w:p>
      <w:pPr>
        <w:spacing w:after="20"/>
      </w:pPr>
      <w:r>
        <w:rPr>
          <w:rFonts w:ascii="Consolas" w:hAnsi="Consolas"/>
          <w:sz w:val="18"/>
        </w:rPr>
        <w:t>pio run -t upload --upload-port COM实际编号</w:t>
      </w:r>
    </w:p>
    <w:p>
      <w:r>
        <w:t>首次下载可按住 BOOT 后插入 USB，必要时按 RESET，再释放 BOOT。使用可传数据的 USB 线。烧录完成重启后，应看到 3 颗外接灯黄灯常亮。不要把底盘串口当作烧录端口。</w:t>
      </w:r>
    </w:p>
    <w:p>
      <w:pPr>
        <w:pStyle w:val="Heading2"/>
      </w:pPr>
      <w:r>
        <w:t>接入 RK3588</w:t>
      </w:r>
    </w:p>
    <w:p>
      <w:r>
        <w:t>插入 ESP32 后，在板端查询 USB 身份：</w:t>
      </w:r>
    </w:p>
    <w:p>
      <w:pPr>
        <w:spacing w:after="20"/>
      </w:pPr>
      <w:r>
        <w:rPr>
          <w:rFonts w:ascii="Consolas" w:hAnsi="Consolas"/>
          <w:sz w:val="18"/>
        </w:rPr>
        <w:t>python3 -m serial.tools.list_ports -v</w:t>
      </w:r>
    </w:p>
    <w:p>
      <w:pPr>
        <w:spacing w:after="20"/>
      </w:pPr>
      <w:r>
        <w:rPr>
          <w:rFonts w:ascii="Consolas" w:hAnsi="Consolas"/>
          <w:sz w:val="18"/>
        </w:rPr>
        <w:t>sudo nano /etc/grinder/startup.conf</w:t>
      </w:r>
    </w:p>
    <w:p>
      <w:r>
        <w:t>保留已经验证的主系统路径与用户配置，将以下字段填好。USB 序列号与稳定设备路径二选一；示例不是真实序列号：</w:t>
      </w:r>
    </w:p>
    <w:p>
      <w:pPr>
        <w:spacing w:after="20"/>
      </w:pPr>
      <w:r>
        <w:rPr>
          <w:rFonts w:ascii="Consolas" w:hAnsi="Consolas"/>
          <w:sz w:val="18"/>
        </w:rPr>
        <w:t>START_INDICATOR=1</w:t>
      </w:r>
    </w:p>
    <w:p>
      <w:pPr>
        <w:spacing w:after="20"/>
      </w:pPr>
      <w:r>
        <w:rPr>
          <w:rFonts w:ascii="Consolas" w:hAnsi="Consolas"/>
          <w:sz w:val="18"/>
        </w:rPr>
        <w:t>INDICATOR_USB_SERIAL_NUMBER='实际SER值'</w:t>
      </w:r>
    </w:p>
    <w:p>
      <w:pPr>
        <w:spacing w:after="20"/>
      </w:pPr>
      <w:r>
        <w:rPr>
          <w:rFonts w:ascii="Consolas" w:hAnsi="Consolas"/>
          <w:sz w:val="18"/>
        </w:rPr>
        <w:t>INDICATOR_DEVICE=''</w:t>
      </w:r>
    </w:p>
    <w:p>
      <w:r>
        <w:t>确认任务停止，再逐条执行：</w:t>
      </w:r>
    </w:p>
    <w:p>
      <w:pPr>
        <w:spacing w:after="20"/>
      </w:pPr>
      <w:r>
        <w:rPr>
          <w:rFonts w:ascii="Consolas" w:hAnsi="Consolas"/>
          <w:sz w:val="18"/>
        </w:rPr>
        <w:t>sudo grinder-service apply</w:t>
      </w:r>
    </w:p>
    <w:p>
      <w:pPr>
        <w:spacing w:after="20"/>
      </w:pPr>
      <w:r>
        <w:rPr>
          <w:rFonts w:ascii="Consolas" w:hAnsi="Consolas"/>
          <w:sz w:val="18"/>
        </w:rPr>
        <w:t>sudo grinder-service restart</w:t>
      </w:r>
    </w:p>
    <w:p>
      <w:pPr>
        <w:spacing w:after="20"/>
      </w:pPr>
      <w:r>
        <w:rPr>
          <w:rFonts w:ascii="Consolas" w:hAnsi="Consolas"/>
          <w:sz w:val="18"/>
        </w:rPr>
        <w:t>grinder-service status</w:t>
      </w:r>
    </w:p>
    <w:p>
      <w:r>
        <w:t>已有服务会统一启动灯带，不要另开一个 status_indicator.launch 抢占 USB。服务使用 dialout 补充组。没有 ESP32 时仍保持 START_INDICATOR=0；开机自启开关 AUTOSTART 与灯带开关相互独立。</w:t>
      </w:r>
    </w:p>
    <w:p>
      <w:r>
        <w:t>日常命令：sudo grinder-service enable 开启下次自启；disable 关闭下次自启；restart 重启节点；sudo reboot 重启板端。更完整的软件部署步骤见仓库根 README。</w:t>
      </w:r>
    </w:p>
    <w:p>
      <w:r>
        <w:br w:type="page"/>
      </w:r>
    </w:p>
    <w:p>
      <w:pPr>
        <w:pStyle w:val="Heading1"/>
      </w:pPr>
      <w:r>
        <w:t>五 灯效与上电验收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4824"/>
      </w:tblGrid>
      <w:tr>
        <w:trPr>
          <w:tblHeader/>
          <w:cantSplit/>
        </w:trPr>
        <w:tc>
          <w:tcPr>
            <w:tcW w:type="dxa" w:w="5256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运行状态</w:t>
            </w:r>
          </w:p>
        </w:tc>
        <w:tc>
          <w:tcPr>
            <w:tcW w:type="dxa" w:w="4824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三颗灯同步显示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通电但 ROS 状态尚不完整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黄色常亮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待机 准备就绪 正常停止 路径规划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绿色常亮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自动任务运行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蓝色呼吸，周期 2 秒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人为暂停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蓝色慢闪，1Hz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RPP 碰撞风险导致任务暂停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黄色慢闪，1Hz；风险消失不自动清除此暂停原因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手动活动或非自动任务磨盘使能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青色常亮；不能据此认定已测得实际转速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任务完成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绿色闪三次，然后常亮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故障 底盘断连 就绪后状态过期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红色慢闪，1Hz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已收到且未清除的急停提示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红色快闪，4Hz，优先于其他灯效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USB 断电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熄灭；若仍供电但已建立过通信后中断超过 3 秒，转红色慢闪</w:t>
            </w:r>
          </w:p>
        </w:tc>
      </w:tr>
    </w:tbl>
    <w:p>
      <w:pPr>
        <w:spacing w:after="40" w:line="40" w:lineRule="exact" w:before="0"/>
      </w:pPr>
    </w:p>
    <w:p>
      <w:r>
        <w:t>验收顺序：① 断电检查 5V/GND 无短路、电解电容极性正确；② 固件烧录后单独上电，3 颗均黄灯；③ 接入已启动的主系统，ROS 状态完整后绿灯；④ 检查蓝色任务灯与两种暂停颜色；⑤ 停止通信但保留电源，验证超时红灯；⑥ 确认任务停止后重启板端，检查 enabled 与 active (running)。涉及轮速、磨盘和急停的验证需按设备现场操作流程完成。</w:t>
      </w:r>
    </w:p>
    <w:p>
      <w:r>
        <w:t>出现不亮时先测灯带输入 5V 和共地，再查 DIN 方向、GPIO4 丝印、/1OE 接地及固件灯数；有错色时核对 GRB 顺序。仅首颗亮或闪烁时检查焊点、供电、线长和电平转换。三颗灯经扩散罩仍可见亮斑，不保证形成连续均匀的一整圈光带。</w:t>
      </w:r>
    </w:p>
    <w:p>
      <w:pPr>
        <w:pStyle w:val="Heading2"/>
      </w:pPr>
      <w:r>
        <w:t>资料与验证范围</w:t>
      </w:r>
    </w:p>
    <w:p>
      <w:r>
        <w:rPr>
          <w:sz w:val="17"/>
        </w:rPr>
        <w:t>[1] 微雪 ESP32-S3-Zero 系列产品说明及引脚图</w:t>
        <w:br/>
        <w:t>https://docs.waveshare.net/ESP32-S3-Zero/</w:t>
      </w:r>
    </w:p>
    <w:p>
      <w:r>
        <w:rPr>
          <w:sz w:val="17"/>
        </w:rPr>
        <w:t>[2] TI SN74AHCT125 官方数据手册</w:t>
        <w:br/>
        <w:t>https://www.ti.com/lit/ds/symlink/sn74ahct125.pdf</w:t>
      </w:r>
    </w:p>
    <w:p>
      <w:r>
        <w:rPr>
          <w:sz w:val="17"/>
        </w:rPr>
        <w:t>[3] Adafruit NeoPixel 使用建议与供电说明</w:t>
        <w:br/>
        <w:t>https://learn.adafruit.com/adafruit-neopixel-uberguide/best-practices</w:t>
        <w:br/>
        <w:t>https://learn.adafruit.com/adafruit-neopixel-uberguide/powering-neopixels</w:t>
      </w:r>
    </w:p>
    <w:p>
      <w:r>
        <w:t>资料核对日期 2026年10月14日。RK3588 主系统开机自启已通过用户现场验证；ESP32-N8R8、灯带供电、电平波形和真实灯效尚待硬件验收。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Grinder 控制盒状态灯带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