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Harvest and Drying System</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Migration harvest  |  Freeze kill  |  Stackable tray dehydration  |  Live holding  |  Quality grading</w:t>
      </w:r>
    </w:p>
    <w:p>
      <w:r>
        <w:t xml:space="preserve"/>
      </w:r>
    </w:p>
    <w:p>
      <w:pPr>
        <w:pStyle w:val="Heading2"/>
      </w:pPr>
      <w:r>
        <w:t xml:space="preserve">System overview</w:t>
      </w:r>
    </w:p>
    <w:p>
      <w:pPr>
        <w:spacing w:after="100"/>
      </w:pPr>
      <w:r>
        <w:rPr>
          <w:rFonts w:ascii="Arial" w:cs="Arial" w:eastAsia="Arial" w:hAnsi="Arial"/>
          <w:sz w:val="24"/>
          <w:szCs w:val="24"/>
        </w:rPr>
        <w:t xml:space="preserve">The harvest and drying system takes prepupae from the migration harvest ramp collection bucket and produces two finished products: live larvae packaged for immediate sale, and dried larvae packaged for extended shelf life sale. Both products originate from the same harvest event. The split between live and dried output is determined by sales demand, not by the harvest process itself - the system is designed so that harvested larvae can be directed to either pathway with no additional steps.</w:t>
      </w:r>
    </w:p>
    <w:p>
      <w:pPr>
        <w:spacing w:after="100"/>
      </w:pPr>
      <w:r>
        <w:rPr>
          <w:rFonts w:ascii="Arial" w:cs="Arial" w:eastAsia="Arial" w:hAnsi="Arial"/>
          <w:sz w:val="24"/>
          <w:szCs w:val="24"/>
        </w:rPr>
        <w:t xml:space="preserve">At peak output of 60kg fresh larvae per week, approximately 34kg per week goes to live product and 26kg per week goes through the freeze-kill and dehydration process to yield approximately 8kg of dried product. The chest freezer serves dual purpose as both the live holding unit (set to 12-15°C) and the kill-step freezer (set to -18°C), switched between functions on a fixed weekly schedule.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Product pathway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Weekly volume (peak)</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Process steps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larvae - direct and wholesale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~34kg fresh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from migration ramp → rinse → grade → weigh → package → hold at 12-15°C → dispatch within 72 hours.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larvae - markets and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~8kg dried (from ~26kg fresh)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 rinse → freeze at -18°C for 24 hours → load onto dehydrator trays → dry at 60°C for 8-10 hours with tray rotation → moisture check → weigh → package → seal.</w:t>
            </w:r>
          </w:p>
        </w:tc>
      </w:tr>
    </w:tbl>
    <w:p>
      <w:r>
        <w:t xml:space="preserve"/>
      </w:r>
    </w:p>
    <w:p>
      <w:pPr>
        <w:pStyle w:val="Heading1"/>
      </w:pPr>
      <w:r>
        <w:t xml:space="preserve">Part 1 - Harvest Collection</w:t>
      </w:r>
    </w:p>
    <w:p>
      <w:pPr>
        <w:spacing w:after="100"/>
      </w:pPr>
      <w:r>
        <w:rPr>
          <w:rFonts w:ascii="Arial" w:cs="Arial" w:eastAsia="Arial" w:hAnsi="Arial"/>
          <w:sz w:val="24"/>
          <w:szCs w:val="24"/>
        </w:rPr>
        <w:t xml:space="preserve">The migration harvest runs passively from day 10 of each batch cycle. Prepupae walk up the harvest ramp and drop into the collection bucket without any intervention. Your active role is to check and empty the collection bucket twice daily from day 10 and to make the live versus dried pathway decision for each collection.</w:t>
      </w:r>
    </w:p>
    <w:p>
      <w:r>
        <w:t xml:space="preserve"/>
      </w:r>
    </w:p>
    <w:p>
      <w:pPr>
        <w:pStyle w:val="Heading3"/>
      </w:pPr>
      <w:r>
        <w:t xml:space="preserve">Equipment - harvest collection</w:t>
      </w:r>
    </w:p>
    <w:p>
      <w:pPr>
        <w:pStyle w:val="ListParagraph"/>
        <w:numPr>
          <w:ilvl w:val="0"/>
          <w:numId w:val="2"/>
        </w:numPr>
      </w:pPr>
      <w:r>
        <w:rPr>
          <w:rFonts w:ascii="Arial" w:cs="Arial" w:eastAsia="Arial" w:hAnsi="Arial"/>
          <w:sz w:val="22"/>
          <w:szCs w:val="22"/>
        </w:rPr>
        <w:t xml:space="preserve">Collection buckets - 10-15L with lids, one per active IBC  </w:t>
      </w:r>
      <w:r>
        <w:rPr>
          <w:rFonts w:ascii="Arial" w:cs="Arial" w:eastAsia="Arial" w:hAnsi="Arial"/>
          <w:b/>
          <w:bCs/>
          <w:sz w:val="22"/>
          <w:szCs w:val="22"/>
        </w:rPr>
        <w:t xml:space="preserve">4</w:t>
      </w:r>
    </w:p>
    <w:p>
      <w:pPr>
        <w:pStyle w:val="ListParagraph"/>
        <w:numPr>
          <w:ilvl w:val="0"/>
          <w:numId w:val="2"/>
        </w:numPr>
      </w:pPr>
      <w:r>
        <w:rPr>
          <w:rFonts w:ascii="Arial" w:cs="Arial" w:eastAsia="Arial" w:hAnsi="Arial"/>
          <w:sz w:val="22"/>
          <w:szCs w:val="22"/>
        </w:rPr>
        <w:t xml:space="preserve">Kitchen scale - 1g resolution, minimum 5kg capacity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Fine mesh colander or kitchen sieve - 3-4mm aperture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Second colander - for rinsing station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Stainless steel or food-grade plastic tray - 600x400mm, for post-rinse staging  </w:t>
      </w:r>
      <w:r>
        <w:rPr>
          <w:rFonts w:ascii="Arial" w:cs="Arial" w:eastAsia="Arial" w:hAnsi="Arial"/>
          <w:b/>
          <w:bCs/>
          <w:sz w:val="22"/>
          <w:szCs w:val="22"/>
        </w:rPr>
        <w:t xml:space="preserve">2</w:t>
      </w:r>
    </w:p>
    <w:p>
      <w:pPr>
        <w:pStyle w:val="ListParagraph"/>
        <w:numPr>
          <w:ilvl w:val="0"/>
          <w:numId w:val="2"/>
        </w:numPr>
      </w:pPr>
      <w:r>
        <w:rPr>
          <w:rFonts w:ascii="Arial" w:cs="Arial" w:eastAsia="Arial" w:hAnsi="Arial"/>
          <w:sz w:val="22"/>
          <w:szCs w:val="22"/>
        </w:rPr>
        <w:t xml:space="preserve">Headlamp or inspection light - for checking bucket contents in early morning  </w:t>
      </w:r>
      <w:r>
        <w:rPr>
          <w:rFonts w:ascii="Arial" w:cs="Arial" w:eastAsia="Arial" w:hAnsi="Arial"/>
          <w:b/>
          <w:bCs/>
          <w:sz w:val="22"/>
          <w:szCs w:val="22"/>
        </w:rPr>
        <w:t xml:space="preserve">1</w:t>
      </w:r>
    </w:p>
    <w:p>
      <w:r>
        <w:t xml:space="preserve"/>
      </w:r>
    </w:p>
    <w:p>
      <w:pPr>
        <w:pStyle w:val="Heading2"/>
      </w:pPr>
      <w:r>
        <w:t xml:space="preserve">1A - Twice-daily bucket checks from day 10</w:t>
      </w:r>
    </w:p>
    <w:p>
      <w:pPr>
        <w:pStyle w:val="ListParagraph"/>
        <w:numPr>
          <w:ilvl w:val="0"/>
          <w:numId w:val="3"/>
        </w:numPr>
        <w:spacing w:after="60" w:before="160"/>
      </w:pPr>
      <w:r>
        <w:rPr>
          <w:rFonts w:ascii="Arial" w:cs="Arial" w:eastAsia="Arial" w:hAnsi="Arial"/>
          <w:b/>
          <w:bCs/>
          <w:sz w:val="24"/>
          <w:szCs w:val="24"/>
        </w:rPr>
        <w:t xml:space="preserve">Check collection buckets at first light and late afternoon</w:t>
      </w:r>
    </w:p>
    <w:p>
      <w:pPr>
        <w:spacing w:after="80"/>
        <w:ind w:left="720"/>
      </w:pPr>
      <w:r>
        <w:rPr>
          <w:rFonts w:ascii="Arial" w:cs="Arial" w:eastAsia="Arial" w:hAnsi="Arial"/>
          <w:sz w:val="22"/>
          <w:szCs w:val="22"/>
        </w:rPr>
        <w:t xml:space="preserve">From day 10 of each batch, check the collection bucket on every active IBC at first light (approximately 6am) and again at 4-5pm. BSF prepupae migrate predominantly in two windows - overnight as the substrate cools and in the late afternoon as light intensity drops. Missing a check means larvae accumulate in the bucket for 12+ hours and begin to desiccate or pupate before you can process them. A larva that has begun to form a pupal casing is not suitable for live sale and dries unevenly.</w:t>
      </w:r>
    </w:p>
    <w:p>
      <w:pPr>
        <w:pBdr>
          <w:left w:val="single" w:color="E8A000" w:sz="12"/>
        </w:pBdr>
        <w:spacing w:after="80" w:before="80"/>
        <w:ind w:left="360"/>
      </w:pPr>
      <w:r>
        <w:rPr>
          <w:rFonts w:ascii="Arial" w:cs="Arial" w:eastAsia="Arial" w:hAnsi="Arial"/>
          <w:color w:val="7A4500"/>
          <w:sz w:val="22"/>
          <w:szCs w:val="22"/>
        </w:rPr>
        <w:t xml:space="preserve">CAUTION: Do not allow larvae to accumulate in the collection bucket for more than 12 hours. Larvae in a dark enclosed bucket with no substrate begin to pupate within 18-24 hours at 28°C. Once the pupal casing begins to harden the larva is no longer a saleable live product and its dried weight yield drops by approximately 15% compared to a correctly timed harvest.</w:t>
      </w:r>
    </w:p>
    <w:p>
      <w:r>
        <w:t xml:space="preserve"/>
      </w:r>
    </w:p>
    <w:p>
      <w:pPr>
        <w:pStyle w:val="Heading2"/>
      </w:pPr>
      <w:r>
        <w:t xml:space="preserve">1B - Harvest yield recording</w:t>
      </w:r>
    </w:p>
    <w:p>
      <w:pPr>
        <w:pStyle w:val="ListParagraph"/>
        <w:numPr>
          <w:ilvl w:val="0"/>
          <w:numId w:val="3"/>
        </w:numPr>
        <w:spacing w:after="60" w:before="160"/>
      </w:pPr>
      <w:r>
        <w:rPr>
          <w:rFonts w:ascii="Arial" w:cs="Arial" w:eastAsia="Arial" w:hAnsi="Arial"/>
          <w:b/>
          <w:bCs/>
          <w:sz w:val="24"/>
          <w:szCs w:val="24"/>
        </w:rPr>
        <w:t xml:space="preserve">Weigh each bucket collection before processing</w:t>
      </w:r>
    </w:p>
    <w:p>
      <w:pPr>
        <w:spacing w:after="80"/>
        <w:ind w:left="720"/>
      </w:pPr>
      <w:r>
        <w:rPr>
          <w:rFonts w:ascii="Arial" w:cs="Arial" w:eastAsia="Arial" w:hAnsi="Arial"/>
          <w:sz w:val="22"/>
          <w:szCs w:val="22"/>
        </w:rPr>
        <w:t xml:space="preserve">Before rinsing or splitting between pathways, weigh the contents of each collection bucket and record the weight against the batch number and date in the batch tracking spreadsheet. This is your raw harvest weight. The conversion ratio for the batch - kg waste loaded divided by kg larvae harvested - is calculated from this number. Over time this is the most important quality metric in your production system. A consistent 5:1 conversion ratio confirms the substrate preparation, thermal management, and rearing systems are all working correctly. A ratio of 7:1 or worse on a batch signals a problem in one of those systems that needs to be identified before the next batch.</w:t>
      </w:r>
    </w:p>
    <w:p>
      <w:pPr>
        <w:pBdr>
          <w:left w:val="single" w:color="2E7D32" w:sz="12"/>
        </w:pBdr>
        <w:spacing w:after="80" w:before="80"/>
        <w:ind w:left="360"/>
      </w:pPr>
      <w:r>
        <w:rPr>
          <w:rFonts w:ascii="Arial" w:cs="Arial" w:eastAsia="Arial" w:hAnsi="Arial"/>
          <w:color w:val="1B5E20"/>
          <w:sz w:val="22"/>
          <w:szCs w:val="22"/>
        </w:rPr>
        <w:t xml:space="preserve">TIP: Track conversion ratio per IBC as well as total. If one IBC consistently converts at 7:1 while the others run at 5:1, the problem is specific to that unit - likely a thermostat issue, a screen frame drainage problem, or a recurring substrate moisture issue from a specific supplier whose waste goes into that IBC.</w:t>
      </w:r>
    </w:p>
    <w:p>
      <w:r>
        <w:t xml:space="preserve"/>
      </w:r>
    </w:p>
    <w:p>
      <w:pPr>
        <w:pStyle w:val="Heading2"/>
      </w:pPr>
      <w:r>
        <w:t xml:space="preserve">1C - Rinsing</w:t>
      </w:r>
    </w:p>
    <w:p>
      <w:pPr>
        <w:pStyle w:val="ListParagraph"/>
        <w:numPr>
          <w:ilvl w:val="0"/>
          <w:numId w:val="3"/>
        </w:numPr>
        <w:spacing w:after="60" w:before="160"/>
      </w:pPr>
      <w:r>
        <w:rPr>
          <w:rFonts w:ascii="Arial" w:cs="Arial" w:eastAsia="Arial" w:hAnsi="Arial"/>
          <w:b/>
          <w:bCs/>
          <w:sz w:val="24"/>
          <w:szCs w:val="24"/>
        </w:rPr>
        <w:t xml:space="preserve">Rinse all harvested larvae before any further processing</w:t>
      </w:r>
    </w:p>
    <w:p>
      <w:pPr>
        <w:spacing w:after="80"/>
        <w:ind w:left="720"/>
      </w:pPr>
      <w:r>
        <w:rPr>
          <w:rFonts w:ascii="Arial" w:cs="Arial" w:eastAsia="Arial" w:hAnsi="Arial"/>
          <w:sz w:val="22"/>
          <w:szCs w:val="22"/>
        </w:rPr>
        <w:t xml:space="preserve">Transfer larvae from the collection bucket into the fine mesh colander. Rinse with cool water for 30-40 seconds, agitating gently with a gloved hand. The rinse removes frass particles and surface microorganisms that affect shelf life. Cool water also reduces metabolic activity, extending viable holding time. Drain thoroughly - excess surface water creates condensation in packaging that accelerates spoilage.</w:t>
      </w:r>
    </w:p>
    <w:p>
      <w:pPr>
        <w:pStyle w:val="ListParagraph"/>
        <w:numPr>
          <w:ilvl w:val="0"/>
          <w:numId w:val="3"/>
        </w:numPr>
        <w:spacing w:after="60" w:before="160"/>
      </w:pPr>
      <w:r>
        <w:rPr>
          <w:rFonts w:ascii="Arial" w:cs="Arial" w:eastAsia="Arial" w:hAnsi="Arial"/>
          <w:b/>
          <w:bCs/>
          <w:sz w:val="24"/>
          <w:szCs w:val="24"/>
        </w:rPr>
        <w:t xml:space="preserve">Do not rinse larvae destined for the dehydrator until after freezing</w:t>
      </w:r>
    </w:p>
    <w:p>
      <w:pPr>
        <w:spacing w:after="80"/>
        <w:ind w:left="720"/>
      </w:pPr>
      <w:r>
        <w:rPr>
          <w:rFonts w:ascii="Arial" w:cs="Arial" w:eastAsia="Arial" w:hAnsi="Arial"/>
          <w:sz w:val="22"/>
          <w:szCs w:val="22"/>
        </w:rPr>
        <w:t xml:space="preserve">Larvae going to the dried pathway should not be rinsed before freezing. Rinsing before freezing causes surface ice crystal formation that affects dried product texture. Freeze unwashed, then rinse briefly after thawing and before loading dehydrator trays.</w:t>
      </w:r>
    </w:p>
    <w:p>
      <w:r>
        <w:t xml:space="preserve"/>
      </w:r>
    </w:p>
    <w:p>
      <w:pPr>
        <w:pStyle w:val="Heading1"/>
      </w:pPr>
      <w:r>
        <w:t xml:space="preserve">Part 2 - Live Versus Dried Pathway Decision</w:t>
      </w:r>
    </w:p>
    <w:p>
      <w:pPr>
        <w:spacing w:after="100"/>
      </w:pPr>
      <w:r>
        <w:rPr>
          <w:rFonts w:ascii="Arial" w:cs="Arial" w:eastAsia="Arial" w:hAnsi="Arial"/>
          <w:sz w:val="24"/>
          <w:szCs w:val="24"/>
        </w:rPr>
        <w:t xml:space="preserve">Every harvest collection is assigned to either the live pathway or the dried pathway before processing begins. This decision is made based on current live stock levels, upcoming sales commitments, and market demand - not on larval quality, which should be consistent across both pathways.</w:t>
      </w:r>
    </w:p>
    <w:p>
      <w:r>
        <w:t xml:space="preserve"/>
      </w:r>
    </w:p>
    <w:p>
      <w:pPr>
        <w:pStyle w:val="Heading2"/>
      </w:pPr>
      <w:r>
        <w:t xml:space="preserve">2A - Decision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orders confirmed for the next 72 hours exceed current live stock</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sufficient harvest to live pathway to meet orders plus 20% buffer. Remainder to dried pathway.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live orders in next 72 hours and live stock already at holding capacity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entire harvest to dried pathway. Do not hold live larvae beyond 72 hours without active orders - quality degrades and you absorb holding costs with no revenue upside.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stall in 1-3 days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Hold sufficient live product for estimated stall sales (typically 2-4kg for a half-day stall). Direct remainder to dried pathway.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Wholesale standing order pickup scheduled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quantity with wholesale customer 24 hours before pickup. Hold exactly that quantity plus 10% buffer as live. Remainder to dried.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Unexpected large harvest - collection bucket unusually full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that larvae are genuine prepupae and not early-stage escape behaviour (see Part 1A caution). If genuine prepupae, direct surplus to dried pathway. A large dried batch is always preferable to oversupplied live stock that spoils.</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In the early weeks before standing orders are established, err toward the dried pathway for any harvest above your confirmed immediate live sales. Dried larvae at $80/kg are more valuable per kg than live larvae sold at a discount to clear stock, and dried product has a 12+ month shelf life versus 72 hours for live. Building dried stock in the early weeks also means you have product available for your first market stall without depending on a single harvest timing perfectly.</w:t>
      </w:r>
    </w:p>
    <w:p>
      <w:r>
        <w:t xml:space="preserve"/>
      </w:r>
    </w:p>
    <w:p>
      <w:pPr>
        <w:pStyle w:val="Heading1"/>
      </w:pPr>
      <w:r>
        <w:t xml:space="preserve">Part 3 - Live Larvae Processing and Holding</w:t>
      </w:r>
    </w:p>
    <w:p>
      <w:r>
        <w:t xml:space="preserve"/>
      </w:r>
    </w:p>
    <w:p>
      <w:pPr>
        <w:pStyle w:val="Heading3"/>
      </w:pPr>
      <w:r>
        <w:t xml:space="preserve">Equipment - live pathway</w:t>
      </w:r>
    </w:p>
    <w:p>
      <w:pPr>
        <w:pStyle w:val="ListParagraph"/>
        <w:numPr>
          <w:ilvl w:val="0"/>
          <w:numId w:val="2"/>
        </w:numPr>
      </w:pPr>
      <w:r>
        <w:rPr>
          <w:rFonts w:ascii="Arial" w:cs="Arial" w:eastAsia="Arial" w:hAnsi="Arial"/>
          <w:sz w:val="22"/>
          <w:szCs w:val="22"/>
        </w:rPr>
        <w:t xml:space="preserve">Chest freezer - set to 12-15°C for live holding (warmest temperature setting)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Ventilated holding containers - 5L food-safe buckets with 8mm holes drilled in lid, 10 holes minimum  </w:t>
      </w:r>
      <w:r>
        <w:rPr>
          <w:rFonts w:ascii="Arial" w:cs="Arial" w:eastAsia="Arial" w:hAnsi="Arial"/>
          <w:b/>
          <w:bCs/>
          <w:sz w:val="22"/>
          <w:szCs w:val="22"/>
        </w:rPr>
        <w:t xml:space="preserve">6-8</w:t>
      </w:r>
    </w:p>
    <w:p>
      <w:pPr>
        <w:pStyle w:val="ListParagraph"/>
        <w:numPr>
          <w:ilvl w:val="0"/>
          <w:numId w:val="2"/>
        </w:numPr>
      </w:pPr>
      <w:r>
        <w:rPr>
          <w:rFonts w:ascii="Arial" w:cs="Arial" w:eastAsia="Arial" w:hAnsi="Arial"/>
          <w:sz w:val="22"/>
          <w:szCs w:val="22"/>
        </w:rPr>
        <w:t xml:space="preserve">Dry wheat bran - 200g per holding container as bedding  </w:t>
      </w:r>
      <w:r>
        <w:rPr>
          <w:rFonts w:ascii="Arial" w:cs="Arial" w:eastAsia="Arial" w:hAnsi="Arial"/>
          <w:b/>
          <w:bCs/>
          <w:sz w:val="22"/>
          <w:szCs w:val="22"/>
        </w:rPr>
        <w:t xml:space="preserve">stock</w:t>
      </w:r>
    </w:p>
    <w:p>
      <w:pPr>
        <w:pStyle w:val="ListParagraph"/>
        <w:numPr>
          <w:ilvl w:val="0"/>
          <w:numId w:val="2"/>
        </w:numPr>
      </w:pPr>
      <w:r>
        <w:rPr>
          <w:rFonts w:ascii="Arial" w:cs="Arial" w:eastAsia="Arial" w:hAnsi="Arial"/>
          <w:sz w:val="22"/>
          <w:szCs w:val="22"/>
        </w:rPr>
        <w:t xml:space="preserve">Kitchen scale - for weighing live orders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Kraft zip-lock bags - 500g and 1kg sizes  </w:t>
      </w:r>
      <w:r>
        <w:rPr>
          <w:rFonts w:ascii="Arial" w:cs="Arial" w:eastAsia="Arial" w:hAnsi="Arial"/>
          <w:b/>
          <w:bCs/>
          <w:sz w:val="22"/>
          <w:szCs w:val="22"/>
        </w:rPr>
        <w:t xml:space="preserve">stock</w:t>
      </w:r>
    </w:p>
    <w:p>
      <w:pPr>
        <w:pStyle w:val="ListParagraph"/>
        <w:numPr>
          <w:ilvl w:val="0"/>
          <w:numId w:val="2"/>
        </w:numPr>
      </w:pPr>
      <w:r>
        <w:rPr>
          <w:rFonts w:ascii="Arial" w:cs="Arial" w:eastAsia="Arial" w:hAnsi="Arial"/>
          <w:sz w:val="22"/>
          <w:szCs w:val="22"/>
        </w:rPr>
        <w:t xml:space="preserve">Label printer or printed labels - product name, weight, harvest date, substrate declaration, ABN  </w:t>
      </w:r>
      <w:r>
        <w:rPr>
          <w:rFonts w:ascii="Arial" w:cs="Arial" w:eastAsia="Arial" w:hAnsi="Arial"/>
          <w:b/>
          <w:bCs/>
          <w:sz w:val="22"/>
          <w:szCs w:val="22"/>
        </w:rPr>
        <w:t xml:space="preserve">stock</w:t>
      </w:r>
    </w:p>
    <w:p>
      <w:r>
        <w:t xml:space="preserve"/>
      </w:r>
    </w:p>
    <w:p>
      <w:pPr>
        <w:pStyle w:val="Heading2"/>
      </w:pPr>
      <w:r>
        <w:t xml:space="preserve">3A - Live holding setup</w:t>
      </w:r>
    </w:p>
    <w:p>
      <w:pPr>
        <w:pStyle w:val="ListParagraph"/>
        <w:numPr>
          <w:ilvl w:val="0"/>
          <w:numId w:val="3"/>
        </w:numPr>
        <w:spacing w:after="60" w:before="160"/>
      </w:pPr>
      <w:r>
        <w:rPr>
          <w:rFonts w:ascii="Arial" w:cs="Arial" w:eastAsia="Arial" w:hAnsi="Arial"/>
          <w:b/>
          <w:bCs/>
          <w:sz w:val="24"/>
          <w:szCs w:val="24"/>
        </w:rPr>
        <w:t xml:space="preserve">Set the chest freezer to its warmest temperature setting</w:t>
      </w:r>
    </w:p>
    <w:p>
      <w:pPr>
        <w:spacing w:after="80"/>
        <w:ind w:left="720"/>
      </w:pPr>
      <w:r>
        <w:rPr>
          <w:rFonts w:ascii="Arial" w:cs="Arial" w:eastAsia="Arial" w:hAnsi="Arial"/>
          <w:sz w:val="22"/>
          <w:szCs w:val="22"/>
        </w:rPr>
        <w:t xml:space="preserve">The warmest setting on most chest freezers is 0 to -5°C, which is too cold for live larvae - they become immobile and suffer cold injury within hours at 0°C. To use the chest freezer as a live holding unit at 12-15°C, plug it into the Inkbird ITC-308 thermostat controller (set to 13°C, 1°C differential) in the same way the heat mats are controlled. The thermostat cuts power to the freezer when the internal temperature drops to 12°C and restores it when it rises to 14°C, holding a stable 12-15°C band regardless of the freezer's own thermostat setting. At this temperature larvae are cool, calm, and have significantly reduced metabolic activity - they remain in excellent condition for up to 72 hours.</w:t>
      </w:r>
    </w:p>
    <w:p>
      <w:pPr>
        <w:pBdr>
          <w:left w:val="single" w:color="E8A000" w:sz="12"/>
        </w:pBdr>
        <w:spacing w:after="80" w:before="80"/>
        <w:ind w:left="360"/>
      </w:pPr>
      <w:r>
        <w:rPr>
          <w:rFonts w:ascii="Arial" w:cs="Arial" w:eastAsia="Arial" w:hAnsi="Arial"/>
          <w:color w:val="7A4500"/>
          <w:sz w:val="22"/>
          <w:szCs w:val="22"/>
        </w:rPr>
        <w:t xml:space="preserve">CAUTION: Do not use the chest freezer for live holding and kill-step freezing at the same time. The two functions require very different temperatures and the thermostat can only control one target at a time. Maintain a clear schedule: the freezer is either in live-holding mode (13°C) or kill-step mode (-18°C). Never mix live larvae and frozen larvae in the same freezer simultaneously.</w:t>
      </w:r>
    </w:p>
    <w:p>
      <w:pPr>
        <w:pStyle w:val="ListParagraph"/>
        <w:numPr>
          <w:ilvl w:val="0"/>
          <w:numId w:val="3"/>
        </w:numPr>
        <w:spacing w:after="60" w:before="160"/>
      </w:pPr>
      <w:r>
        <w:rPr>
          <w:rFonts w:ascii="Arial" w:cs="Arial" w:eastAsia="Arial" w:hAnsi="Arial"/>
          <w:b/>
          <w:bCs/>
          <w:sz w:val="24"/>
          <w:szCs w:val="24"/>
        </w:rPr>
        <w:t xml:space="preserve">Prepare ventilated holding containers</w:t>
      </w:r>
    </w:p>
    <w:p>
      <w:pPr>
        <w:spacing w:after="80"/>
        <w:ind w:left="720"/>
      </w:pPr>
      <w:r>
        <w:rPr>
          <w:rFonts w:ascii="Arial" w:cs="Arial" w:eastAsia="Arial" w:hAnsi="Arial"/>
          <w:sz w:val="22"/>
          <w:szCs w:val="22"/>
        </w:rPr>
        <w:t xml:space="preserve">Drill a minimum of 10 holes (8mm diameter) in the lid of each 5L holding bucket. The holes allow gas exchange - larvae respire actively even at 12°C and CO2 buildup in a sealed container causes rapid mortality. Add 200g of dry wheat bran to the base of each container as bedding. The bran absorbs moisture from larval respiration, keeps larvae separated and calm, and provides a small nutritional top-up during the holding period. Do not use substrate from the rearing IBCs as bedding - it is too wet and too nutritionally rich, which accelerates larval activity and shortens holding time.</w:t>
      </w:r>
    </w:p>
    <w:p>
      <w:pPr>
        <w:pStyle w:val="ListParagraph"/>
        <w:numPr>
          <w:ilvl w:val="0"/>
          <w:numId w:val="3"/>
        </w:numPr>
        <w:spacing w:after="60" w:before="160"/>
      </w:pPr>
      <w:r>
        <w:rPr>
          <w:rFonts w:ascii="Arial" w:cs="Arial" w:eastAsia="Arial" w:hAnsi="Arial"/>
          <w:b/>
          <w:bCs/>
          <w:sz w:val="24"/>
          <w:szCs w:val="24"/>
        </w:rPr>
        <w:t xml:space="preserve">Load rinsed larvae into holding containers</w:t>
      </w:r>
    </w:p>
    <w:p>
      <w:pPr>
        <w:spacing w:after="80"/>
        <w:ind w:left="720"/>
      </w:pPr>
      <w:r>
        <w:rPr>
          <w:rFonts w:ascii="Arial" w:cs="Arial" w:eastAsia="Arial" w:hAnsi="Arial"/>
          <w:sz w:val="22"/>
          <w:szCs w:val="22"/>
        </w:rPr>
        <w:t xml:space="preserve">Transfer rinsed and drained live larvae into the prepared holding containers. Load to a maximum depth of 60mm - deeper loading compresses larvae at the base and causes mortality from crushing and heat buildup from collective respiration. At approximately 200-250g of larvae per litre of container volume, a 5L bucket holds approximately 800g-1kg of live larvae comfortably. Seal with the ventilated lid and place in the chest freezer set to 13°C.</w:t>
      </w:r>
    </w:p>
    <w:p>
      <w:r>
        <w:t xml:space="preserve"/>
      </w:r>
    </w:p>
    <w:p>
      <w:pPr>
        <w:pStyle w:val="Heading2"/>
      </w:pPr>
      <w:r>
        <w:t xml:space="preserve">3B - Live product packaging and labelling</w:t>
      </w:r>
    </w:p>
    <w:p>
      <w:pPr>
        <w:pStyle w:val="ListParagraph"/>
        <w:numPr>
          <w:ilvl w:val="0"/>
          <w:numId w:val="3"/>
        </w:numPr>
        <w:spacing w:after="60" w:before="160"/>
      </w:pPr>
      <w:r>
        <w:rPr>
          <w:rFonts w:ascii="Arial" w:cs="Arial" w:eastAsia="Arial" w:hAnsi="Arial"/>
          <w:b/>
          <w:bCs/>
          <w:sz w:val="24"/>
          <w:szCs w:val="24"/>
        </w:rPr>
        <w:t xml:space="preserve">Weigh and package to order</w:t>
      </w:r>
    </w:p>
    <w:p>
      <w:pPr>
        <w:spacing w:after="80"/>
        <w:ind w:left="720"/>
      </w:pPr>
      <w:r>
        <w:rPr>
          <w:rFonts w:ascii="Arial" w:cs="Arial" w:eastAsia="Arial" w:hAnsi="Arial"/>
          <w:sz w:val="22"/>
          <w:szCs w:val="22"/>
        </w:rPr>
        <w:t xml:space="preserve">When a live order is confirmed, remove the required holding containers from the chest freezer. Allow them to sit at room temperature for 5 minutes before opening - this prevents condensation forming inside the packaging from the temperature differential. Weigh the required quantity on the kitchen scale directly into the kraft zip-lock bag. Seal immediately.</w:t>
      </w:r>
    </w:p>
    <w:p>
      <w:pPr>
        <w:pStyle w:val="ListParagraph"/>
        <w:numPr>
          <w:ilvl w:val="0"/>
          <w:numId w:val="3"/>
        </w:numPr>
        <w:spacing w:after="60" w:before="160"/>
      </w:pPr>
      <w:r>
        <w:rPr>
          <w:rFonts w:ascii="Arial" w:cs="Arial" w:eastAsia="Arial" w:hAnsi="Arial"/>
          <w:b/>
          <w:bCs/>
          <w:sz w:val="24"/>
          <w:szCs w:val="24"/>
        </w:rPr>
        <w:t xml:space="preserve">Apply compliant product labels</w:t>
      </w:r>
    </w:p>
    <w:p>
      <w:pPr>
        <w:spacing w:after="80"/>
        <w:ind w:left="720"/>
      </w:pPr>
      <w:r>
        <w:rPr>
          <w:rFonts w:ascii="Arial" w:cs="Arial" w:eastAsia="Arial" w:hAnsi="Arial"/>
          <w:sz w:val="22"/>
          <w:szCs w:val="22"/>
        </w:rPr>
        <w:t xml:space="preserve">Every package sold must carry a label with the following information as a minimum: business name and ABN, product name (Black Soldier Fly Larvae - Live), net weight, harvest date, substrate declaration (for example: reared on approved vegetable and grain waste), and any feed or use instructions relevant to the customer type. For reptile customers add a brief care note: Keep refrigerated, use within 72 hours, do not freeze. For poultry customers this note is less critical but still good practice. Design labels in Canva and print on a home printer on adhesive label sheets - full sheets of A4 label paper give you 6-10 labels per sheet at approximately $0.15 per label.</w:t>
      </w:r>
    </w:p>
    <w:p>
      <w:pPr>
        <w:pBdr>
          <w:left w:val="single" w:color="1565C0" w:sz="12"/>
        </w:pBdr>
        <w:spacing w:after="80" w:before="80"/>
        <w:ind w:left="360"/>
      </w:pPr>
      <w:r>
        <w:rPr>
          <w:rFonts w:ascii="Arial" w:cs="Arial" w:eastAsia="Arial" w:hAnsi="Arial"/>
          <w:color w:val="0D47A1"/>
          <w:sz w:val="22"/>
          <w:szCs w:val="22"/>
        </w:rPr>
        <w:t xml:space="preserve">NOTE: Your product label is also your primary marketing touchpoint for repeat customers. A clean, professional label with a QR code linking to your website and a brief note about your substrate sourcing builds the trust that converts a one-time market stall buyer into a standing order customer. This costs nothing extra once the label is designed.</w:t>
      </w:r>
    </w:p>
    <w:p>
      <w:r>
        <w:t xml:space="preserve"/>
      </w:r>
    </w:p>
    <w:p>
      <w:pPr>
        <w:pStyle w:val="Heading2"/>
      </w:pPr>
      <w:r>
        <w:t xml:space="preserve">3C - Dispatch and delivery</w:t>
      </w:r>
    </w:p>
    <w:p>
      <w:pPr>
        <w:pStyle w:val="ListParagraph"/>
        <w:numPr>
          <w:ilvl w:val="0"/>
          <w:numId w:val="3"/>
        </w:numPr>
        <w:spacing w:after="60" w:before="160"/>
      </w:pPr>
      <w:r>
        <w:rPr>
          <w:rFonts w:ascii="Arial" w:cs="Arial" w:eastAsia="Arial" w:hAnsi="Arial"/>
          <w:b/>
          <w:bCs/>
          <w:sz w:val="24"/>
          <w:szCs w:val="24"/>
        </w:rPr>
        <w:t xml:space="preserve">Live larvae dispatch - local pickup preferred</w:t>
      </w:r>
    </w:p>
    <w:p>
      <w:pPr>
        <w:spacing w:after="80"/>
        <w:ind w:left="720"/>
      </w:pPr>
      <w:r>
        <w:rPr>
          <w:rFonts w:ascii="Arial" w:cs="Arial" w:eastAsia="Arial" w:hAnsi="Arial"/>
          <w:sz w:val="22"/>
          <w:szCs w:val="22"/>
        </w:rPr>
        <w:t xml:space="preserve">Live larvae for local customers should be collected rather than posted where possible. Express Post at $12-16 per parcel destroys the margin on a $22/kg wholesale price and introduces mortality risk in transit during summer. Local pickup eliminates both problems. For market stall sales, transport larvae in the ventilated holding containers in an insulated box with a frozen gel pack - not in direct contact with the larvae, but in the same insulated box to maintain cool temperature during transport. A standard camping cooler with one gel pack maintains 12-16°C for 4-6 hours, sufficient for a half-day market stall.</w:t>
      </w:r>
    </w:p>
    <w:p>
      <w:pPr>
        <w:pStyle w:val="ListParagraph"/>
        <w:numPr>
          <w:ilvl w:val="0"/>
          <w:numId w:val="3"/>
        </w:numPr>
        <w:spacing w:after="60" w:before="160"/>
      </w:pPr>
      <w:r>
        <w:rPr>
          <w:rFonts w:ascii="Arial" w:cs="Arial" w:eastAsia="Arial" w:hAnsi="Arial"/>
          <w:b/>
          <w:bCs/>
          <w:sz w:val="24"/>
          <w:szCs w:val="24"/>
        </w:rPr>
        <w:t xml:space="preserve">Wholesale store deliveries</w:t>
      </w:r>
    </w:p>
    <w:p>
      <w:pPr>
        <w:spacing w:after="80"/>
        <w:ind w:left="720"/>
      </w:pPr>
      <w:r>
        <w:rPr>
          <w:rFonts w:ascii="Arial" w:cs="Arial" w:eastAsia="Arial" w:hAnsi="Arial"/>
          <w:sz w:val="22"/>
          <w:szCs w:val="22"/>
        </w:rPr>
        <w:t xml:space="preserve">For wholesale pet store and rural supply deliveries, package in clearly labelled kraft bags as above and deliver in the insulated cooler. Confirm the store has refrigeration space for the order before departing - a wholesale customer who cannot receive and refrigerate your product immediately is a live order loss, not just a delay.</w:t>
      </w:r>
    </w:p>
    <w:p>
      <w:r>
        <w:t xml:space="preserve"/>
      </w:r>
    </w:p>
    <w:p>
      <w:pPr>
        <w:pStyle w:val="Heading1"/>
      </w:pPr>
      <w:r>
        <w:t xml:space="preserve">Part 4 - Freeze Kill and Dehydration</w:t>
      </w:r>
    </w:p>
    <w:p>
      <w:pPr>
        <w:spacing w:after="100"/>
      </w:pPr>
      <w:r>
        <w:rPr>
          <w:rFonts w:ascii="Arial" w:cs="Arial" w:eastAsia="Arial" w:hAnsi="Arial"/>
          <w:sz w:val="24"/>
          <w:szCs w:val="24"/>
        </w:rPr>
        <w:t xml:space="preserve">The dried pathway begins with the freeze kill step and ends with sealed, weighed, labelled kraft bags of dried larvae. The entire process from live larvae to packaged dried product takes approximately 32-36 hours - 24 hours freezing plus 8-10 hours dehydrating. Plan dehydrator runs to complete during daylight hours so you can perform the tray rotation checks without disrupting your sleep.</w:t>
      </w:r>
    </w:p>
    <w:p>
      <w:r>
        <w:t xml:space="preserve"/>
      </w:r>
    </w:p>
    <w:p>
      <w:pPr>
        <w:pStyle w:val="Heading3"/>
      </w:pPr>
      <w:r>
        <w:t xml:space="preserve">Equipment - dried pathway</w:t>
      </w:r>
    </w:p>
    <w:p>
      <w:pPr>
        <w:pStyle w:val="ListParagraph"/>
        <w:numPr>
          <w:ilvl w:val="0"/>
          <w:numId w:val="2"/>
        </w:numPr>
      </w:pPr>
      <w:r>
        <w:rPr>
          <w:rFonts w:ascii="Arial" w:cs="Arial" w:eastAsia="Arial" w:hAnsi="Arial"/>
          <w:sz w:val="22"/>
          <w:szCs w:val="22"/>
        </w:rPr>
        <w:t xml:space="preserve">Chest freezer - set to -18°C for kill step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Food dehydrator - stackable tray type, existing unit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Fine mesh colander - for post-freeze rinse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Stainless or food-grade trays - for post-rinse draining before loading dehydrator  </w:t>
      </w:r>
      <w:r>
        <w:rPr>
          <w:rFonts w:ascii="Arial" w:cs="Arial" w:eastAsia="Arial" w:hAnsi="Arial"/>
          <w:b/>
          <w:bCs/>
          <w:sz w:val="22"/>
          <w:szCs w:val="22"/>
        </w:rPr>
        <w:t xml:space="preserve">2</w:t>
      </w:r>
    </w:p>
    <w:p>
      <w:pPr>
        <w:pStyle w:val="ListParagraph"/>
        <w:numPr>
          <w:ilvl w:val="0"/>
          <w:numId w:val="2"/>
        </w:numPr>
      </w:pPr>
      <w:r>
        <w:rPr>
          <w:rFonts w:ascii="Arial" w:cs="Arial" w:eastAsia="Arial" w:hAnsi="Arial"/>
          <w:sz w:val="22"/>
          <w:szCs w:val="22"/>
        </w:rPr>
        <w:t xml:space="preserve">Kitchen thermometer - probe type, for verifying dehydrator tray temperatures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Kraft zip-lock bags - 500g and 1kg sizes  </w:t>
      </w:r>
      <w:r>
        <w:rPr>
          <w:rFonts w:ascii="Arial" w:cs="Arial" w:eastAsia="Arial" w:hAnsi="Arial"/>
          <w:b/>
          <w:bCs/>
          <w:sz w:val="22"/>
          <w:szCs w:val="22"/>
        </w:rPr>
        <w:t xml:space="preserve">stock</w:t>
      </w:r>
    </w:p>
    <w:p>
      <w:pPr>
        <w:pStyle w:val="ListParagraph"/>
        <w:numPr>
          <w:ilvl w:val="0"/>
          <w:numId w:val="2"/>
        </w:numPr>
      </w:pPr>
      <w:r>
        <w:rPr>
          <w:rFonts w:ascii="Arial" w:cs="Arial" w:eastAsia="Arial" w:hAnsi="Arial"/>
          <w:sz w:val="22"/>
          <w:szCs w:val="22"/>
        </w:rPr>
        <w:t xml:space="preserve">Vacuum sealer (optional but recommended from month 3 onward)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Silica gel desiccant sachets - 5g size, one per package  </w:t>
      </w:r>
      <w:r>
        <w:rPr>
          <w:rFonts w:ascii="Arial" w:cs="Arial" w:eastAsia="Arial" w:hAnsi="Arial"/>
          <w:b/>
          <w:bCs/>
          <w:sz w:val="22"/>
          <w:szCs w:val="22"/>
        </w:rPr>
        <w:t xml:space="preserve">stock</w:t>
      </w:r>
    </w:p>
    <w:p>
      <w:pPr>
        <w:pStyle w:val="ListParagraph"/>
        <w:numPr>
          <w:ilvl w:val="0"/>
          <w:numId w:val="2"/>
        </w:numPr>
      </w:pPr>
      <w:r>
        <w:rPr>
          <w:rFonts w:ascii="Arial" w:cs="Arial" w:eastAsia="Arial" w:hAnsi="Arial"/>
          <w:sz w:val="22"/>
          <w:szCs w:val="22"/>
        </w:rPr>
        <w:t xml:space="preserve">Moisture meter - grain moisture meter, secondhand, for dried product QC  </w:t>
      </w:r>
      <w:r>
        <w:rPr>
          <w:rFonts w:ascii="Arial" w:cs="Arial" w:eastAsia="Arial" w:hAnsi="Arial"/>
          <w:b/>
          <w:bCs/>
          <w:sz w:val="22"/>
          <w:szCs w:val="22"/>
        </w:rPr>
        <w:t xml:space="preserve">1</w:t>
      </w:r>
    </w:p>
    <w:p>
      <w:r>
        <w:t xml:space="preserve"/>
      </w:r>
    </w:p>
    <w:p>
      <w:pPr>
        <w:pStyle w:val="Heading2"/>
      </w:pPr>
      <w:r>
        <w:t xml:space="preserve">4A - Freeze kill step</w:t>
      </w:r>
    </w:p>
    <w:p>
      <w:pPr>
        <w:pStyle w:val="ListParagraph"/>
        <w:numPr>
          <w:ilvl w:val="0"/>
          <w:numId w:val="3"/>
        </w:numPr>
        <w:spacing w:after="60" w:before="160"/>
      </w:pPr>
      <w:r>
        <w:rPr>
          <w:rFonts w:ascii="Arial" w:cs="Arial" w:eastAsia="Arial" w:hAnsi="Arial"/>
          <w:b/>
          <w:bCs/>
          <w:sz w:val="24"/>
          <w:szCs w:val="24"/>
        </w:rPr>
        <w:t xml:space="preserve">Transfer unwashed larvae directly to freezer containers</w:t>
      </w:r>
    </w:p>
    <w:p>
      <w:pPr>
        <w:spacing w:after="80"/>
        <w:ind w:left="720"/>
      </w:pPr>
      <w:r>
        <w:rPr>
          <w:rFonts w:ascii="Arial" w:cs="Arial" w:eastAsia="Arial" w:hAnsi="Arial"/>
          <w:sz w:val="22"/>
          <w:szCs w:val="22"/>
        </w:rPr>
        <w:t xml:space="preserve">Larvae assigned to the dried pathway should not be rinsed before freezing. Transfer them directly from the collection bucket (after weighing for yield recording) into freezer-safe containers - standard 2L or 3L food containers with lids work well. Load to a maximum depth of 80mm. Deeper loading means the centre of the mass takes significantly longer to freeze to -18°C, extending the effective kill time and creating uneven freeze quality.</w:t>
      </w:r>
    </w:p>
    <w:p>
      <w:pPr>
        <w:pStyle w:val="ListParagraph"/>
        <w:numPr>
          <w:ilvl w:val="0"/>
          <w:numId w:val="3"/>
        </w:numPr>
        <w:spacing w:after="60" w:before="160"/>
      </w:pPr>
      <w:r>
        <w:rPr>
          <w:rFonts w:ascii="Arial" w:cs="Arial" w:eastAsia="Arial" w:hAnsi="Arial"/>
          <w:b/>
          <w:bCs/>
          <w:sz w:val="24"/>
          <w:szCs w:val="24"/>
        </w:rPr>
        <w:t xml:space="preserve">Set the chest freezer to -18°C and freeze for 24 hours</w:t>
      </w:r>
    </w:p>
    <w:p>
      <w:pPr>
        <w:spacing w:after="80"/>
        <w:ind w:left="720"/>
      </w:pPr>
      <w:r>
        <w:rPr>
          <w:rFonts w:ascii="Arial" w:cs="Arial" w:eastAsia="Arial" w:hAnsi="Arial"/>
          <w:sz w:val="22"/>
          <w:szCs w:val="22"/>
        </w:rPr>
        <w:t xml:space="preserve">Disconnect the Inkbird live-holding thermostat setup and allow the chest freezer to run at its own coldest setting - typically -18 to -22°C. Load the larvae containers and freeze for a minimum of 24 hours. At -18°C the larvae are killed within approximately 2-4 hours but the full 24-hour period is required to ensure the centre of the mass reaches kill temperature and to allow the cellular water to fully crystallise, which makes the thawing and drying process more efficient.</w:t>
      </w:r>
    </w:p>
    <w:p>
      <w:pPr>
        <w:pBdr>
          <w:left w:val="single" w:color="1565C0" w:sz="12"/>
        </w:pBdr>
        <w:spacing w:after="80" w:before="80"/>
        <w:ind w:left="360"/>
      </w:pPr>
      <w:r>
        <w:rPr>
          <w:rFonts w:ascii="Arial" w:cs="Arial" w:eastAsia="Arial" w:hAnsi="Arial"/>
          <w:color w:val="0D47A1"/>
          <w:sz w:val="22"/>
          <w:szCs w:val="22"/>
        </w:rPr>
        <w:t xml:space="preserve">NOTE: The 24-hour freeze protocol is also your standard operating procedure for any live larvae that cannot be sold before the 72-hour holding limit expires. Rather than discarding product, transfer live larvae from the holding unit to the kill-step freezer and capture their value as dried product. This is an important waste-reduction practice that the financial model assumes - unsold live product does not become a loss, it becomes dried inventory.</w:t>
      </w:r>
    </w:p>
    <w:p>
      <w:r>
        <w:t xml:space="preserve"/>
      </w:r>
    </w:p>
    <w:p>
      <w:pPr>
        <w:pStyle w:val="Heading2"/>
      </w:pPr>
      <w:r>
        <w:t xml:space="preserve">4B - Post-freeze rinse and tray loading</w:t>
      </w:r>
    </w:p>
    <w:p>
      <w:pPr>
        <w:pStyle w:val="ListParagraph"/>
        <w:numPr>
          <w:ilvl w:val="0"/>
          <w:numId w:val="3"/>
        </w:numPr>
        <w:spacing w:after="60" w:before="160"/>
      </w:pPr>
      <w:r>
        <w:rPr>
          <w:rFonts w:ascii="Arial" w:cs="Arial" w:eastAsia="Arial" w:hAnsi="Arial"/>
          <w:b/>
          <w:bCs/>
          <w:sz w:val="24"/>
          <w:szCs w:val="24"/>
        </w:rPr>
        <w:t xml:space="preserve">Thaw frozen larvae for 30-45 minutes at room temperature before rinsing</w:t>
      </w:r>
    </w:p>
    <w:p>
      <w:pPr>
        <w:spacing w:after="80"/>
        <w:ind w:left="720"/>
      </w:pPr>
      <w:r>
        <w:rPr>
          <w:rFonts w:ascii="Arial" w:cs="Arial" w:eastAsia="Arial" w:hAnsi="Arial"/>
          <w:sz w:val="22"/>
          <w:szCs w:val="22"/>
        </w:rPr>
        <w:t xml:space="preserve">Remove containers from the freezer and allow to thaw at room temperature for 30-45 minutes. Do not use hot water or microwave to speed thawing - rapid thawing causes cellular rupture and produces a wet, sticky mass that loads poorly onto dehydrator trays and dries unevenly. The larvae are correctly thawed when they are soft and separable but not yet releasing significant liquid.</w:t>
      </w:r>
    </w:p>
    <w:p>
      <w:pPr>
        <w:pStyle w:val="ListParagraph"/>
        <w:numPr>
          <w:ilvl w:val="0"/>
          <w:numId w:val="3"/>
        </w:numPr>
        <w:spacing w:after="60" w:before="160"/>
      </w:pPr>
      <w:r>
        <w:rPr>
          <w:rFonts w:ascii="Arial" w:cs="Arial" w:eastAsia="Arial" w:hAnsi="Arial"/>
          <w:b/>
          <w:bCs/>
          <w:sz w:val="24"/>
          <w:szCs w:val="24"/>
        </w:rPr>
        <w:t xml:space="preserve">Rinse thawed larvae and drain thoroughly</w:t>
      </w:r>
    </w:p>
    <w:p>
      <w:pPr>
        <w:spacing w:after="80"/>
        <w:ind w:left="720"/>
      </w:pPr>
      <w:r>
        <w:rPr>
          <w:rFonts w:ascii="Arial" w:cs="Arial" w:eastAsia="Arial" w:hAnsi="Arial"/>
          <w:sz w:val="22"/>
          <w:szCs w:val="22"/>
        </w:rPr>
        <w:t xml:space="preserve">Transfer thawed larvae to the fine mesh colander and rinse under cool running water for 20-30 seconds, agitating gently. This removes surface ice residue, frass particles, and any surface bacterial load that would affect dried product smell and shelf life. Drain thoroughly - spread larvae on the stainless steel draining tray in a single layer and allow to surface-dry for 10-15 minutes before loading onto dehydrator trays. Excess surface moisture significantly extends dehydration time and increases the risk of case hardening (a dry outer crust that traps moisture inside).</w:t>
      </w:r>
    </w:p>
    <w:p>
      <w:pPr>
        <w:pBdr>
          <w:left w:val="single" w:color="E8A000" w:sz="12"/>
        </w:pBdr>
        <w:spacing w:after="80" w:before="80"/>
        <w:ind w:left="360"/>
      </w:pPr>
      <w:r>
        <w:rPr>
          <w:rFonts w:ascii="Arial" w:cs="Arial" w:eastAsia="Arial" w:hAnsi="Arial"/>
          <w:color w:val="7A4500"/>
          <w:sz w:val="22"/>
          <w:szCs w:val="22"/>
        </w:rPr>
        <w:t xml:space="preserve">CAUTION: Case hardening is the most common quality defect in dried BSFL at small scale. It produces larvae that appear dry on the outside but retain 15-25% moisture internally, leading to mould growth within weeks of packaging. It is caused by loading wet larvae onto trays or by running the dehydrator at too high a temperature in the first hour. Follow the temperature ramp protocol in Part 4C exactly.</w:t>
      </w:r>
    </w:p>
    <w:p>
      <w:pPr>
        <w:pStyle w:val="ListParagraph"/>
        <w:numPr>
          <w:ilvl w:val="0"/>
          <w:numId w:val="3"/>
        </w:numPr>
        <w:spacing w:after="60" w:before="160"/>
      </w:pPr>
      <w:r>
        <w:rPr>
          <w:rFonts w:ascii="Arial" w:cs="Arial" w:eastAsia="Arial" w:hAnsi="Arial"/>
          <w:b/>
          <w:bCs/>
          <w:sz w:val="24"/>
          <w:szCs w:val="24"/>
        </w:rPr>
        <w:t xml:space="preserve">Load dehydrator trays to a single layer</w:t>
      </w:r>
    </w:p>
    <w:p>
      <w:pPr>
        <w:spacing w:after="80"/>
        <w:ind w:left="720"/>
      </w:pPr>
      <w:r>
        <w:rPr>
          <w:rFonts w:ascii="Arial" w:cs="Arial" w:eastAsia="Arial" w:hAnsi="Arial"/>
          <w:sz w:val="22"/>
          <w:szCs w:val="22"/>
        </w:rPr>
        <w:t xml:space="preserve">Spread drained larvae in a single layer on each dehydrator tray - no overlapping or piling. A single layer maximises airflow across each larva and produces the most even drying result. At approximately 150-200 larvae per gram of fresh weight, a standard 30cm round dehydrator tray holds approximately 200-300g of fresh larvae in a single layer. A 9-tray dehydrator therefore processes approximately 1.8-2.7kg of fresh larvae per run, yielding approximately 550-800g of dried product per run at a 3:1 fresh to dried ratio.</w:t>
      </w:r>
    </w:p>
    <w:p>
      <w:r>
        <w:t xml:space="preserve"/>
      </w:r>
    </w:p>
    <w:p>
      <w:pPr>
        <w:pStyle w:val="Heading2"/>
      </w:pPr>
      <w:r>
        <w:t xml:space="preserve">4C - Dehydration protocol</w:t>
      </w:r>
    </w:p>
    <w:p>
      <w:pPr>
        <w:spacing w:after="100"/>
      </w:pPr>
      <w:r>
        <w:rPr>
          <w:rFonts w:ascii="Arial" w:cs="Arial" w:eastAsia="Arial" w:hAnsi="Arial"/>
          <w:sz w:val="24"/>
          <w:szCs w:val="24"/>
        </w:rPr>
        <w:t xml:space="preserve">The stackable tray dehydrator has uneven airflow - the bottom trays receive direct heat and dry faster than the top trays. The protocol below compensates for this with a specific temperature ramp and tray rotation schedule.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dehydrator at 45°C - not full temperature. This gentle start prevents case hardening by allowing surface moisture to evaporate slowly before the outer layer dries. No tray rotation required yet.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 to 60°C. At the 2-hour mark, rotate trays: move bottom tray to top, shift all others down one position. Check larvae on the bottom tray - they should be noticeably drier and firmer than top tray larvae. This confirms even heat distribution is working.</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the 4-hour mark, rotate trays again in the same sequence - bottom to top. Check a larva from the bottom tray by cutting it in half with a fingernail. The interior should be opaque and firm, not translucent or wet.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the 6-hour mark, rotate trays for the third time. Begin moisture checking larvae from the bottom tray using the grain moisture meter. Target is 8-10% moisture content. Below 8% is over-dried and brittle - acceptable but reduces weight yield. Above 10% risks mould in storage.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all trays with moisture meter at hour 8. Remove trays that have reached target moisture (8-10%) and allow to cool on the draining tray at room temperature. Continue remaining trays. Most runs complete at 8-10 hours total. Do not exceed 12 hours at 60°C.</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TIP: If you do not have a moisture meter yet, the fingernail test is a reasonable proxy: cut a dried larva in half with your fingernail. The interior should be uniformly dry, dark brown, and slightly crumbly - not pale, translucent, or sticky. A correctly dried larva makes a faint crunch when pressed firmly between thumb and forefinger. Purchase a grain moisture meter as soon as revenue allows - they are available for $30-60 online and remove the guesswork from the most important quality control step in the dried pathway.</w:t>
      </w:r>
    </w:p>
    <w:p>
      <w:r>
        <w:t xml:space="preserve"/>
      </w:r>
    </w:p>
    <w:p>
      <w:pPr>
        <w:pStyle w:val="Heading2"/>
      </w:pPr>
      <w:r>
        <w:t xml:space="preserve">4D - Post-drying quality check and yield recording</w:t>
      </w:r>
    </w:p>
    <w:p>
      <w:pPr>
        <w:pStyle w:val="ListParagraph"/>
        <w:numPr>
          <w:ilvl w:val="0"/>
          <w:numId w:val="3"/>
        </w:numPr>
        <w:spacing w:after="60" w:before="160"/>
      </w:pPr>
      <w:r>
        <w:rPr>
          <w:rFonts w:ascii="Arial" w:cs="Arial" w:eastAsia="Arial" w:hAnsi="Arial"/>
          <w:b/>
          <w:bCs/>
          <w:sz w:val="24"/>
          <w:szCs w:val="24"/>
        </w:rPr>
        <w:t xml:space="preserve">Allow dried larvae to cool fully before weighing</w:t>
      </w:r>
    </w:p>
    <w:p>
      <w:pPr>
        <w:spacing w:after="80"/>
        <w:ind w:left="720"/>
      </w:pPr>
      <w:r>
        <w:rPr>
          <w:rFonts w:ascii="Arial" w:cs="Arial" w:eastAsia="Arial" w:hAnsi="Arial"/>
          <w:sz w:val="22"/>
          <w:szCs w:val="22"/>
        </w:rPr>
        <w:t xml:space="preserve">After removing trays from the dehydrator, spread dried larvae on the cooling trays at room temperature for 20-30 minutes. Weighing hot larvae gives a falsely low moisture reading - residual surface heat continues to drive off moisture for several minutes after dehydration ends. Cool completely before the final moisture check and weight recording.</w:t>
      </w:r>
    </w:p>
    <w:p>
      <w:pPr>
        <w:pStyle w:val="ListParagraph"/>
        <w:numPr>
          <w:ilvl w:val="0"/>
          <w:numId w:val="3"/>
        </w:numPr>
        <w:spacing w:after="60" w:before="160"/>
      </w:pPr>
      <w:r>
        <w:rPr>
          <w:rFonts w:ascii="Arial" w:cs="Arial" w:eastAsia="Arial" w:hAnsi="Arial"/>
          <w:b/>
          <w:bCs/>
          <w:sz w:val="24"/>
          <w:szCs w:val="24"/>
        </w:rPr>
        <w:t xml:space="preserve">Weigh and record dried batch yield</w:t>
      </w:r>
    </w:p>
    <w:p>
      <w:pPr>
        <w:spacing w:after="80"/>
        <w:ind w:left="720"/>
      </w:pPr>
      <w:r>
        <w:rPr>
          <w:rFonts w:ascii="Arial" w:cs="Arial" w:eastAsia="Arial" w:hAnsi="Arial"/>
          <w:sz w:val="22"/>
          <w:szCs w:val="22"/>
        </w:rPr>
        <w:t xml:space="preserve">Weigh the total dried output of each dehydrator run and record in the batch tracking spreadsheet: fresh weight in (from harvest collection record), dried weight out, drying ratio achieved (fresh weight divided by dried weight - target 3.0-3.5:1). A drying ratio below 3.0 means larvae were over-dried. Above 3.5 means they may retain too much moisture. Record dehydrator run time and any deviations from the standard protocol. This data builds your drying protocol documentation for the licensing manual.</w:t>
      </w:r>
    </w:p>
    <w:p>
      <w:r>
        <w:t xml:space="preserve"/>
      </w:r>
    </w:p>
    <w:p>
      <w:pPr>
        <w:pStyle w:val="Heading1"/>
      </w:pPr>
      <w:r>
        <w:t xml:space="preserve">Part 5 - Dried Product Packaging and Sealing</w:t>
      </w:r>
    </w:p>
    <w:p>
      <w:pPr>
        <w:spacing w:after="100"/>
      </w:pPr>
      <w:r>
        <w:rPr>
          <w:rFonts w:ascii="Arial" w:cs="Arial" w:eastAsia="Arial" w:hAnsi="Arial"/>
          <w:sz w:val="24"/>
          <w:szCs w:val="24"/>
        </w:rPr>
        <w:t xml:space="preserve">Dried larvae are hygroscopic - they absorb atmospheric moisture and will reach 15-20% moisture content within days if stored in open or poorly sealed containers in a humid environment. Proper packaging is what makes the 12+ month shelf life claim credible and what protects your product quality during storage and transit.</w:t>
      </w:r>
    </w:p>
    <w:p>
      <w:r>
        <w:t xml:space="preserve"/>
      </w:r>
    </w:p>
    <w:p>
      <w:pPr>
        <w:pStyle w:val="Heading2"/>
      </w:pPr>
      <w:r>
        <w:t xml:space="preserve">5A - Standard packaging</w:t>
      </w:r>
    </w:p>
    <w:p>
      <w:pPr>
        <w:pStyle w:val="ListParagraph"/>
        <w:numPr>
          <w:ilvl w:val="0"/>
          <w:numId w:val="3"/>
        </w:numPr>
        <w:spacing w:after="60" w:before="160"/>
      </w:pPr>
      <w:r>
        <w:rPr>
          <w:rFonts w:ascii="Arial" w:cs="Arial" w:eastAsia="Arial" w:hAnsi="Arial"/>
          <w:b/>
          <w:bCs/>
          <w:sz w:val="24"/>
          <w:szCs w:val="24"/>
        </w:rPr>
        <w:t xml:space="preserve">Package dried larvae in kraft zip-lock bags with desiccant</w:t>
      </w:r>
    </w:p>
    <w:p>
      <w:pPr>
        <w:spacing w:after="80"/>
        <w:ind w:left="720"/>
      </w:pPr>
      <w:r>
        <w:rPr>
          <w:rFonts w:ascii="Arial" w:cs="Arial" w:eastAsia="Arial" w:hAnsi="Arial"/>
          <w:sz w:val="22"/>
          <w:szCs w:val="22"/>
        </w:rPr>
        <w:t xml:space="preserve">Allow dried larvae to cool fully. Weigh the required quantity (500g or 1kg) into a kraft zip-lock bag. Add one 5g silica gel desiccant sachet to each bag before sealing. The desiccant absorbs any residual atmospheric moisture inside the sealed bag and extends effective shelf life significantly. Seal the zip-lock closure firmly, pressing out as much air as possible before closing. Label as per the live product labelling requirements plus: Best before date (12 months from drying date), Storage instructions (store in cool dry place, refrigerate after opening), and the dried weight.</w:t>
      </w:r>
    </w:p>
    <w:p>
      <w:r>
        <w:t xml:space="preserve"/>
      </w:r>
    </w:p>
    <w:p>
      <w:pPr>
        <w:pStyle w:val="Heading2"/>
      </w:pPr>
      <w:r>
        <w:t xml:space="preserve">5B - Vacuum sealing from month 3 onward</w:t>
      </w:r>
    </w:p>
    <w:p>
      <w:pPr>
        <w:spacing w:after="100"/>
      </w:pPr>
      <w:r>
        <w:rPr>
          <w:rFonts w:ascii="Arial" w:cs="Arial" w:eastAsia="Arial" w:hAnsi="Arial"/>
          <w:sz w:val="24"/>
          <w:szCs w:val="24"/>
        </w:rPr>
        <w:t xml:space="preserve">A vacuum sealer removes oxygen from the package before sealing, virtually eliminating oxidative degradation of the larval lipids and extending shelf life to 18-24 months. At the early production volumes in months 1-2 vacuum sealing is not cost-justified. From month 3 when dried output reaches 2-3kg per week and you are building online retail sales, vacuum sealing becomes worth the investment.</w:t>
      </w:r>
    </w:p>
    <w:p>
      <w:pPr>
        <w:pStyle w:val="ListParagraph"/>
        <w:numPr>
          <w:ilvl w:val="0"/>
          <w:numId w:val="3"/>
        </w:numPr>
        <w:spacing w:after="60" w:before="160"/>
      </w:pPr>
      <w:r>
        <w:rPr>
          <w:rFonts w:ascii="Arial" w:cs="Arial" w:eastAsia="Arial" w:hAnsi="Arial"/>
          <w:b/>
          <w:bCs/>
          <w:sz w:val="24"/>
          <w:szCs w:val="24"/>
        </w:rPr>
        <w:t xml:space="preserve">Source a vacuum sealer from month 3</w:t>
      </w:r>
    </w:p>
    <w:p>
      <w:pPr>
        <w:spacing w:after="80"/>
        <w:ind w:left="720"/>
      </w:pPr>
      <w:r>
        <w:rPr>
          <w:rFonts w:ascii="Arial" w:cs="Arial" w:eastAsia="Arial" w:hAnsi="Arial"/>
          <w:sz w:val="22"/>
          <w:szCs w:val="22"/>
        </w:rPr>
        <w:t xml:space="preserve">A basic food vacuum sealer suitable for your volume is available secondhand for $40-80 on Facebook Marketplace or new from Aldi or Kmart for $60-90. Use vacuum seal bags rated for food use - not generic bags, which have inadequate barrier properties for fat-containing products. Vacuum seal bags cost approximately $0.15-0.25 each at the sizes you need. Still add a desiccant sachet inside the vacuum seal bag before sealing - the desiccant captures any residual moisture the vacuum seal does not eliminate.</w:t>
      </w:r>
    </w:p>
    <w:p>
      <w:r>
        <w:t xml:space="preserve"/>
      </w:r>
    </w:p>
    <w:p>
      <w:pPr>
        <w:pStyle w:val="Heading2"/>
      </w:pPr>
      <w:r>
        <w:t xml:space="preserve">5C - Batch coding and traceability</w:t>
      </w:r>
    </w:p>
    <w:p>
      <w:pPr>
        <w:pStyle w:val="ListParagraph"/>
        <w:numPr>
          <w:ilvl w:val="0"/>
          <w:numId w:val="3"/>
        </w:numPr>
        <w:spacing w:after="60" w:before="160"/>
      </w:pPr>
      <w:r>
        <w:rPr>
          <w:rFonts w:ascii="Arial" w:cs="Arial" w:eastAsia="Arial" w:hAnsi="Arial"/>
          <w:b/>
          <w:bCs/>
          <w:sz w:val="24"/>
          <w:szCs w:val="24"/>
        </w:rPr>
        <w:t xml:space="preserve">Apply a batch code to every package</w:t>
      </w:r>
    </w:p>
    <w:p>
      <w:pPr>
        <w:spacing w:after="80"/>
        <w:ind w:left="720"/>
      </w:pPr>
      <w:r>
        <w:rPr>
          <w:rFonts w:ascii="Arial" w:cs="Arial" w:eastAsia="Arial" w:hAnsi="Arial"/>
          <w:sz w:val="22"/>
          <w:szCs w:val="22"/>
        </w:rPr>
        <w:t xml:space="preserve">Every package of dried larvae must carry a batch code linking it back to your batch tracking spreadsheet. The simplest system is a date-based code: year, month, day of drying, plus a sequence number for multiple batches on the same day. Example: 260715-1 means first batch dried on 15 July 2026. Write or stamp this code on the label or directly on the bag. This batch code is what allows you to trace any customer complaint or quality issue back to the specific substrate source, rearing IBC, harvest date, and drying run - the complete chain of custody that your licensed protocol documentation requires.</w:t>
      </w:r>
    </w:p>
    <w:p>
      <w:r>
        <w:t xml:space="preserve"/>
      </w:r>
    </w:p>
    <w:p>
      <w:pPr>
        <w:pStyle w:val="Heading1"/>
      </w:pPr>
      <w:r>
        <w:t xml:space="preserve">Part 6 - Chest Freezer Operating Schedule</w:t>
      </w:r>
    </w:p>
    <w:p>
      <w:pPr>
        <w:spacing w:after="100"/>
      </w:pPr>
      <w:r>
        <w:rPr>
          <w:rFonts w:ascii="Arial" w:cs="Arial" w:eastAsia="Arial" w:hAnsi="Arial"/>
          <w:sz w:val="24"/>
          <w:szCs w:val="24"/>
        </w:rPr>
        <w:t xml:space="preserve">The chest freezer switches between live-holding mode and kill-step mode on a fixed weekly schedule. The schedule below is built around the four-IBC stagger and the Wednesday mixing and Thursday loading cycle established in the substrate preparation system.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 and time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Freezer mode</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Monday 6am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holding - 13°C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live stock levels. Confirm orders for Tuesday and Wednesday. Determine how much of Monday and Tuesday harvest goes to live versus dried pathway.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Monday-Wednesday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holding - 13°C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Harvest collections from IBCs on days 10-12 of their cycles. Live pathway larvae loaded into ventilated holding containers. Dried pathway larvae staged in separate container at room temperature awaiting freeze batch.</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Wednesday evening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kill-step - -18°C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live holding containers to insulated box with gel pack for short-term holding (maximum 4 hours). Switch Inkbird to -18°C target. Load dried-pathway larvae containers into freezer. Replace live holding containers once freezer reaches -15°C - they will be fine at the lower temperature overnight as the final dispatch day is Thursday.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Thursday morning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Kill-step - -18°C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Frozen larvae have completed 12+ hours at -18°C - approaching the 24-hour target. Live stock dispatched Thursday morning from the insulated holding box. After live dispatch, switch freezer back to live-holding mode for next cycle.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Thursday afternoon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to live holding - 13°C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frozen larvae containers (completed 24 hours). Begin thawing process for Friday dehydrator run. Reload live holding containers for next cycle's harvest.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holding - 13°C</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Dehydrator run with thawed larvae. Dried product packaged and added to dried inventory. Chest freezer back to full live-holding function for weekend harvest collections.</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TIP: Print this schedule and stick it to the inside of the tunnel door. In the early weeks the freezer mode switching is easy to forget when other tasks are competing for attention. A missed switch that leaves dried-pathway larvae at 13°C for 48 hours instead of killing them at -18°C means those larvae pupate in the container and are lost as both live and dried product.</w:t>
      </w:r>
    </w:p>
    <w:p>
      <w:r>
        <w:t xml:space="preserve"/>
      </w:r>
    </w:p>
    <w:p>
      <w:pPr>
        <w:pStyle w:val="Heading1"/>
      </w:pPr>
      <w:r>
        <w:t xml:space="preserve">Part 7 - Quality Standards and Rejection Criteria</w:t>
      </w:r>
    </w:p>
    <w:p>
      <w:pPr>
        <w:spacing w:after="100"/>
      </w:pPr>
      <w:r>
        <w:rPr>
          <w:rFonts w:ascii="Arial" w:cs="Arial" w:eastAsia="Arial" w:hAnsi="Arial"/>
          <w:sz w:val="24"/>
          <w:szCs w:val="24"/>
        </w:rPr>
        <w:t xml:space="preserve">Every batch of both live and dried product should be assessed against minimum quality standards before packaging. Substandard product that reaches a wholesale customer or market buyer costs you the relationship, not just the sale. One complaint about product quality to a pet store that stocks your larvae triggers a review of their entire supply arrangement with you.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Fail criteria</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 on fail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larvae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movement in container. Cream to yellow-white colour. No visible injury or blackening. No strong ammonia or sulphur smell.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than 5% visibly dead or blackened. Strong ammonia smell. Larvae moving sluggishly at room temperature (not just cold from holding).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not sell as live product. Transfer to dried pathway if no quality defects beyond mortality. If smell is present, discard and investigate cause in the source IBC.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Dried larvae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brown colour throughout. Firm texture - slight crunch when pressed. Moisture content 8-10% by meter. No visible mould. Clean nutty or neutral smell.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Pale or translucent interior (under-dried). Moisture above 10% by meter. Any visible white or blue-green mould. Rancid or chemical smell.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Under-dried: return to dehydrator for 1-2 additional hours and recheck. Mould or rancid smell: discard entire batch. Investigate storage conditions and substrate source.</w:t>
            </w:r>
          </w:p>
        </w:tc>
      </w:tr>
    </w:tbl>
    <w:p>
      <w:r>
        <w:t xml:space="preserve"/>
      </w:r>
    </w:p>
    <w:p>
      <w:pPr>
        <w:pStyle w:val="Heading1"/>
      </w:pPr>
      <w:r>
        <w:t xml:space="preserve">Harvest and Drying System - Setup Checklist</w:t>
      </w:r>
    </w:p>
    <w:p>
      <w:pPr>
        <w:spacing w:after="100"/>
      </w:pPr>
      <w:r>
        <w:rPr>
          <w:rFonts w:ascii="Arial" w:cs="Arial" w:eastAsia="Arial" w:hAnsi="Arial"/>
          <w:sz w:val="24"/>
          <w:szCs w:val="24"/>
        </w:rPr>
        <w:t xml:space="preserve">Complete before first harvest event.</w:t>
      </w:r>
    </w:p>
    <w:p>
      <w:r>
        <w:t xml:space="preserve"/>
      </w:r>
    </w:p>
    <w:p>
      <w:pPr>
        <w:pStyle w:val="ListParagraph"/>
        <w:numPr>
          <w:ilvl w:val="0"/>
          <w:numId w:val="4"/>
        </w:numPr>
      </w:pPr>
      <w:r>
        <w:rPr>
          <w:rFonts w:ascii="Arial" w:cs="Arial" w:eastAsia="Arial" w:hAnsi="Arial"/>
          <w:sz w:val="22"/>
          <w:szCs w:val="22"/>
        </w:rPr>
        <w:t xml:space="preserve">Collection buckets (4 minimum) positioned under each IBC harvest ramp exit</w:t>
      </w:r>
    </w:p>
    <w:p>
      <w:pPr>
        <w:pStyle w:val="ListParagraph"/>
        <w:numPr>
          <w:ilvl w:val="0"/>
          <w:numId w:val="4"/>
        </w:numPr>
      </w:pPr>
      <w:r>
        <w:rPr>
          <w:rFonts w:ascii="Arial" w:cs="Arial" w:eastAsia="Arial" w:hAnsi="Arial"/>
          <w:sz w:val="22"/>
          <w:szCs w:val="22"/>
        </w:rPr>
        <w:t xml:space="preserve">Kitchen scale tested - zeroed and confirmed accurate against a known weight</w:t>
      </w:r>
    </w:p>
    <w:p>
      <w:pPr>
        <w:pStyle w:val="ListParagraph"/>
        <w:numPr>
          <w:ilvl w:val="0"/>
          <w:numId w:val="4"/>
        </w:numPr>
      </w:pPr>
      <w:r>
        <w:rPr>
          <w:rFonts w:ascii="Arial" w:cs="Arial" w:eastAsia="Arial" w:hAnsi="Arial"/>
          <w:sz w:val="22"/>
          <w:szCs w:val="22"/>
        </w:rPr>
        <w:t xml:space="preserve">Fine mesh colander and draining trays at rinsing station</w:t>
      </w:r>
    </w:p>
    <w:p>
      <w:pPr>
        <w:pStyle w:val="ListParagraph"/>
        <w:numPr>
          <w:ilvl w:val="0"/>
          <w:numId w:val="4"/>
        </w:numPr>
      </w:pPr>
      <w:r>
        <w:rPr>
          <w:rFonts w:ascii="Arial" w:cs="Arial" w:eastAsia="Arial" w:hAnsi="Arial"/>
          <w:sz w:val="22"/>
          <w:szCs w:val="22"/>
        </w:rPr>
        <w:t xml:space="preserve">Chest freezer tested in live-holding mode - confirmed holding 12-15°C with Inkbird ITC-308 controller</w:t>
      </w:r>
    </w:p>
    <w:p>
      <w:pPr>
        <w:pStyle w:val="ListParagraph"/>
        <w:numPr>
          <w:ilvl w:val="0"/>
          <w:numId w:val="4"/>
        </w:numPr>
      </w:pPr>
      <w:r>
        <w:rPr>
          <w:rFonts w:ascii="Arial" w:cs="Arial" w:eastAsia="Arial" w:hAnsi="Arial"/>
          <w:sz w:val="22"/>
          <w:szCs w:val="22"/>
        </w:rPr>
        <w:t xml:space="preserve">Ventilated holding containers prepared - 8mm holes drilled in lids, bran bedding added</w:t>
      </w:r>
    </w:p>
    <w:p>
      <w:pPr>
        <w:pStyle w:val="ListParagraph"/>
        <w:numPr>
          <w:ilvl w:val="0"/>
          <w:numId w:val="4"/>
        </w:numPr>
      </w:pPr>
      <w:r>
        <w:rPr>
          <w:rFonts w:ascii="Arial" w:cs="Arial" w:eastAsia="Arial" w:hAnsi="Arial"/>
          <w:sz w:val="22"/>
          <w:szCs w:val="22"/>
        </w:rPr>
        <w:t xml:space="preserve">Chest freezer tested in kill-step mode - confirmed reaching -18°C within 2 hours</w:t>
      </w:r>
    </w:p>
    <w:p>
      <w:pPr>
        <w:pStyle w:val="ListParagraph"/>
        <w:numPr>
          <w:ilvl w:val="0"/>
          <w:numId w:val="4"/>
        </w:numPr>
      </w:pPr>
      <w:r>
        <w:rPr>
          <w:rFonts w:ascii="Arial" w:cs="Arial" w:eastAsia="Arial" w:hAnsi="Arial"/>
          <w:sz w:val="22"/>
          <w:szCs w:val="22"/>
        </w:rPr>
        <w:t xml:space="preserve">Dehydrator tested - confirmed reaching 60°C and holding temperature. Note actual time to reach 60°C from cold start.</w:t>
      </w:r>
    </w:p>
    <w:p>
      <w:pPr>
        <w:pStyle w:val="ListParagraph"/>
        <w:numPr>
          <w:ilvl w:val="0"/>
          <w:numId w:val="4"/>
        </w:numPr>
      </w:pPr>
      <w:r>
        <w:rPr>
          <w:rFonts w:ascii="Arial" w:cs="Arial" w:eastAsia="Arial" w:hAnsi="Arial"/>
          <w:sz w:val="22"/>
          <w:szCs w:val="22"/>
        </w:rPr>
        <w:t xml:space="preserve">Probe thermometer tested against dehydrator tray temperature</w:t>
      </w:r>
    </w:p>
    <w:p>
      <w:pPr>
        <w:pStyle w:val="ListParagraph"/>
        <w:numPr>
          <w:ilvl w:val="0"/>
          <w:numId w:val="4"/>
        </w:numPr>
      </w:pPr>
      <w:r>
        <w:rPr>
          <w:rFonts w:ascii="Arial" w:cs="Arial" w:eastAsia="Arial" w:hAnsi="Arial"/>
          <w:sz w:val="22"/>
          <w:szCs w:val="22"/>
        </w:rPr>
        <w:t xml:space="preserve">Kraft zip-lock bags stocked - 500g and 1kg sizes</w:t>
      </w:r>
    </w:p>
    <w:p>
      <w:pPr>
        <w:pStyle w:val="ListParagraph"/>
        <w:numPr>
          <w:ilvl w:val="0"/>
          <w:numId w:val="4"/>
        </w:numPr>
      </w:pPr>
      <w:r>
        <w:rPr>
          <w:rFonts w:ascii="Arial" w:cs="Arial" w:eastAsia="Arial" w:hAnsi="Arial"/>
          <w:sz w:val="22"/>
          <w:szCs w:val="22"/>
        </w:rPr>
        <w:t xml:space="preserve">Desiccant sachets stocked - minimum 50 units</w:t>
      </w:r>
    </w:p>
    <w:p>
      <w:pPr>
        <w:pStyle w:val="ListParagraph"/>
        <w:numPr>
          <w:ilvl w:val="0"/>
          <w:numId w:val="4"/>
        </w:numPr>
      </w:pPr>
      <w:r>
        <w:rPr>
          <w:rFonts w:ascii="Arial" w:cs="Arial" w:eastAsia="Arial" w:hAnsi="Arial"/>
          <w:sz w:val="22"/>
          <w:szCs w:val="22"/>
        </w:rPr>
        <w:t xml:space="preserve">Product labels designed, printed, and confirmed to include all required information</w:t>
      </w:r>
    </w:p>
    <w:p>
      <w:pPr>
        <w:pStyle w:val="ListParagraph"/>
        <w:numPr>
          <w:ilvl w:val="0"/>
          <w:numId w:val="4"/>
        </w:numPr>
      </w:pPr>
      <w:r>
        <w:rPr>
          <w:rFonts w:ascii="Arial" w:cs="Arial" w:eastAsia="Arial" w:hAnsi="Arial"/>
          <w:sz w:val="22"/>
          <w:szCs w:val="22"/>
        </w:rPr>
        <w:t xml:space="preserve">Batch tracking spreadsheet updated with harvest, live holding, and dried pathway columns</w:t>
      </w:r>
    </w:p>
    <w:p>
      <w:pPr>
        <w:pStyle w:val="ListParagraph"/>
        <w:numPr>
          <w:ilvl w:val="0"/>
          <w:numId w:val="4"/>
        </w:numPr>
      </w:pPr>
      <w:r>
        <w:rPr>
          <w:rFonts w:ascii="Arial" w:cs="Arial" w:eastAsia="Arial" w:hAnsi="Arial"/>
          <w:sz w:val="22"/>
          <w:szCs w:val="22"/>
        </w:rPr>
        <w:t xml:space="preserve">Weekly freezer schedule printed and posted inside tunnel door</w:t>
      </w:r>
    </w:p>
    <w:p>
      <w:pPr>
        <w:pStyle w:val="ListParagraph"/>
        <w:numPr>
          <w:ilvl w:val="0"/>
          <w:numId w:val="4"/>
        </w:numPr>
      </w:pPr>
      <w:r>
        <w:rPr>
          <w:rFonts w:ascii="Arial" w:cs="Arial" w:eastAsia="Arial" w:hAnsi="Arial"/>
          <w:sz w:val="22"/>
          <w:szCs w:val="22"/>
        </w:rPr>
        <w:t xml:space="preserve">Moisture meter available or fingernail test protocol understood</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2026-04-20T01:25:04.678Z</dcterms:created>
  <dcterms:modified xsi:type="dcterms:W3CDTF">2026-04-20T01:25:04.679Z</dcterms:modified>
</cp:coreProperties>
</file>

<file path=docProps/custom.xml><?xml version="1.0" encoding="utf-8"?>
<Properties xmlns="http://schemas.openxmlformats.org/officeDocument/2006/custom-properties" xmlns:vt="http://schemas.openxmlformats.org/officeDocument/2006/docPropsVTypes"/>
</file>