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Amphetamines (Adderall)</w:t>
      </w:r>
    </w:p>
    <w:p>
      <w:pPr>
        <w:spacing w:after="320" w:before="100"/>
        <w:jc w:val="left"/>
      </w:pPr>
      <w:r>
        <w:rPr>
          <w:rFonts w:ascii="Arial" w:cs="Arial" w:eastAsia="Arial" w:hAnsi="Arial"/>
          <w:b w:val="false"/>
          <w:bCs w:val="false"/>
          <w:i/>
          <w:iCs/>
          <w:color w:val="666666"/>
          <w:sz w:val="22"/>
          <w:szCs w:val="22"/>
        </w:rPr>
        <w:t xml:space="preserve">Where the looksmax case breaks down</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Adderall Actually Does</w:t>
      </w:r>
    </w:p>
    <w:p>
      <w:pPr>
        <w:spacing w:after="80" w:before="80"/>
        <w:jc w:val="left"/>
      </w:pPr>
      <w:r>
        <w:rPr>
          <w:rFonts w:ascii="Arial" w:cs="Arial" w:eastAsia="Arial" w:hAnsi="Arial"/>
          <w:b w:val="false"/>
          <w:bCs w:val="false"/>
          <w:i w:val="false"/>
          <w:iCs w:val="false"/>
          <w:color w:val="111111"/>
          <w:sz w:val="22"/>
          <w:szCs w:val="22"/>
        </w:rPr>
        <w:t xml:space="preserve">Adderall is an amphetamine-based prescription stimulant developed to treat ADHD. It improves focus, impulse control, and task completion for people who are clinically diagnosed with the condition. It was not designed as a looksmax tool, and using it as one reflects a misunderstanding of both its purpose and its risks.</w:t>
      </w:r>
    </w:p>
    <w:p>
      <w:pPr>
        <w:pBdr>
          <w:bottom w:val="single" w:color="AABDD1" w:sz="4" w:space="4"/>
        </w:pBdr>
        <w:spacing w:after="120" w:before="360"/>
      </w:pPr>
      <w:r>
        <w:rPr>
          <w:rFonts w:ascii="Arial" w:cs="Arial" w:eastAsia="Arial" w:hAnsi="Arial"/>
          <w:b/>
          <w:bCs/>
          <w:i w:val="false"/>
          <w:iCs w:val="false"/>
          <w:color w:val="1A3C5E"/>
          <w:sz w:val="28"/>
          <w:szCs w:val="28"/>
        </w:rPr>
        <w:t xml:space="preserve">Why People in Looksmax Circles Consider It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Appetite suppression leads to weight loss and a sharper-looking face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Increased focus and energy supports gym consistency, grooming discipline, and productivity</w:t>
      </w:r>
    </w:p>
    <w:p>
      <w:pPr>
        <w:spacing w:after="80" w:before="80"/>
        <w:jc w:val="left"/>
      </w:pPr>
      <w:r>
        <w:rPr>
          <w:rFonts w:ascii="Arial" w:cs="Arial" w:eastAsia="Arial" w:hAnsi="Arial"/>
          <w:b w:val="false"/>
          <w:bCs w:val="false"/>
          <w:i w:val="false"/>
          <w:iCs w:val="false"/>
          <w:color w:val="111111"/>
          <w:sz w:val="22"/>
          <w:szCs w:val="22"/>
        </w:rPr>
        <w:t xml:space="preserve">The logic has surface appeal. If you eat less and do more, you look better. But the tool being used to get there matters enormously.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Reality Check</w:t>
      </w:r>
    </w:p>
    <w:p>
      <w:pPr>
        <w:spacing w:after="80" w:before="80"/>
        <w:jc w:val="left"/>
      </w:pPr>
      <w:r>
        <w:rPr>
          <w:rFonts w:ascii="Arial" w:cs="Arial" w:eastAsia="Arial" w:hAnsi="Arial"/>
          <w:b w:val="false"/>
          <w:bCs w:val="false"/>
          <w:i w:val="false"/>
          <w:iCs w:val="false"/>
          <w:color w:val="111111"/>
          <w:sz w:val="22"/>
          <w:szCs w:val="22"/>
        </w:rPr>
        <w:t xml:space="preserve">If you do not have ADHD, taking Adderall is not a smart play. The side effects in non-ADHD users are significant and compound over time: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Anxiety and irritability that undermines social confidence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Sleep destruction — one of the most damaging things you can do to your appearance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Potential for dependency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 "wired but fried" look that develops over time — the opposite of the rested, vital look that is genuinely attractive</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Using Adderall for looks is like using a sledgehammer for a finishing nail.</w:t>
      </w:r>
    </w:p>
    <w:p>
      <w:pPr>
        <w:spacing w:after="80" w:before="80"/>
        <w:jc w:val="left"/>
      </w:pPr>
      <w:r>
        <w:rPr>
          <w:rFonts w:ascii="Arial" w:cs="Arial" w:eastAsia="Arial" w:hAnsi="Arial"/>
          <w:b w:val="false"/>
          <w:bCs w:val="false"/>
          <w:i w:val="false"/>
          <w:iCs w:val="false"/>
          <w:color w:val="111111"/>
          <w:sz w:val="22"/>
          <w:szCs w:val="22"/>
        </w:rPr>
        <w:t xml:space="preserve">The harsh irony is that sleep deprivation — which Adderall reliably causes — directly worsens skin quality, eye area appearance, hormonal balance, and recovery. Every appearance benefit the drug might offer gets cancelled by what it does to sleep.</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Actually Delivers the Same Outcomes</w:t>
      </w:r>
    </w:p>
    <w:p>
      <w:pPr>
        <w:spacing w:after="80" w:before="80"/>
        <w:jc w:val="left"/>
      </w:pPr>
      <w:r>
        <w:rPr>
          <w:rFonts w:ascii="Arial" w:cs="Arial" w:eastAsia="Arial" w:hAnsi="Arial"/>
          <w:b w:val="false"/>
          <w:bCs w:val="false"/>
          <w:i w:val="false"/>
          <w:iCs w:val="false"/>
          <w:color w:val="111111"/>
          <w:sz w:val="22"/>
          <w:szCs w:val="22"/>
        </w:rPr>
        <w:t xml:space="preserve">Dialing in sleep, caffeine timing, diet structure, and consistent routine delivers approximately 80% of the cognitive and productivity benefits without damaging the nervous system. These are less exciting interventions, but they are sustainable and they do not rob the face of vitality.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Off-Day Problem — Why Cycling Makes Diet Worse</w:t>
      </w:r>
    </w:p>
    <w:p>
      <w:pPr>
        <w:spacing w:after="80" w:before="80"/>
        <w:jc w:val="left"/>
      </w:pPr>
      <w:r>
        <w:rPr>
          <w:rFonts w:ascii="Arial" w:cs="Arial" w:eastAsia="Arial" w:hAnsi="Arial"/>
          <w:b w:val="false"/>
          <w:bCs w:val="false"/>
          <w:i w:val="false"/>
          <w:iCs w:val="false"/>
          <w:color w:val="111111"/>
          <w:sz w:val="22"/>
          <w:szCs w:val="22"/>
        </w:rPr>
        <w:t xml:space="preserve">One of the most underappreciated consequences of using Adderall for appetite control is what happens on the days you do not take it. Many people who use Adderall non-medically skip it on weekends, rest days, or social occasions. The logic is reasonable — you do not need the focus, or you want a break from the stimulant effects. But the dietary consequence is significant and directly undermines the appearance goal the drug was supposed to serve.</w:t>
      </w:r>
    </w:p>
    <w:p>
      <w:pPr>
        <w:spacing w:after="80" w:before="80"/>
        <w:jc w:val="left"/>
      </w:pPr>
      <w:r>
        <w:rPr>
          <w:rFonts w:ascii="Arial" w:cs="Arial" w:eastAsia="Arial" w:hAnsi="Arial"/>
          <w:b w:val="false"/>
          <w:bCs w:val="false"/>
          <w:i w:val="false"/>
          <w:iCs w:val="false"/>
          <w:color w:val="111111"/>
          <w:sz w:val="22"/>
          <w:szCs w:val="22"/>
        </w:rPr>
        <w:t xml:space="preserve">When Adderall is not present, the appetite suppression disappears — and it does not simply return to baseline. The dopamine system that Adderall artificially elevates is now depleted or dysregulated, and the brain actively seeks to compensate. This produces intense cravings, particularly for high-sugar and high-fat foods, which are the fastest route to dopamine restoration the brain knows. The result is uncontrolled hunger on off days, with a specific pull toward sweets and calorie-dense foods that is harder to resist than normal baseline hunger.</w:t>
      </w:r>
    </w:p>
    <w:p>
      <w:pPr>
        <w:spacing w:after="80" w:before="80"/>
        <w:jc w:val="left"/>
      </w:pPr>
      <w:r>
        <w:rPr>
          <w:rFonts w:ascii="Arial" w:cs="Arial" w:eastAsia="Arial" w:hAnsi="Arial"/>
          <w:b w:val="false"/>
          <w:bCs w:val="false"/>
          <w:i w:val="false"/>
          <w:iCs w:val="false"/>
          <w:color w:val="111111"/>
          <w:sz w:val="22"/>
          <w:szCs w:val="22"/>
        </w:rPr>
        <w:t xml:space="preserve">In practice, this creates a pattern where Adderall days produce artificial restriction and off days produce compensatory overeating — often erasing the calorie deficit that was the entire point. The person feels disciplined during the week and then loses control on weekends. This cycle also increases the psychological relationship between food and mood regulation, making it harder to develop the genuine dietary consistency that aesthetic goals actually require.</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The appetite suppression on Adderall days and the dopamine-driven cravings on off days are two sides of the same problem. The drug creates the restriction that causes the rebound.</w:t>
      </w:r>
    </w:p>
    <w:p>
      <w:pPr>
        <w:pBdr>
          <w:bottom w:val="single" w:color="AABDD1" w:sz="4" w:space="4"/>
        </w:pBdr>
        <w:spacing w:after="120" w:before="360"/>
      </w:pPr>
      <w:r>
        <w:rPr>
          <w:rFonts w:ascii="Arial" w:cs="Arial" w:eastAsia="Arial" w:hAnsi="Arial"/>
          <w:b/>
          <w:bCs/>
          <w:i w:val="false"/>
          <w:iCs w:val="false"/>
          <w:color w:val="1A3C5E"/>
          <w:sz w:val="28"/>
          <w:szCs w:val="28"/>
        </w:rPr>
        <w:t xml:space="preserve">Tier Placement</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Adderall without ADHD: net negative long-term. The appetite suppression and productivity effects are real but the cost to sleep, skin, and long-term health is too high. Fix the basics first — they deliver the same results without the downside.</w:t>
      </w:r>
    </w:p>
    <w:p>
      <w:pPr>
        <w:pBdr>
          <w:bottom w:val="single" w:color="AABDD1" w:sz="4" w:space="4"/>
        </w:pBdr>
        <w:spacing w:after="120" w:before="360"/>
      </w:pPr>
      <w:r>
        <w:rPr>
          <w:rFonts w:ascii="Arial" w:cs="Arial" w:eastAsia="Arial" w:hAnsi="Arial"/>
          <w:b/>
          <w:bCs/>
          <w:i w:val="false"/>
          <w:iCs w:val="false"/>
          <w:color w:val="1A3C5E"/>
          <w:sz w:val="28"/>
          <w:szCs w:val="28"/>
        </w:rPr>
        <w:t xml:space="preserve">Crystal Meth — Not a Tool, Not a Comparison</w:t>
      </w:r>
    </w:p>
    <w:p>
      <w:pPr>
        <w:spacing w:after="80" w:before="80"/>
        <w:jc w:val="left"/>
      </w:pPr>
      <w:r>
        <w:rPr>
          <w:rFonts w:ascii="Arial" w:cs="Arial" w:eastAsia="Arial" w:hAnsi="Arial"/>
          <w:b w:val="false"/>
          <w:bCs w:val="false"/>
          <w:i w:val="false"/>
          <w:iCs w:val="false"/>
          <w:color w:val="111111"/>
          <w:sz w:val="22"/>
          <w:szCs w:val="22"/>
        </w:rPr>
        <w:t xml:space="preserve">Methamphetamine occasionally appears in looksmax discussions framed as a more potent Adderall or as an extreme appetite suppressant. This framing is wrong in every meaningful way. Meth is not a stronger version of Adderall. It is a categorically different substance with a categorically different damage profile, and any appearance benefit is destroyed by what the drug does to the face, teeth, skin, and body with sustained use.</w:t>
      </w:r>
    </w:p>
    <w:p>
      <w:pPr>
        <w:spacing w:after="80" w:before="240"/>
      </w:pPr>
      <w:r>
        <w:rPr>
          <w:rFonts w:ascii="Arial" w:cs="Arial" w:eastAsia="Arial" w:hAnsi="Arial"/>
          <w:b/>
          <w:bCs/>
          <w:i w:val="false"/>
          <w:iCs w:val="false"/>
          <w:color w:val="2C5F8A"/>
          <w:sz w:val="24"/>
          <w:szCs w:val="24"/>
        </w:rPr>
        <w:t xml:space="preserve">What it actually does</w:t>
      </w:r>
    </w:p>
    <w:p>
      <w:pPr>
        <w:spacing w:after="80" w:before="80"/>
        <w:jc w:val="left"/>
      </w:pPr>
      <w:r>
        <w:rPr>
          <w:rFonts w:ascii="Arial" w:cs="Arial" w:eastAsia="Arial" w:hAnsi="Arial"/>
          <w:b w:val="false"/>
          <w:bCs w:val="false"/>
          <w:i w:val="false"/>
          <w:iCs w:val="false"/>
          <w:color w:val="111111"/>
          <w:sz w:val="22"/>
          <w:szCs w:val="22"/>
        </w:rPr>
        <w:t xml:space="preserve">Methamphetamine massively spikes dopamine — two to three times higher than Adderall — enters the brain faster, and produces effects lasting twelve to twenty-four or more hours. It suppresses appetite severely, often causing people to forget to eat entirely. Short-term, weight drops. This is the entire basis of any "looksmax" consideration, and it falls apart immediately under examination.</w:t>
      </w:r>
    </w:p>
    <w:p>
      <w:pPr>
        <w:spacing w:after="80" w:before="240"/>
      </w:pPr>
      <w:r>
        <w:rPr>
          <w:rFonts w:ascii="Arial" w:cs="Arial" w:eastAsia="Arial" w:hAnsi="Arial"/>
          <w:b/>
          <w:bCs/>
          <w:i w:val="false"/>
          <w:iCs w:val="false"/>
          <w:color w:val="2C5F8A"/>
          <w:sz w:val="24"/>
          <w:szCs w:val="24"/>
        </w:rPr>
        <w:t xml:space="preserve">What happens to appearance with prolonged use</w:t>
      </w:r>
    </w:p>
    <w:p>
      <w:pPr>
        <w:spacing w:after="80" w:before="80"/>
        <w:jc w:val="left"/>
      </w:pPr>
      <w:r>
        <w:rPr>
          <w:rFonts w:ascii="Arial" w:cs="Arial" w:eastAsia="Arial" w:hAnsi="Arial"/>
          <w:b w:val="false"/>
          <w:bCs w:val="false"/>
          <w:i w:val="false"/>
          <w:iCs w:val="false"/>
          <w:color w:val="111111"/>
          <w:sz w:val="22"/>
          <w:szCs w:val="22"/>
        </w:rPr>
        <w:t xml:space="preserve">"Meth mouth" is the most visible and well-documented consequence — extreme tooth decay, gum disease, and teeth breaking or falling out, caused by the combination of severe dry mouth, an acidic oral environment, hygiene neglect, and tooth grinding. This alone permanently destroys one of the highest-signal appearance features. Skin picking produces scarring and lesions that are difficult to reverse. The face becomes hollow and gaunt — not the lean, healthy sharpness that comes from low body fat and preserved muscle, but a sick, depleted look that reads as deterioration rather than definition. Premature aging accelerates with sustained use.</w:t>
      </w:r>
    </w:p>
    <w:p>
      <w:pPr>
        <w:spacing w:after="80" w:before="240"/>
      </w:pPr>
      <w:r>
        <w:rPr>
          <w:rFonts w:ascii="Arial" w:cs="Arial" w:eastAsia="Arial" w:hAnsi="Arial"/>
          <w:b/>
          <w:bCs/>
          <w:i w:val="false"/>
          <w:iCs w:val="false"/>
          <w:color w:val="2C5F8A"/>
          <w:sz w:val="24"/>
          <w:szCs w:val="24"/>
        </w:rPr>
        <w:t xml:space="preserve">What happens to the body</w:t>
      </w:r>
    </w:p>
    <w:p>
      <w:pPr>
        <w:spacing w:after="80" w:before="80"/>
        <w:jc w:val="left"/>
      </w:pPr>
      <w:r>
        <w:rPr>
          <w:rFonts w:ascii="Arial" w:cs="Arial" w:eastAsia="Arial" w:hAnsi="Arial"/>
          <w:b w:val="false"/>
          <w:bCs w:val="false"/>
          <w:i w:val="false"/>
          <w:iCs w:val="false"/>
          <w:color w:val="111111"/>
          <w:sz w:val="22"/>
          <w:szCs w:val="22"/>
        </w:rPr>
        <w:t xml:space="preserve">The weight loss from meth is largely muscle wasting, not fat loss. Severe caloric restriction combined with elevated stress hormones breaks down lean tissue. The result is low weight with flat, soft physique — the opposite of the lean and athletic look that is the actual goal. After stopping, rapid rebound weight gain is common, often exceeding baseline. Metabolism becomes dysregulated. Eating patterns that were already chaotic become harder to normalize.</w:t>
      </w:r>
    </w:p>
    <w:p>
      <w:pPr>
        <w:spacing w:after="80" w:before="240"/>
      </w:pPr>
      <w:r>
        <w:rPr>
          <w:rFonts w:ascii="Arial" w:cs="Arial" w:eastAsia="Arial" w:hAnsi="Arial"/>
          <w:b/>
          <w:bCs/>
          <w:i w:val="false"/>
          <w:iCs w:val="false"/>
          <w:color w:val="2C5F8A"/>
          <w:sz w:val="24"/>
          <w:szCs w:val="24"/>
        </w:rPr>
        <w:t xml:space="preserve">The looksmax reality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500"/>
        <w:gridCol w:w="58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Goal</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Result with Prolonged Meth Use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Fat loss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Yes — but unsustainable and largely muscle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Muscle retention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No — severe muscle wasting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Skin quality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Worsens significantly over 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Teeth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Severe damage — one of the most visible consequences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Face aesthetics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Gaunt and aged appearance, not lean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Sustainability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Collapse — addiction, cognitive decline, system damage</w:t>
            </w:r>
          </w:p>
        </w:tc>
      </w:tr>
    </w:tbl>
    <w:p>
      <w:pPr>
        <w:spacing w:after="0" w:before="120"/>
      </w:pPr>
      <w:r>
        <w:t xml:space="preserve"/>
      </w:r>
    </w:p>
    <w:p>
      <w:pPr>
        <w:spacing w:after="80" w:before="80"/>
        <w:jc w:val="left"/>
      </w:pPr>
      <w:r>
        <w:rPr>
          <w:rFonts w:ascii="Arial" w:cs="Arial" w:eastAsia="Arial" w:hAnsi="Arial"/>
          <w:b w:val="false"/>
          <w:bCs w:val="false"/>
          <w:i w:val="false"/>
          <w:iCs w:val="false"/>
          <w:color w:val="111111"/>
          <w:sz w:val="22"/>
          <w:szCs w:val="22"/>
        </w:rPr>
        <w:t xml:space="preserve">The key misconception is that skinny equals attractive. It does not. The goal is low body fat with preserved muscle and healthy skin. Meth produces low weight with system-wide breakdown. These are not the same thing and do not produce the same appearance outcome.</w:t>
      </w:r>
    </w:p>
    <w:p>
      <w:pPr>
        <w:pBdr>
          <w:bottom w:val="single" w:color="AABDD1" w:sz="4" w:space="4"/>
        </w:pBdr>
        <w:spacing w:after="120" w:before="360"/>
      </w:pPr>
      <w:r>
        <w:rPr>
          <w:rFonts w:ascii="Arial" w:cs="Arial" w:eastAsia="Arial" w:hAnsi="Arial"/>
          <w:b/>
          <w:bCs/>
          <w:i w:val="false"/>
          <w:iCs w:val="false"/>
          <w:color w:val="1A3C5E"/>
          <w:sz w:val="28"/>
          <w:szCs w:val="28"/>
        </w:rPr>
        <w:t xml:space="preserve">Adderall vs. Meth — Why They Are Not the Same</w:t>
      </w:r>
    </w:p>
    <w:p>
      <w:pPr>
        <w:spacing w:after="80" w:before="80"/>
        <w:jc w:val="left"/>
      </w:pPr>
      <w:r>
        <w:rPr>
          <w:rFonts w:ascii="Arial" w:cs="Arial" w:eastAsia="Arial" w:hAnsi="Arial"/>
          <w:b w:val="false"/>
          <w:bCs w:val="false"/>
          <w:i w:val="false"/>
          <w:iCs w:val="false"/>
          <w:color w:val="111111"/>
          <w:sz w:val="22"/>
          <w:szCs w:val="22"/>
        </w:rPr>
        <w:t xml:space="preserve">Both are stimulants. Both affect dopamine. The assumption that they are "basically the same thing at different intensities" is one of the most dangerous misunderstandings in this space. The differences are categorical, not just quantitative.</w:t>
      </w:r>
    </w:p>
    <w:p>
      <w:pPr>
        <w:spacing w:after="80" w:before="240"/>
      </w:pPr>
      <w:r>
        <w:rPr>
          <w:rFonts w:ascii="Arial" w:cs="Arial" w:eastAsia="Arial" w:hAnsi="Arial"/>
          <w:b/>
          <w:bCs/>
          <w:i w:val="false"/>
          <w:iCs w:val="false"/>
          <w:color w:val="2C5F8A"/>
          <w:sz w:val="24"/>
          <w:szCs w:val="24"/>
        </w:rPr>
        <w:t xml:space="preserve">Brain impact</w:t>
      </w:r>
    </w:p>
    <w:p>
      <w:pPr>
        <w:spacing w:after="80" w:before="80"/>
        <w:jc w:val="left"/>
      </w:pPr>
      <w:r>
        <w:rPr>
          <w:rFonts w:ascii="Arial" w:cs="Arial" w:eastAsia="Arial" w:hAnsi="Arial"/>
          <w:b w:val="false"/>
          <w:bCs w:val="false"/>
          <w:i w:val="false"/>
          <w:iCs w:val="false"/>
          <w:color w:val="111111"/>
          <w:sz w:val="22"/>
          <w:szCs w:val="22"/>
        </w:rPr>
        <w:t xml:space="preserve">Adderall increases dopamine in a controlled, therapeutically designed way — slower onset, smoother effect, approved for clinical use. Meth causes a dopamine overload two to three times more intense, enters the brain faster, and is significantly more neurotoxic with sustained use. The brain changes produced by meth are not just a stronger version of Adderall's effects — they include neurological damage that degrades motivation, cognitive function, and emotional regulation over time.</w:t>
      </w:r>
    </w:p>
    <w:p>
      <w:pPr>
        <w:spacing w:after="80" w:before="80"/>
        <w:jc w:val="left"/>
      </w:pPr>
      <w:r>
        <w:rPr>
          <w:rFonts w:ascii="Arial" w:cs="Arial" w:eastAsia="Arial" w:hAnsi="Arial"/>
          <w:b w:val="false"/>
          <w:bCs w:val="false"/>
          <w:i w:val="false"/>
          <w:iCs w:val="false"/>
          <w:color w:val="111111"/>
          <w:sz w:val="22"/>
          <w:szCs w:val="22"/>
        </w:rPr>
        <w:t xml:space="preserve">This distinction narrows significantly when Adderall is misused. At high doses, or when snorted rather than swallowed, the onset becomes faster and more intense — the dopamine spike is sharper, the crash is harder, and the addiction and cardiovascular risk profile moves meaningfully closer to meth territory. The relatively benign profile of Adderall under prescription is dose- and route-dependent. Intranasal use in particular bypasses the gradual absorption that makes oral Adderall manageable and produces a high that is pharmacologically much closer to what meth delivers. The gap between the two substances shrinks substantially under those conditions.</w:t>
      </w:r>
    </w:p>
    <w:p>
      <w:pPr>
        <w:spacing w:after="80" w:before="240"/>
      </w:pPr>
      <w:r>
        <w:rPr>
          <w:rFonts w:ascii="Arial" w:cs="Arial" w:eastAsia="Arial" w:hAnsi="Arial"/>
          <w:b/>
          <w:bCs/>
          <w:i w:val="false"/>
          <w:iCs w:val="false"/>
          <w:color w:val="2C5F8A"/>
          <w:sz w:val="24"/>
          <w:szCs w:val="24"/>
        </w:rPr>
        <w:t xml:space="preserve">Addiction risk</w:t>
      </w:r>
    </w:p>
    <w:p>
      <w:pPr>
        <w:spacing w:after="80" w:before="80"/>
        <w:jc w:val="left"/>
      </w:pPr>
      <w:r>
        <w:rPr>
          <w:rFonts w:ascii="Arial" w:cs="Arial" w:eastAsia="Arial" w:hAnsi="Arial"/>
          <w:b w:val="false"/>
          <w:bCs w:val="false"/>
          <w:i w:val="false"/>
          <w:iCs w:val="false"/>
          <w:color w:val="111111"/>
          <w:sz w:val="22"/>
          <w:szCs w:val="22"/>
        </w:rPr>
        <w:t xml:space="preserve">Adderall carries moderate addiction risk, particularly when misused outside a prescription context, with meaningful withdrawal symptoms that are underreported. Meth has one of the highest addiction rates of any substance. This is not a small difference in degree — it is a different category of risk. Dependence on meth is one of the most difficult substance use disorders to treat.</w:t>
      </w:r>
    </w:p>
    <w:p>
      <w:pPr>
        <w:spacing w:after="80" w:before="240"/>
      </w:pPr>
      <w:r>
        <w:rPr>
          <w:rFonts w:ascii="Arial" w:cs="Arial" w:eastAsia="Arial" w:hAnsi="Arial"/>
          <w:b/>
          <w:bCs/>
          <w:i w:val="false"/>
          <w:iCs w:val="false"/>
          <w:color w:val="2C5F8A"/>
          <w:sz w:val="24"/>
          <w:szCs w:val="24"/>
        </w:rPr>
        <w:t xml:space="preserve">Physical damage</w:t>
      </w:r>
    </w:p>
    <w:p>
      <w:pPr>
        <w:spacing w:after="80" w:before="80"/>
        <w:jc w:val="left"/>
      </w:pPr>
      <w:r>
        <w:rPr>
          <w:rFonts w:ascii="Arial" w:cs="Arial" w:eastAsia="Arial" w:hAnsi="Arial"/>
          <w:b w:val="false"/>
          <w:bCs w:val="false"/>
          <w:i w:val="false"/>
          <w:iCs w:val="false"/>
          <w:color w:val="111111"/>
          <w:sz w:val="22"/>
          <w:szCs w:val="22"/>
        </w:rPr>
        <w:t xml:space="preserve">Adderall under proper medical supervision is generally considered safe, with manageable side effects including appetite suppression, insomnia, and elevated heart rate. Meth produces severe long-term physical damage: dental destruction, skin damage, brain changes, cardiovascular stress including elevated heart attack and stroke risk even in younger users. The damage profiles are not comparable in severity.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3280"/>
        <w:gridCol w:w="328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Factor</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Adderall (controlled use)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Meth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Appetite control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Moderate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Extreme — often forget to eat entirely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Muscle retention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Possible with proper diet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Poor — severe wasting common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Skin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Neutral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Damaged — picking, lesions, aging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Teeth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Neutral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Severe decay — meth mouth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Face aesthetics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Slight improvement if fat loss is managed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Gaunt and aged with prolonged use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Addiction risk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Moderate — higher if misused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Extreme — one of the highest of any substance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Sustainability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Possible under supervision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Collapse</w:t>
            </w:r>
          </w:p>
        </w:tc>
      </w:tr>
    </w:tbl>
    <w:p>
      <w:pPr>
        <w:spacing w:after="0" w:before="120"/>
      </w:pPr>
      <w:r>
        <w:t xml:space="preserve"/>
      </w:r>
    </w:p>
    <w:p>
      <w:pPr>
        <w:spacing w:after="80" w:before="240"/>
      </w:pPr>
      <w:r>
        <w:rPr>
          <w:rFonts w:ascii="Arial" w:cs="Arial" w:eastAsia="Arial" w:hAnsi="Arial"/>
          <w:b/>
          <w:bCs/>
          <w:i w:val="false"/>
          <w:iCs w:val="false"/>
          <w:color w:val="2C5F8A"/>
          <w:sz w:val="24"/>
          <w:szCs w:val="24"/>
        </w:rPr>
        <w:t xml:space="preserve">The correct alternatives</w:t>
      </w:r>
    </w:p>
    <w:p>
      <w:pPr>
        <w:spacing w:after="80" w:before="80"/>
        <w:jc w:val="left"/>
      </w:pPr>
      <w:r>
        <w:rPr>
          <w:rFonts w:ascii="Arial" w:cs="Arial" w:eastAsia="Arial" w:hAnsi="Arial"/>
          <w:b w:val="false"/>
          <w:bCs w:val="false"/>
          <w:i w:val="false"/>
          <w:iCs w:val="false"/>
          <w:color w:val="111111"/>
          <w:sz w:val="22"/>
          <w:szCs w:val="22"/>
        </w:rPr>
        <w:t xml:space="preserve">If the underlying goal is faster fat loss, a controlled calorie deficit with high protein and resistance training is the correct approach. If appetite control is the specific barrier, a medically supervised GLP-1 medication addresses exactly that problem with a legitimate mechanism and a managed risk profile. Extreme stimulant approaches are not a faster path to the same destination — they are a path to a different and worse destination.</w:t>
      </w:r>
    </w:p>
    <w:p>
      <w:pPr>
        <w:pBdr>
          <w:bottom w:val="single" w:color="AABDD1" w:sz="4" w:space="4"/>
        </w:pBdr>
        <w:spacing w:after="120" w:before="360"/>
      </w:pPr>
      <w:r>
        <w:rPr>
          <w:rFonts w:ascii="Arial" w:cs="Arial" w:eastAsia="Arial" w:hAnsi="Arial"/>
          <w:b/>
          <w:bCs/>
          <w:i w:val="false"/>
          <w:iCs w:val="false"/>
          <w:color w:val="1A3C5E"/>
          <w:sz w:val="28"/>
          <w:szCs w:val="28"/>
        </w:rPr>
        <w:t xml:space="preserve">Tier Placement</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Adderall without ADHD: net negative long-term. The appetite suppression and productivity effects are real but the cost to sleep, skin, and long-term health is too high. Crystal meth is not a tool — it is appearance-destructive, not enhancing. Fix the basics first; they deliver the same results without the downside.</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Amphetamines (Adderall)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2026-04-07T15:31:33.471Z</dcterms:created>
  <dcterms:modified xsi:type="dcterms:W3CDTF">2026-04-07T15:31:33.472Z</dcterms:modified>
</cp:coreProperties>
</file>

<file path=docProps/custom.xml><?xml version="1.0" encoding="utf-8"?>
<Properties xmlns="http://schemas.openxmlformats.org/officeDocument/2006/custom-properties" xmlns:vt="http://schemas.openxmlformats.org/officeDocument/2006/docPropsVTypes"/>
</file>