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A3C5E" w:sz="10" w:space="8"/>
        </w:pBdr>
        <w:spacing w:after="200" w:before="0"/>
      </w:pPr>
      <w:r>
        <w:rPr>
          <w:rFonts w:ascii="Arial" w:cs="Arial" w:eastAsia="Arial" w:hAnsi="Arial"/>
          <w:b/>
          <w:bCs/>
          <w:i w:val="false"/>
          <w:iCs w:val="false"/>
          <w:color w:val="1A3C5E"/>
          <w:sz w:val="36"/>
          <w:szCs w:val="36"/>
        </w:rPr>
        <w:t xml:space="preserve">Facial Definition &amp; Jawline</w:t>
      </w:r>
    </w:p>
    <w:p>
      <w:pPr>
        <w:spacing w:after="320" w:before="100"/>
        <w:jc w:val="left"/>
      </w:pPr>
      <w:r>
        <w:rPr>
          <w:rFonts w:ascii="Arial" w:cs="Arial" w:eastAsia="Arial" w:hAnsi="Arial"/>
          <w:b w:val="false"/>
          <w:bCs w:val="false"/>
          <w:i/>
          <w:iCs/>
          <w:color w:val="666666"/>
          <w:sz w:val="22"/>
          <w:szCs w:val="22"/>
        </w:rPr>
        <w:t xml:space="preserve">Why most people are asking the wrong question — and what actually reveals structure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Core POV</w:t>
      </w:r>
    </w:p>
    <w:p>
      <w:pPr>
        <w:spacing w:after="80" w:before="80"/>
        <w:jc w:val="left"/>
      </w:pPr>
      <w:r>
        <w:rPr>
          <w:rFonts w:ascii="Arial" w:cs="Arial" w:eastAsia="Arial" w:hAnsi="Arial"/>
          <w:b w:val="false"/>
          <w:bCs w:val="false"/>
          <w:i w:val="false"/>
          <w:iCs w:val="false"/>
          <w:color w:val="111111"/>
          <w:sz w:val="22"/>
          <w:szCs w:val="22"/>
        </w:rPr>
        <w:t xml:space="preserve">Facial definition is one of the most overanalyzed but under-understood areas in looksmaxxing. People tend to fixate on bone structure as if it is the primary driver of attractiveness, when in reality, for most individuals, the visibility of that structure matters far more than the structure itself. Most people are not limited by weak bones. They are limited by what is sitting on top of those bones.</w:t>
      </w:r>
    </w:p>
    <w:p>
      <w:pPr>
        <w:pBdr>
          <w:left w:val="single" w:color="BBBBBB" w:sz="8" w:space="10"/>
        </w:pBdr>
        <w:spacing w:after="100" w:before="100"/>
        <w:ind w:left="720"/>
      </w:pPr>
      <w:r>
        <w:rPr>
          <w:rFonts w:ascii="Arial" w:cs="Arial" w:eastAsia="Arial" w:hAnsi="Arial"/>
          <w:b w:val="false"/>
          <w:bCs w:val="false"/>
          <w:i/>
          <w:iCs/>
          <w:color w:val="444444"/>
          <w:sz w:val="22"/>
          <w:szCs w:val="22"/>
        </w:rPr>
        <w:t xml:space="preserve">Jawline and cheekbones are mostly revealed — not built. The right question is not "how do I make my jaw sharper?" but "what is hiding my jaw?"</w:t>
      </w:r>
    </w:p>
    <w:p>
      <w:pPr>
        <w:pBdr>
          <w:bottom w:val="single" w:color="AABDD1" w:sz="4" w:space="4"/>
        </w:pBdr>
        <w:spacing w:after="120" w:before="360"/>
      </w:pPr>
      <w:r>
        <w:rPr>
          <w:rFonts w:ascii="Arial" w:cs="Arial" w:eastAsia="Arial" w:hAnsi="Arial"/>
          <w:b/>
          <w:bCs/>
          <w:i w:val="false"/>
          <w:iCs w:val="false"/>
          <w:color w:val="1A3C5E"/>
          <w:sz w:val="28"/>
          <w:szCs w:val="28"/>
        </w:rPr>
        <w:t xml:space="preserve">Bone Structure vs. Visibility</w:t>
      </w:r>
    </w:p>
    <w:p>
      <w:pPr>
        <w:spacing w:after="80" w:before="80"/>
        <w:jc w:val="left"/>
      </w:pPr>
      <w:r>
        <w:rPr>
          <w:rFonts w:ascii="Arial" w:cs="Arial" w:eastAsia="Arial" w:hAnsi="Arial"/>
          <w:b w:val="false"/>
          <w:bCs w:val="false"/>
          <w:i w:val="false"/>
          <w:iCs w:val="false"/>
          <w:color w:val="111111"/>
          <w:sz w:val="22"/>
          <w:szCs w:val="22"/>
        </w:rPr>
        <w:t xml:space="preserve">Bone structure does matter, but it functions as a potential ceiling — not your day-to-day appearance. A strong jawline, prominent cheekbones, and a well-projected chin are all attractive traits. However, those traits only influence perception if they are actually visible. If the face is covered by excess fat, inflammation, or poor posture, even objectively strong bone structure can look average or soft.</w:t>
      </w:r>
    </w:p>
    <w:p>
      <w:pPr>
        <w:spacing w:after="80" w:before="80"/>
        <w:jc w:val="left"/>
      </w:pPr>
      <w:r>
        <w:rPr>
          <w:rFonts w:ascii="Arial" w:cs="Arial" w:eastAsia="Arial" w:hAnsi="Arial"/>
          <w:b w:val="false"/>
          <w:bCs w:val="false"/>
          <w:i w:val="false"/>
          <w:iCs w:val="false"/>
          <w:color w:val="111111"/>
          <w:sz w:val="22"/>
          <w:szCs w:val="22"/>
        </w:rPr>
        <w:t xml:space="preserve">Conversely, someone with moderate or even slightly below-average structure can look significantly more defined if their facial fat is low, their skin is tight, and their presentation is clean. Bone structure is static potential. Facial definition is the dynamic expression of that potential.</w:t>
      </w:r>
    </w:p>
    <w:p>
      <w:pPr>
        <w:pBdr>
          <w:bottom w:val="single" w:color="AABDD1" w:sz="4" w:space="4"/>
        </w:pBdr>
        <w:spacing w:after="120" w:before="360"/>
      </w:pPr>
      <w:r>
        <w:rPr>
          <w:rFonts w:ascii="Arial" w:cs="Arial" w:eastAsia="Arial" w:hAnsi="Arial"/>
          <w:b/>
          <w:bCs/>
          <w:i w:val="false"/>
          <w:iCs w:val="false"/>
          <w:color w:val="1A3C5E"/>
          <w:sz w:val="28"/>
          <w:szCs w:val="28"/>
        </w:rPr>
        <w:t xml:space="preserve">Body Fat — The Primary Driver</w:t>
      </w:r>
    </w:p>
    <w:p>
      <w:pPr>
        <w:spacing w:after="80" w:before="80"/>
        <w:jc w:val="left"/>
      </w:pPr>
      <w:r>
        <w:rPr>
          <w:rFonts w:ascii="Arial" w:cs="Arial" w:eastAsia="Arial" w:hAnsi="Arial"/>
          <w:b w:val="false"/>
          <w:bCs w:val="false"/>
          <w:i w:val="false"/>
          <w:iCs w:val="false"/>
          <w:color w:val="111111"/>
          <w:sz w:val="22"/>
          <w:szCs w:val="22"/>
        </w:rPr>
        <w:t xml:space="preserve">The single most important variable in facial definition is body fat percentage. As body fat increases, fat accumulates under the chin, around the jawline, and in the cheeks. This softens the transitions between facial features and reduces contrast. The jawline becomes less visible, cheekbones appear flatter, and the whole face looks rounder and less structured.</w:t>
      </w:r>
    </w:p>
    <w:p>
      <w:pPr>
        <w:spacing w:after="80" w:before="80"/>
        <w:jc w:val="left"/>
      </w:pPr>
      <w:r>
        <w:rPr>
          <w:rFonts w:ascii="Arial" w:cs="Arial" w:eastAsia="Arial" w:hAnsi="Arial"/>
          <w:b w:val="false"/>
          <w:bCs w:val="false"/>
          <w:i w:val="false"/>
          <w:iCs w:val="false"/>
          <w:color w:val="111111"/>
          <w:sz w:val="22"/>
          <w:szCs w:val="22"/>
        </w:rPr>
        <w:t xml:space="preserve">As body fat decreases, the opposite happens. The underlying bone structure becomes more visible. Shadows sharpen. The jawline separates more clearly from the neck. Cheekbones become more pronounced. This is why fat loss often creates what people describe as a "new face." The bone structure did not change. It was revealed. For most people, improving facial definition is primarily a body composition problem — not a structural one.</w:t>
      </w:r>
    </w:p>
    <w:p>
      <w:pPr>
        <w:spacing w:after="80" w:before="80"/>
        <w:jc w:val="left"/>
      </w:pPr>
      <w:r>
        <w:rPr>
          <w:rFonts w:ascii="Arial" w:cs="Arial" w:eastAsia="Arial" w:hAnsi="Arial"/>
          <w:b w:val="false"/>
          <w:bCs w:val="false"/>
          <w:i w:val="false"/>
          <w:iCs w:val="false"/>
          <w:color w:val="111111"/>
          <w:sz w:val="22"/>
          <w:szCs w:val="22"/>
        </w:rPr>
        <w:t xml:space="preserve">The optimal range for most men is approximately 10-15% body fat — defined enough for sharp features, but not so lean that the face loses the fullness and vitality that read as healthy and attractive.</w:t>
      </w:r>
    </w:p>
    <w:p>
      <w:pPr>
        <w:pBdr>
          <w:bottom w:val="single" w:color="AABDD1" w:sz="4" w:space="4"/>
        </w:pBdr>
        <w:spacing w:after="120" w:before="360"/>
      </w:pPr>
      <w:r>
        <w:rPr>
          <w:rFonts w:ascii="Arial" w:cs="Arial" w:eastAsia="Arial" w:hAnsi="Arial"/>
          <w:b/>
          <w:bCs/>
          <w:i w:val="false"/>
          <w:iCs w:val="false"/>
          <w:color w:val="1A3C5E"/>
          <w:sz w:val="28"/>
          <w:szCs w:val="28"/>
        </w:rPr>
        <w:t xml:space="preserve">Inflammation and Water Retention</w:t>
      </w:r>
    </w:p>
    <w:p>
      <w:pPr>
        <w:spacing w:after="80" w:before="80"/>
        <w:jc w:val="left"/>
      </w:pPr>
      <w:r>
        <w:rPr>
          <w:rFonts w:ascii="Arial" w:cs="Arial" w:eastAsia="Arial" w:hAnsi="Arial"/>
          <w:b w:val="false"/>
          <w:bCs w:val="false"/>
          <w:i w:val="false"/>
          <w:iCs w:val="false"/>
          <w:color w:val="111111"/>
          <w:sz w:val="22"/>
          <w:szCs w:val="22"/>
        </w:rPr>
        <w:t xml:space="preserve">Beyond body fat, temporary factors like water retention and inflammation play a significant role in day-to-day facial definition. Poor sleep, high stress, alcohol, inconsistent hydration, and certain dietary patterns can all produce facial puffiness that blurs the jawline and reduces cheekbone sharpness.</w:t>
      </w:r>
    </w:p>
    <w:p>
      <w:pPr>
        <w:spacing w:after="80" w:before="80"/>
        <w:jc w:val="left"/>
      </w:pPr>
      <w:r>
        <w:rPr>
          <w:rFonts w:ascii="Arial" w:cs="Arial" w:eastAsia="Arial" w:hAnsi="Arial"/>
          <w:b w:val="false"/>
          <w:bCs w:val="false"/>
          <w:i w:val="false"/>
          <w:iCs w:val="false"/>
          <w:color w:val="111111"/>
          <w:sz w:val="22"/>
          <w:szCs w:val="22"/>
        </w:rPr>
        <w:t xml:space="preserve">This is why someone can look noticeably different from one day to the next without any real change in body fat. A well-rested, low-inflammation state produces a tighter, sharper face. A stressed, sleep-deprived state produces a softer, more swollen appearance. Facial definition exists on both a long-term axis — body fat — and a short-term axis — inflammation and recovery. Both matter.</w:t>
      </w:r>
    </w:p>
    <w:p>
      <w:pPr>
        <w:pBdr>
          <w:bottom w:val="single" w:color="AABDD1" w:sz="4" w:space="4"/>
        </w:pBdr>
        <w:spacing w:after="120" w:before="360"/>
      </w:pPr>
      <w:r>
        <w:rPr>
          <w:rFonts w:ascii="Arial" w:cs="Arial" w:eastAsia="Arial" w:hAnsi="Arial"/>
          <w:b/>
          <w:bCs/>
          <w:i w:val="false"/>
          <w:iCs w:val="false"/>
          <w:color w:val="1A3C5E"/>
          <w:sz w:val="28"/>
          <w:szCs w:val="28"/>
        </w:rPr>
        <w:t xml:space="preserve">Posture and Structural Presentation</w:t>
      </w:r>
    </w:p>
    <w:p>
      <w:pPr>
        <w:spacing w:after="80" w:before="80"/>
        <w:jc w:val="left"/>
      </w:pPr>
      <w:r>
        <w:rPr>
          <w:rFonts w:ascii="Arial" w:cs="Arial" w:eastAsia="Arial" w:hAnsi="Arial"/>
          <w:b w:val="false"/>
          <w:bCs w:val="false"/>
          <w:i w:val="false"/>
          <w:iCs w:val="false"/>
          <w:color w:val="111111"/>
          <w:sz w:val="22"/>
          <w:szCs w:val="22"/>
        </w:rPr>
        <w:t xml:space="preserve">Posture plays a subtle but important role in how the jawline is perceived. Forward head posture, which is extremely common, causes the head to sit in front of the body. This compresses the area under the chin and reduces the visual separation between the jaw and the neck. Even a naturally decent jawline can appear weaker or undefined in this position.</w:t>
      </w:r>
    </w:p>
    <w:p>
      <w:pPr>
        <w:spacing w:after="80" w:before="80"/>
        <w:jc w:val="left"/>
      </w:pPr>
      <w:r>
        <w:rPr>
          <w:rFonts w:ascii="Arial" w:cs="Arial" w:eastAsia="Arial" w:hAnsi="Arial"/>
          <w:b w:val="false"/>
          <w:bCs w:val="false"/>
          <w:i w:val="false"/>
          <w:iCs w:val="false"/>
          <w:color w:val="111111"/>
          <w:sz w:val="22"/>
          <w:szCs w:val="22"/>
        </w:rPr>
        <w:t xml:space="preserve">When posture is corrected, the head aligns more naturally over the spine. This creates a cleaner angle between the jaw and neck, which enhances perceived definition without any change in anatomy. Neck musculature and overall body alignment also contribute. Posture is an example of how structural presentation can enhance or diminish existing features without touching them.</w:t>
      </w:r>
    </w:p>
    <w:p>
      <w:pPr>
        <w:pBdr>
          <w:bottom w:val="single" w:color="AABDD1" w:sz="4" w:space="4"/>
        </w:pBdr>
        <w:spacing w:after="120" w:before="360"/>
      </w:pPr>
      <w:r>
        <w:rPr>
          <w:rFonts w:ascii="Arial" w:cs="Arial" w:eastAsia="Arial" w:hAnsi="Arial"/>
          <w:b/>
          <w:bCs/>
          <w:i w:val="false"/>
          <w:iCs w:val="false"/>
          <w:color w:val="1A3C5E"/>
          <w:sz w:val="28"/>
          <w:szCs w:val="28"/>
        </w:rPr>
        <w:t xml:space="preserve">The Illusion Layer — Hair and Facial Hair</w:t>
      </w:r>
    </w:p>
    <w:p>
      <w:pPr>
        <w:spacing w:after="80" w:before="80"/>
        <w:jc w:val="left"/>
      </w:pPr>
      <w:r>
        <w:rPr>
          <w:rFonts w:ascii="Arial" w:cs="Arial" w:eastAsia="Arial" w:hAnsi="Arial"/>
          <w:b w:val="false"/>
          <w:bCs w:val="false"/>
          <w:i w:val="false"/>
          <w:iCs w:val="false"/>
          <w:color w:val="111111"/>
          <w:sz w:val="22"/>
          <w:szCs w:val="22"/>
        </w:rPr>
        <w:t xml:space="preserve">Facial hair and hairstyle do not change bone structure, but they significantly change how that structure is perceived. Facial hair adds contrast and shadow to the lower face. A well-shaped beard can create the illusion of a sharper jawline or more projected chin, and it defines the boundary between the face and neck more clearly. Hair on the head influences the upper frame of the face — adjusting how wide or narrow it appears, which indirectly affects how prominent the jaw and cheekbones seem. These are illusion tools. They do not create structure, but they guide the eye in ways that enhance perceived structure.</w:t>
      </w:r>
    </w:p>
    <w:p>
      <w:pPr>
        <w:pBdr>
          <w:bottom w:val="single" w:color="AABDD1" w:sz="4" w:space="4"/>
        </w:pBdr>
        <w:spacing w:after="120" w:before="360"/>
      </w:pPr>
      <w:r>
        <w:rPr>
          <w:rFonts w:ascii="Arial" w:cs="Arial" w:eastAsia="Arial" w:hAnsi="Arial"/>
          <w:b/>
          <w:bCs/>
          <w:i w:val="false"/>
          <w:iCs w:val="false"/>
          <w:color w:val="1A3C5E"/>
          <w:sz w:val="28"/>
          <w:szCs w:val="28"/>
        </w:rPr>
        <w:t xml:space="preserve">The Leanness Tradeoff</w:t>
      </w:r>
    </w:p>
    <w:p>
      <w:pPr>
        <w:spacing w:after="80" w:before="80"/>
        <w:jc w:val="left"/>
      </w:pPr>
      <w:r>
        <w:rPr>
          <w:rFonts w:ascii="Arial" w:cs="Arial" w:eastAsia="Arial" w:hAnsi="Arial"/>
          <w:b w:val="false"/>
          <w:bCs w:val="false"/>
          <w:i w:val="false"/>
          <w:iCs w:val="false"/>
          <w:color w:val="111111"/>
          <w:sz w:val="22"/>
          <w:szCs w:val="22"/>
        </w:rPr>
        <w:t xml:space="preserve">One of the least discussed but most important aspects of facial definition is that more definition is not always more attractive. As body fat decreases, facial definition increases up to a point. Beyond that point, further fat loss reduces facial fullness in a way that makes the face look hollow, tired, and older. This is especially noticeable in the cheeks and under-eye area.</w:t>
      </w:r>
    </w:p>
    <w:p>
      <w:pPr>
        <w:spacing w:after="80" w:before="80"/>
        <w:jc w:val="left"/>
      </w:pPr>
      <w:r>
        <w:rPr>
          <w:rFonts w:ascii="Arial" w:cs="Arial" w:eastAsia="Arial" w:hAnsi="Arial"/>
          <w:b w:val="false"/>
          <w:bCs w:val="false"/>
          <w:i w:val="false"/>
          <w:iCs w:val="false"/>
          <w:color w:val="111111"/>
          <w:sz w:val="22"/>
          <w:szCs w:val="22"/>
        </w:rPr>
        <w:t xml:space="preserve">There is a real balance between definition — sharpness and structure — and fullness — youthfulness and vitality. The most attractive outcome for most men sits in the middle: a visible jawline and defined cheekbones, but a face that still looks healthy and alive. The goal is not maximum sharpness. It is optimal balance between definition and vitality.</w:t>
      </w:r>
    </w:p>
    <w:p>
      <w:pPr>
        <w:pBdr>
          <w:bottom w:val="single" w:color="AABDD1" w:sz="4" w:space="4"/>
        </w:pBdr>
        <w:spacing w:after="120" w:before="360"/>
      </w:pPr>
      <w:r>
        <w:rPr>
          <w:rFonts w:ascii="Arial" w:cs="Arial" w:eastAsia="Arial" w:hAnsi="Arial"/>
          <w:b/>
          <w:bCs/>
          <w:i w:val="false"/>
          <w:iCs w:val="false"/>
          <w:color w:val="1A3C5E"/>
          <w:sz w:val="28"/>
          <w:szCs w:val="28"/>
        </w:rPr>
        <w:t xml:space="preserve">Common Myths</w:t>
      </w:r>
    </w:p>
    <w:p>
      <w:pPr>
        <w:spacing w:after="80" w:before="240"/>
      </w:pPr>
      <w:r>
        <w:rPr>
          <w:rFonts w:ascii="Arial" w:cs="Arial" w:eastAsia="Arial" w:hAnsi="Arial"/>
          <w:b/>
          <w:bCs/>
          <w:i w:val="false"/>
          <w:iCs w:val="false"/>
          <w:color w:val="2C5F8A"/>
          <w:sz w:val="24"/>
          <w:szCs w:val="24"/>
        </w:rPr>
        <w:t xml:space="preserve">Mewing changes jaw structure in adults</w:t>
      </w:r>
    </w:p>
    <w:p>
      <w:pPr>
        <w:spacing w:after="80" w:before="80"/>
        <w:jc w:val="left"/>
      </w:pPr>
      <w:r>
        <w:rPr>
          <w:rFonts w:ascii="Arial" w:cs="Arial" w:eastAsia="Arial" w:hAnsi="Arial"/>
          <w:b w:val="false"/>
          <w:bCs w:val="false"/>
          <w:i w:val="false"/>
          <w:iCs w:val="false"/>
          <w:color w:val="111111"/>
          <w:sz w:val="22"/>
          <w:szCs w:val="22"/>
        </w:rPr>
        <w:t xml:space="preserve">Minimal structural impact post-puberty. There may be slight posture and breathing benefits, but meaningful structural change from tongue posture alone is not realistic in adults.</w:t>
      </w:r>
    </w:p>
    <w:p>
      <w:pPr>
        <w:spacing w:after="80" w:before="240"/>
      </w:pPr>
      <w:r>
        <w:rPr>
          <w:rFonts w:ascii="Arial" w:cs="Arial" w:eastAsia="Arial" w:hAnsi="Arial"/>
          <w:b/>
          <w:bCs/>
          <w:i w:val="false"/>
          <w:iCs w:val="false"/>
          <w:color w:val="2C5F8A"/>
          <w:sz w:val="24"/>
          <w:szCs w:val="24"/>
        </w:rPr>
        <w:t xml:space="preserve">Jaw exercises create a sharper jawline</w:t>
      </w:r>
    </w:p>
    <w:p>
      <w:pPr>
        <w:spacing w:after="80" w:before="80"/>
        <w:jc w:val="left"/>
      </w:pPr>
      <w:r>
        <w:rPr>
          <w:rFonts w:ascii="Arial" w:cs="Arial" w:eastAsia="Arial" w:hAnsi="Arial"/>
          <w:b w:val="false"/>
          <w:bCs w:val="false"/>
          <w:i w:val="false"/>
          <w:iCs w:val="false"/>
          <w:color w:val="111111"/>
          <w:sz w:val="22"/>
          <w:szCs w:val="22"/>
        </w:rPr>
        <w:t xml:space="preserve">Mostly overhyped. Jaw exercise can produce slight masseter muscle development, but the result is often more bulk than definition — and it can cause TMJ problems with excessive use.</w:t>
      </w:r>
    </w:p>
    <w:p>
      <w:pPr>
        <w:spacing w:after="80" w:before="240"/>
      </w:pPr>
      <w:r>
        <w:rPr>
          <w:rFonts w:ascii="Arial" w:cs="Arial" w:eastAsia="Arial" w:hAnsi="Arial"/>
          <w:b/>
          <w:bCs/>
          <w:i w:val="false"/>
          <w:iCs w:val="false"/>
          <w:color w:val="2C5F8A"/>
          <w:sz w:val="24"/>
          <w:szCs w:val="24"/>
        </w:rPr>
        <w:t xml:space="preserve">Bone smashing</w:t>
      </w:r>
    </w:p>
    <w:p>
      <w:pPr>
        <w:spacing w:after="80" w:before="80"/>
        <w:jc w:val="left"/>
      </w:pPr>
      <w:r>
        <w:rPr>
          <w:rFonts w:ascii="Arial" w:cs="Arial" w:eastAsia="Arial" w:hAnsi="Arial"/>
          <w:b w:val="false"/>
          <w:bCs w:val="false"/>
          <w:i w:val="false"/>
          <w:iCs w:val="false"/>
          <w:color w:val="111111"/>
          <w:sz w:val="22"/>
          <w:szCs w:val="22"/>
        </w:rPr>
        <w:t xml:space="preserve">Dangerous and without reliable benefit. No legitimate mechanism by which blunt trauma creates the kind of bone adaptation people are seeking. The real alternative is fat loss.</w:t>
      </w:r>
    </w:p>
    <w:p>
      <w:pPr>
        <w:spacing w:after="80" w:before="80"/>
        <w:jc w:val="left"/>
      </w:pPr>
      <w:r>
        <w:rPr>
          <w:rFonts w:ascii="Arial" w:cs="Arial" w:eastAsia="Arial" w:hAnsi="Arial"/>
          <w:b w:val="false"/>
          <w:bCs w:val="false"/>
          <w:i w:val="false"/>
          <w:iCs w:val="false"/>
          <w:color w:val="111111"/>
          <w:sz w:val="22"/>
          <w:szCs w:val="22"/>
        </w:rPr>
        <w:t xml:space="preserve">These approaches are popular because they promise structural change without the slower, more demanding work of improving body composition. They rarely deliver.</w:t>
      </w:r>
    </w:p>
    <w:p>
      <w:pPr>
        <w:pBdr>
          <w:bottom w:val="single" w:color="AABDD1" w:sz="4" w:space="4"/>
        </w:pBdr>
        <w:spacing w:after="120" w:before="360"/>
      </w:pPr>
      <w:r>
        <w:rPr>
          <w:rFonts w:ascii="Arial" w:cs="Arial" w:eastAsia="Arial" w:hAnsi="Arial"/>
          <w:b/>
          <w:bCs/>
          <w:i w:val="false"/>
          <w:iCs w:val="false"/>
          <w:color w:val="1A3C5E"/>
          <w:sz w:val="28"/>
          <w:szCs w:val="28"/>
        </w:rPr>
        <w:t xml:space="preserve">The Genetic Ceiling Model Applied to Facial Structure</w:t>
      </w:r>
    </w:p>
    <w:p>
      <w:pPr>
        <w:spacing w:after="80" w:before="80"/>
        <w:jc w:val="left"/>
      </w:pPr>
      <w:r>
        <w:rPr>
          <w:rFonts w:ascii="Arial" w:cs="Arial" w:eastAsia="Arial" w:hAnsi="Arial"/>
          <w:b w:val="false"/>
          <w:bCs w:val="false"/>
          <w:i w:val="false"/>
          <w:iCs w:val="false"/>
          <w:color w:val="111111"/>
          <w:sz w:val="22"/>
          <w:szCs w:val="22"/>
        </w:rPr>
        <w:t xml:space="preserve">Understanding facial definition requires anchoring expectations to the genetic ceiling model. Bone structure sets the ceiling — the maximum possible facial definition available to a given person. But most people are nowhere near that ceiling. They are operating well below it because of elevated body fat, chronic inflammation, poor posture, and weak framing choices. The ceiling is often not the constraint. The gap between current state and that ceiling is.</w:t>
      </w:r>
    </w:p>
    <w:p>
      <w:pPr>
        <w:spacing w:after="80" w:before="80"/>
        <w:jc w:val="left"/>
      </w:pPr>
      <w:r>
        <w:rPr>
          <w:rFonts w:ascii="Arial" w:cs="Arial" w:eastAsia="Arial" w:hAnsi="Arial"/>
          <w:b w:val="false"/>
          <w:bCs w:val="false"/>
          <w:i w:val="false"/>
          <w:iCs w:val="false"/>
          <w:color w:val="111111"/>
          <w:sz w:val="22"/>
          <w:szCs w:val="22"/>
        </w:rPr>
        <w:t xml:space="preserve">This is why the conversation about facial structure should start with "am I optimizing what I already have?" rather than "do I need better bones?" For the vast majority of people, the answer to the first question is no — and addressing it produces more visible improvement than any structural intervention could.</w:t>
      </w:r>
    </w:p>
    <w:p>
      <w:pPr>
        <w:spacing w:after="80" w:before="80"/>
        <w:jc w:val="left"/>
      </w:pPr>
      <w:r>
        <w:rPr>
          <w:rFonts w:ascii="Arial" w:cs="Arial" w:eastAsia="Arial" w:hAnsi="Arial"/>
          <w:b w:val="false"/>
          <w:bCs w:val="false"/>
          <w:i w:val="false"/>
          <w:iCs w:val="false"/>
          <w:color w:val="111111"/>
          <w:sz w:val="22"/>
          <w:szCs w:val="22"/>
        </w:rPr>
        <w:t xml:space="preserve">Medical and cosmetic procedures like fillers or surgery can alter jawline projection and cheekbone prominence. These are the only genuine ways to change structure directly. However, they are high-cost, carry real risk, and are unnecessary for the majority of people. In most cases, once body composition, grooming, and presentation are optimized, the perceived need for structural intervention diminishes significantly. Most people have not yet maximized the safer, higher-impact variables.</w:t>
      </w:r>
    </w:p>
    <w:p>
      <w:pPr>
        <w:pBdr>
          <w:bottom w:val="single" w:color="AABDD1" w:sz="4" w:space="4"/>
        </w:pBdr>
        <w:spacing w:after="120" w:before="360"/>
      </w:pPr>
      <w:r>
        <w:rPr>
          <w:rFonts w:ascii="Arial" w:cs="Arial" w:eastAsia="Arial" w:hAnsi="Arial"/>
          <w:b/>
          <w:bCs/>
          <w:i w:val="false"/>
          <w:iCs w:val="false"/>
          <w:color w:val="1A3C5E"/>
          <w:sz w:val="28"/>
          <w:szCs w:val="28"/>
        </w:rPr>
        <w:t xml:space="preserve">The Real Hierarchy for Facial Definition</w:t>
      </w:r>
    </w:p>
    <w:p>
      <w:pPr>
        <w:spacing w:after="80" w:before="240"/>
      </w:pPr>
      <w:r>
        <w:rPr>
          <w:rFonts w:ascii="Arial" w:cs="Arial" w:eastAsia="Arial" w:hAnsi="Arial"/>
          <w:b/>
          <w:bCs/>
          <w:i w:val="false"/>
          <w:iCs w:val="false"/>
          <w:color w:val="2C5F8A"/>
          <w:sz w:val="24"/>
          <w:szCs w:val="24"/>
        </w:rPr>
        <w:t xml:space="preserve">Tier 1 — Do these first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Get lean — approximately 10-15% body fat for most men. This is the primary unlock.</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Improve sleep and reduce inflammation — deep sleep produces a tighter, sharper face</w:t>
      </w:r>
    </w:p>
    <w:p>
      <w:pPr>
        <w:spacing w:after="80" w:before="240"/>
      </w:pPr>
      <w:r>
        <w:rPr>
          <w:rFonts w:ascii="Arial" w:cs="Arial" w:eastAsia="Arial" w:hAnsi="Arial"/>
          <w:b/>
          <w:bCs/>
          <w:i w:val="false"/>
          <w:iCs w:val="false"/>
          <w:color w:val="2C5F8A"/>
          <w:sz w:val="24"/>
          <w:szCs w:val="24"/>
        </w:rPr>
        <w:t xml:space="preserve">Tier 2</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Hair and beard framing — create the illusion of stronger structure</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Posture — forward head posture hides the jawline; correcting it reveals it</w:t>
      </w:r>
    </w:p>
    <w:p>
      <w:pPr>
        <w:spacing w:after="80" w:before="240"/>
      </w:pPr>
      <w:r>
        <w:rPr>
          <w:rFonts w:ascii="Arial" w:cs="Arial" w:eastAsia="Arial" w:hAnsi="Arial"/>
          <w:b/>
          <w:bCs/>
          <w:i w:val="false"/>
          <w:iCs w:val="false"/>
          <w:color w:val="2C5F8A"/>
          <w:sz w:val="24"/>
          <w:szCs w:val="24"/>
        </w:rPr>
        <w:t xml:space="preserve">Tier 3</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Sodium, carb, and water balance — short-term appearance management</w:t>
      </w:r>
    </w:p>
    <w:p>
      <w:pPr>
        <w:pStyle w:val="ListParagraph"/>
        <w:numPr>
          <w:ilvl w:val="0"/>
          <w:numId w:val="2"/>
        </w:numPr>
        <w:spacing w:after="40" w:before="40"/>
      </w:pPr>
      <w:r>
        <w:rPr>
          <w:rFonts w:ascii="Arial" w:cs="Arial" w:eastAsia="Arial" w:hAnsi="Arial"/>
          <w:b w:val="false"/>
          <w:bCs w:val="false"/>
          <w:i w:val="false"/>
          <w:iCs w:val="false"/>
          <w:color w:val="111111"/>
          <w:sz w:val="22"/>
          <w:szCs w:val="22"/>
        </w:rPr>
        <w:t xml:space="preserve">Slight jaw muscle development — minor effect, easy to overdo</w:t>
      </w:r>
    </w:p>
    <w:p>
      <w:pPr>
        <w:pBdr>
          <w:bottom w:val="single" w:color="AABDD1" w:sz="4" w:space="4"/>
        </w:pBdr>
        <w:spacing w:after="120" w:before="360"/>
      </w:pPr>
      <w:r>
        <w:rPr>
          <w:rFonts w:ascii="Arial" w:cs="Arial" w:eastAsia="Arial" w:hAnsi="Arial"/>
          <w:b/>
          <w:bCs/>
          <w:i w:val="false"/>
          <w:iCs w:val="false"/>
          <w:color w:val="1A3C5E"/>
          <w:sz w:val="28"/>
          <w:szCs w:val="28"/>
        </w:rPr>
        <w:t xml:space="preserve">Final Synthesis</w:t>
      </w:r>
    </w:p>
    <w:p>
      <w:pPr>
        <w:spacing w:after="80" w:before="80"/>
        <w:jc w:val="left"/>
      </w:pPr>
      <w:r>
        <w:rPr>
          <w:rFonts w:ascii="Arial" w:cs="Arial" w:eastAsia="Arial" w:hAnsi="Arial"/>
          <w:b w:val="false"/>
          <w:bCs w:val="false"/>
          <w:i w:val="false"/>
          <w:iCs w:val="false"/>
          <w:color w:val="111111"/>
          <w:sz w:val="22"/>
          <w:szCs w:val="22"/>
        </w:rPr>
        <w:t xml:space="preserve">Facial definition is not something you build directly. It emerges when the right conditions are in place — appropriate body fat, low inflammation, good posture, and clean grooming and framing. When those align, the face naturally appears sharper, more structured, and more attractive.</w:t>
      </w:r>
    </w:p>
    <w:p>
      <w:pPr>
        <w:pBdr>
          <w:bottom w:val="single" w:color="AABDD1" w:sz="4" w:space="4"/>
        </w:pBdr>
        <w:spacing w:after="120" w:before="360"/>
      </w:pPr>
      <w:r>
        <w:rPr>
          <w:rFonts w:ascii="Arial" w:cs="Arial" w:eastAsia="Arial" w:hAnsi="Arial"/>
          <w:b/>
          <w:bCs/>
          <w:i w:val="false"/>
          <w:iCs w:val="false"/>
          <w:color w:val="1A3C5E"/>
          <w:sz w:val="28"/>
          <w:szCs w:val="28"/>
        </w:rPr>
        <w:t xml:space="preserve">Chin and Jaw — Two Different Structures, Two Different Jobs</w:t>
      </w:r>
    </w:p>
    <w:p>
      <w:pPr>
        <w:spacing w:after="80" w:before="80"/>
        <w:jc w:val="left"/>
      </w:pPr>
      <w:r>
        <w:rPr>
          <w:rFonts w:ascii="Arial" w:cs="Arial" w:eastAsia="Arial" w:hAnsi="Arial"/>
          <w:b w:val="false"/>
          <w:bCs w:val="false"/>
          <w:i w:val="false"/>
          <w:iCs w:val="false"/>
          <w:color w:val="111111"/>
          <w:sz w:val="22"/>
          <w:szCs w:val="22"/>
        </w:rPr>
        <w:t xml:space="preserve">Chin and jaw are frequently discussed as if they are the same thing, but they serve different visual functions and fail in different ways. Understanding the distinction changes how you diagnose your own lower face and what interventions actually address the problem.</w:t>
      </w:r>
    </w:p>
    <w:p>
      <w:pPr>
        <w:spacing w:after="80" w:before="240"/>
      </w:pPr>
      <w:r>
        <w:rPr>
          <w:rFonts w:ascii="Arial" w:cs="Arial" w:eastAsia="Arial" w:hAnsi="Arial"/>
          <w:b/>
          <w:bCs/>
          <w:i w:val="false"/>
          <w:iCs w:val="false"/>
          <w:color w:val="2C5F8A"/>
          <w:sz w:val="24"/>
          <w:szCs w:val="24"/>
        </w:rPr>
        <w:t xml:space="preserve">The chin — anchor of the profile</w:t>
      </w:r>
    </w:p>
    <w:p>
      <w:pPr>
        <w:spacing w:after="80" w:before="80"/>
        <w:jc w:val="left"/>
      </w:pPr>
      <w:r>
        <w:rPr>
          <w:rFonts w:ascii="Arial" w:cs="Arial" w:eastAsia="Arial" w:hAnsi="Arial"/>
          <w:b w:val="false"/>
          <w:bCs w:val="false"/>
          <w:i w:val="false"/>
          <w:iCs w:val="false"/>
          <w:color w:val="111111"/>
          <w:sz w:val="22"/>
          <w:szCs w:val="22"/>
        </w:rPr>
        <w:t xml:space="preserve">The chin is the most important structural element in the side profile. A chin with adequate forward projection creates a balanced face from the side — the lower third reads as complete and proportionate relative to the nose and midface. A recessed chin makes the midface and nose appear more prominent by contrast, and the whole lower third reads as underbuilt regardless of how the jaw looks from the front. On men specifically, chin projection correlates with perceived maturity, solidity, and masculinity in ways that are difficult to compensate for through grooming alone.</w:t>
      </w:r>
    </w:p>
    <w:p>
      <w:pPr>
        <w:spacing w:after="80" w:before="80"/>
        <w:jc w:val="left"/>
      </w:pPr>
      <w:r>
        <w:rPr>
          <w:rFonts w:ascii="Arial" w:cs="Arial" w:eastAsia="Arial" w:hAnsi="Arial"/>
          <w:b w:val="false"/>
          <w:bCs w:val="false"/>
          <w:i w:val="false"/>
          <w:iCs w:val="false"/>
          <w:color w:val="111111"/>
          <w:sz w:val="22"/>
          <w:szCs w:val="22"/>
        </w:rPr>
        <w:t xml:space="preserve">A well-proportioned male chin has enough forward projection to balance the profile, enough width that it does not read as narrow or delicate from the front, sufficient vertical height that the lower face does not appear compressed, and enough structural definition that it does not soften into the neck. Centering and symmetry matter more than most people realize — a noticeably off-center chin affects the whole face. The weak chin presentation is usually some combination of: recessed from the side, too narrow from the front, obscured by submental fat, or visually undermined by poor posture that collapses the chin-neck transition.</w:t>
      </w:r>
    </w:p>
    <w:p>
      <w:pPr>
        <w:spacing w:after="80" w:before="240"/>
      </w:pPr>
      <w:r>
        <w:rPr>
          <w:rFonts w:ascii="Arial" w:cs="Arial" w:eastAsia="Arial" w:hAnsi="Arial"/>
          <w:b/>
          <w:bCs/>
          <w:i w:val="false"/>
          <w:iCs w:val="false"/>
          <w:color w:val="2C5F8A"/>
          <w:sz w:val="24"/>
          <w:szCs w:val="24"/>
        </w:rPr>
        <w:t xml:space="preserve">The jaw — frame of the lower face</w:t>
      </w:r>
    </w:p>
    <w:p>
      <w:pPr>
        <w:spacing w:after="80" w:before="80"/>
        <w:jc w:val="left"/>
      </w:pPr>
      <w:r>
        <w:rPr>
          <w:rFonts w:ascii="Arial" w:cs="Arial" w:eastAsia="Arial" w:hAnsi="Arial"/>
          <w:b w:val="false"/>
          <w:bCs w:val="false"/>
          <w:i w:val="false"/>
          <w:iCs w:val="false"/>
          <w:color w:val="111111"/>
          <w:sz w:val="22"/>
          <w:szCs w:val="22"/>
        </w:rPr>
        <w:t xml:space="preserve">The jaw matters primarily for the front and three-quarter view rather than the side profile. Visible mandibular lines — the jaw edge being defined rather than melting into the neck — are the primary aesthetic variable. A jaw that is present and masculine without being exaggerated produces the clean lower-face silhouette that reads as structured and athletic in real life and photographs well. The relationship between jaw width and cheekbone width matters: a jaw significantly narrower than the upper face looks bottom-light; a jaw wider than the cheekbones without upper-face support looks heavy.</w:t>
      </w:r>
    </w:p>
    <w:p>
      <w:pPr>
        <w:spacing w:after="80" w:before="80"/>
        <w:jc w:val="left"/>
      </w:pPr>
      <w:r>
        <w:rPr>
          <w:rFonts w:ascii="Arial" w:cs="Arial" w:eastAsia="Arial" w:hAnsi="Arial"/>
          <w:b w:val="false"/>
          <w:bCs w:val="false"/>
          <w:i w:val="false"/>
          <w:iCs w:val="false"/>
          <w:color w:val="111111"/>
          <w:sz w:val="22"/>
          <w:szCs w:val="22"/>
        </w:rPr>
        <w:t xml:space="preserve">The "gigachad jaw" obsession online overstates how much jaw width matters in actual attractiveness. The best male jaws in real life are usually clear, proportionate, and cleanly defined — not extreme. Ramus height and lower-face vertical support often matter more than raw width. A man with good ramus height and vertical lower-face presence looks structurally solid even without an exceptionally wide jaw.</w:t>
      </w:r>
    </w:p>
    <w:p>
      <w:pPr>
        <w:spacing w:after="80" w:before="240"/>
      </w:pPr>
      <w:r>
        <w:rPr>
          <w:rFonts w:ascii="Arial" w:cs="Arial" w:eastAsia="Arial" w:hAnsi="Arial"/>
          <w:b/>
          <w:bCs/>
          <w:i w:val="false"/>
          <w:iCs w:val="false"/>
          <w:color w:val="2C5F8A"/>
          <w:sz w:val="24"/>
          <w:szCs w:val="24"/>
        </w:rPr>
        <w:t xml:space="preserve">The lower third is a system</w:t>
      </w:r>
    </w:p>
    <w:p>
      <w:pPr>
        <w:spacing w:after="80" w:before="80"/>
        <w:jc w:val="left"/>
      </w:pPr>
      <w:r>
        <w:rPr>
          <w:rFonts w:ascii="Arial" w:cs="Arial" w:eastAsia="Arial" w:hAnsi="Arial"/>
          <w:b w:val="false"/>
          <w:bCs w:val="false"/>
          <w:i w:val="false"/>
          <w:iCs w:val="false"/>
          <w:color w:val="111111"/>
          <w:sz w:val="22"/>
          <w:szCs w:val="22"/>
        </w:rPr>
        <w:t xml:space="preserve">Chin and jaw work together and should be assessed together. A man with a decent jaw and weak chin can still look underprojected and soft. A man with a strong chin and weak jaw can still look narrow or undefined from the front. The chin matters more for the side profile; the jaw matters more for the front and three-quarter view; but neither reads well in isolation if the other is significantly deficient. The lower third — chin projection, jaw definition, chin-neck transition, and their relationship to the cheekbones, lips, and nose — is a unified system.</w:t>
      </w:r>
    </w:p>
    <w:p>
      <w:pPr>
        <w:spacing w:after="80" w:before="240"/>
      </w:pPr>
      <w:r>
        <w:rPr>
          <w:rFonts w:ascii="Arial" w:cs="Arial" w:eastAsia="Arial" w:hAnsi="Arial"/>
          <w:b/>
          <w:bCs/>
          <w:i w:val="false"/>
          <w:iCs w:val="false"/>
          <w:color w:val="2C5F8A"/>
          <w:sz w:val="24"/>
          <w:szCs w:val="24"/>
        </w:rPr>
        <w:t xml:space="preserve">What a weak lower third usually actually is</w:t>
      </w:r>
    </w:p>
    <w:p>
      <w:pPr>
        <w:spacing w:after="80" w:before="80"/>
        <w:jc w:val="left"/>
      </w:pPr>
      <w:r>
        <w:rPr>
          <w:rFonts w:ascii="Arial" w:cs="Arial" w:eastAsia="Arial" w:hAnsi="Arial"/>
          <w:b w:val="false"/>
          <w:bCs w:val="false"/>
          <w:i w:val="false"/>
          <w:iCs w:val="false"/>
          <w:color w:val="111111"/>
          <w:sz w:val="22"/>
          <w:szCs w:val="22"/>
        </w:rPr>
        <w:t xml:space="preserve">Before concluding that the chin or jaw bone structure is the problem, the more common explanation is worth ruling out. A significant proportion of "weak jaw" presentations are not structural — they are body fat sitting on an adequate jaw, forward head posture collapsing the chin-neck transition, or both. These are fully reversible through fat loss and posture correction. The structural chin or jaw deficit — where the bone itself is inadequately projected or formed — is the less common case and warrants the more aggressive interventions. Addressing body fat and posture first reveals what the actual structural baseline is.</w:t>
      </w:r>
    </w:p>
    <w:p>
      <w:pPr>
        <w:spacing w:after="80" w:before="240"/>
      </w:pPr>
      <w:r>
        <w:rPr>
          <w:rFonts w:ascii="Arial" w:cs="Arial" w:eastAsia="Arial" w:hAnsi="Arial"/>
          <w:b/>
          <w:bCs/>
          <w:i w:val="false"/>
          <w:iCs w:val="false"/>
          <w:color w:val="2C5F8A"/>
          <w:sz w:val="24"/>
          <w:szCs w:val="24"/>
        </w:rPr>
        <w:t xml:space="preserve">What does not automatically equal a good chin or jaw</w:t>
      </w:r>
    </w:p>
    <w:p>
      <w:pPr>
        <w:spacing w:after="80" w:before="80"/>
        <w:jc w:val="left"/>
      </w:pPr>
      <w:r>
        <w:rPr>
          <w:rFonts w:ascii="Arial" w:cs="Arial" w:eastAsia="Arial" w:hAnsi="Arial"/>
          <w:b w:val="false"/>
          <w:bCs w:val="false"/>
          <w:i w:val="false"/>
          <w:iCs w:val="false"/>
          <w:color w:val="111111"/>
          <w:sz w:val="22"/>
          <w:szCs w:val="22"/>
        </w:rPr>
        <w:t xml:space="preserve">A square chin is not automatically attractive. A wide jaw is not automatically masculine. An extremely developed masseter from jaw training is not the same as a well-structured jaw. What consistently reads as attractive in the lower face is enough projection, enough width, good proportions relative to the rest of the face, clean definition, and harmony with the nose, lips, cheekbones, and neck. Some male models do not have massive jaws and still read as elite because their lower face is balanced, not extreme. The obsession with specific geometric ideals misses the point — proportionality and definition matter more than any single measurement.</w:t>
      </w:r>
    </w:p>
    <w:p>
      <w:pPr>
        <w:pBdr>
          <w:bottom w:val="single" w:color="AABDD1" w:sz="4" w:space="4"/>
        </w:pBdr>
        <w:spacing w:after="120" w:before="360"/>
      </w:pPr>
      <w:r>
        <w:rPr>
          <w:rFonts w:ascii="Arial" w:cs="Arial" w:eastAsia="Arial" w:hAnsi="Arial"/>
          <w:b/>
          <w:bCs/>
          <w:i w:val="false"/>
          <w:iCs w:val="false"/>
          <w:color w:val="1A3C5E"/>
          <w:sz w:val="28"/>
          <w:szCs w:val="28"/>
        </w:rPr>
        <w:t xml:space="preserve">Why Your Face Can Look Puffier When You Start Training — And Why It Resolves</w:t>
      </w:r>
    </w:p>
    <w:p>
      <w:pPr>
        <w:spacing w:after="80" w:before="80"/>
        <w:jc w:val="left"/>
      </w:pPr>
      <w:r>
        <w:rPr>
          <w:rFonts w:ascii="Arial" w:cs="Arial" w:eastAsia="Arial" w:hAnsi="Arial"/>
          <w:b w:val="false"/>
          <w:bCs w:val="false"/>
          <w:i w:val="false"/>
          <w:iCs w:val="false"/>
          <w:color w:val="111111"/>
          <w:sz w:val="22"/>
          <w:szCs w:val="22"/>
        </w:rPr>
        <w:t xml:space="preserve">One of the most common and counterintuitive early experiences in a training program is the face looking softer or puffier in the first few weeks, not sharper. This is almost never true fat gain. Understanding why it happens prevents the mistake of abandoning a program that is actually working.</w:t>
      </w:r>
    </w:p>
    <w:p>
      <w:pPr>
        <w:spacing w:after="80" w:before="240"/>
      </w:pPr>
      <w:r>
        <w:rPr>
          <w:rFonts w:ascii="Arial" w:cs="Arial" w:eastAsia="Arial" w:hAnsi="Arial"/>
          <w:b/>
          <w:bCs/>
          <w:i w:val="false"/>
          <w:iCs w:val="false"/>
          <w:color w:val="2C5F8A"/>
          <w:sz w:val="24"/>
          <w:szCs w:val="24"/>
        </w:rPr>
        <w:t xml:space="preserve">Water retention from glycogen loading</w:t>
      </w:r>
    </w:p>
    <w:p>
      <w:pPr>
        <w:spacing w:after="80" w:before="80"/>
        <w:jc w:val="left"/>
      </w:pPr>
      <w:r>
        <w:rPr>
          <w:rFonts w:ascii="Arial" w:cs="Arial" w:eastAsia="Arial" w:hAnsi="Arial"/>
          <w:b w:val="false"/>
          <w:bCs w:val="false"/>
          <w:i w:val="false"/>
          <w:iCs w:val="false"/>
          <w:color w:val="111111"/>
          <w:sz w:val="22"/>
          <w:szCs w:val="22"/>
        </w:rPr>
        <w:t xml:space="preserve">The most common cause. When training begins, muscles start storing more glycogen as they adapt to the new stimulus. Glycogen binds to water — roughly three to four grams of water per gram of glycogen stored. This systemic water retention can produce a slightly fuller look in the face, particularly in the first two to four weeks of a new program. If carbohydrate intake or sodium intake increased alongside the new training program, the effect is amplified. This is not fat. It resolves as the body adapts.</w:t>
      </w:r>
    </w:p>
    <w:p>
      <w:pPr>
        <w:spacing w:after="80" w:before="240"/>
      </w:pPr>
      <w:r>
        <w:rPr>
          <w:rFonts w:ascii="Arial" w:cs="Arial" w:eastAsia="Arial" w:hAnsi="Arial"/>
          <w:b/>
          <w:bCs/>
          <w:i w:val="false"/>
          <w:iCs w:val="false"/>
          <w:color w:val="2C5F8A"/>
          <w:sz w:val="24"/>
          <w:szCs w:val="24"/>
        </w:rPr>
        <w:t xml:space="preserve">Diet changes and sodium</w:t>
      </w:r>
    </w:p>
    <w:p>
      <w:pPr>
        <w:spacing w:after="80" w:before="80"/>
        <w:jc w:val="left"/>
      </w:pPr>
      <w:r>
        <w:rPr>
          <w:rFonts w:ascii="Arial" w:cs="Arial" w:eastAsia="Arial" w:hAnsi="Arial"/>
          <w:b w:val="false"/>
          <w:bCs w:val="false"/>
          <w:i w:val="false"/>
          <w:iCs w:val="false"/>
          <w:color w:val="111111"/>
          <w:sz w:val="22"/>
          <w:szCs w:val="22"/>
        </w:rPr>
        <w:t xml:space="preserve">Many people eat more food when they start training — either intentionally for muscle building or reactively from increased appetite. More food often means more sodium, and inconsistent sodium intake is one of the most common drivers of day-to-day facial puffiness. A sudden increase in processed food, bulking meals, or restaurant eating alongside a new program frequently causes the face to look softer even when body composition is actually improving underneath.</w:t>
      </w:r>
    </w:p>
    <w:p>
      <w:pPr>
        <w:spacing w:after="80" w:before="240"/>
      </w:pPr>
      <w:r>
        <w:rPr>
          <w:rFonts w:ascii="Arial" w:cs="Arial" w:eastAsia="Arial" w:hAnsi="Arial"/>
          <w:b/>
          <w:bCs/>
          <w:i w:val="false"/>
          <w:iCs w:val="false"/>
          <w:color w:val="2C5F8A"/>
          <w:sz w:val="24"/>
          <w:szCs w:val="24"/>
        </w:rPr>
        <w:t xml:space="preserve">Creatine</w:t>
      </w:r>
    </w:p>
    <w:p>
      <w:pPr>
        <w:spacing w:after="80" w:before="80"/>
        <w:jc w:val="left"/>
      </w:pPr>
      <w:r>
        <w:rPr>
          <w:rFonts w:ascii="Arial" w:cs="Arial" w:eastAsia="Arial" w:hAnsi="Arial"/>
          <w:b w:val="false"/>
          <w:bCs w:val="false"/>
          <w:i w:val="false"/>
          <w:iCs w:val="false"/>
          <w:color w:val="111111"/>
          <w:sz w:val="22"/>
          <w:szCs w:val="22"/>
        </w:rPr>
        <w:t xml:space="preserve">Creatine pulls water into muscle cells, which is the mechanism behind the muscle fullness benefit. In some people this also produces a slight increase in overall water retention that registers in the face. Not universal — some notice it, others do not. If creatine was started at the same time as training and the face looked fuller shortly after, this is the likely mechanism. It is not a reason to stop creatine; it typically stabilizes within a few weeks as the body equilibrates.</w:t>
      </w:r>
    </w:p>
    <w:p>
      <w:pPr>
        <w:spacing w:after="80" w:before="240"/>
      </w:pPr>
      <w:r>
        <w:rPr>
          <w:rFonts w:ascii="Arial" w:cs="Arial" w:eastAsia="Arial" w:hAnsi="Arial"/>
          <w:b/>
          <w:bCs/>
          <w:i w:val="false"/>
          <w:iCs w:val="false"/>
          <w:color w:val="2C5F8A"/>
          <w:sz w:val="24"/>
          <w:szCs w:val="24"/>
        </w:rPr>
        <w:t xml:space="preserve">Inflammation and cortisol fluctuation</w:t>
      </w:r>
    </w:p>
    <w:p>
      <w:pPr>
        <w:spacing w:after="80" w:before="80"/>
        <w:jc w:val="left"/>
      </w:pPr>
      <w:r>
        <w:rPr>
          <w:rFonts w:ascii="Arial" w:cs="Arial" w:eastAsia="Arial" w:hAnsi="Arial"/>
          <w:b w:val="false"/>
          <w:bCs w:val="false"/>
          <w:i w:val="false"/>
          <w:iCs w:val="false"/>
          <w:color w:val="111111"/>
          <w:sz w:val="22"/>
          <w:szCs w:val="22"/>
        </w:rPr>
        <w:t xml:space="preserve">New training is a novel stressor. Temporary systemic inflammation and cortisol fluctuations in the first weeks of a program can cause the body to hold water in the face and blur definition short-term. This is a normal adaptation response and resolves as training becomes a consistent stimulus rather than a novel one.</w:t>
      </w:r>
    </w:p>
    <w:p>
      <w:pPr>
        <w:spacing w:after="80" w:before="240"/>
      </w:pPr>
      <w:r>
        <w:rPr>
          <w:rFonts w:ascii="Arial" w:cs="Arial" w:eastAsia="Arial" w:hAnsi="Arial"/>
          <w:b/>
          <w:bCs/>
          <w:i w:val="false"/>
          <w:iCs w:val="false"/>
          <w:color w:val="2C5F8A"/>
          <w:sz w:val="24"/>
          <w:szCs w:val="24"/>
        </w:rPr>
        <w:t xml:space="preserve">What happens long-term</w:t>
      </w:r>
    </w:p>
    <w:p>
      <w:pPr>
        <w:spacing w:after="80" w:before="80"/>
        <w:jc w:val="left"/>
      </w:pPr>
      <w:r>
        <w:rPr>
          <w:rFonts w:ascii="Arial" w:cs="Arial" w:eastAsia="Arial" w:hAnsi="Arial"/>
          <w:b w:val="false"/>
          <w:bCs w:val="false"/>
          <w:i w:val="false"/>
          <w:iCs w:val="false"/>
          <w:color w:val="111111"/>
          <w:sz w:val="22"/>
          <w:szCs w:val="22"/>
        </w:rPr>
        <w:t xml:space="preserve">If training and diet are structured correctly, the face gets leaner and sharper over months — not puffier. Body fat decreases, insulin sensitivity improves, and the underlying bone structure becomes more visible. Short-term puffiness in the first few weeks is not a signal that training is working against facial aesthetics. It is a transient response that resolves while the actual structural improvement accumulates underneath.</w:t>
      </w:r>
    </w:p>
    <w:p>
      <w:pPr>
        <w:pBdr>
          <w:bottom w:val="single" w:color="AABDD1" w:sz="4" w:space="4"/>
        </w:pBdr>
        <w:spacing w:after="120" w:before="360"/>
      </w:pPr>
      <w:r>
        <w:rPr>
          <w:rFonts w:ascii="Arial" w:cs="Arial" w:eastAsia="Arial" w:hAnsi="Arial"/>
          <w:b/>
          <w:bCs/>
          <w:i w:val="false"/>
          <w:iCs w:val="false"/>
          <w:color w:val="1A3C5E"/>
          <w:sz w:val="28"/>
          <w:szCs w:val="28"/>
        </w:rPr>
        <w:t xml:space="preserve">Genetic Fat Distribution — Why Two People at the Same Body Fat Look Different</w:t>
      </w:r>
    </w:p>
    <w:p>
      <w:pPr>
        <w:spacing w:after="80" w:before="80"/>
        <w:jc w:val="left"/>
      </w:pPr>
      <w:r>
        <w:rPr>
          <w:rFonts w:ascii="Arial" w:cs="Arial" w:eastAsia="Arial" w:hAnsi="Arial"/>
          <w:b w:val="false"/>
          <w:bCs w:val="false"/>
          <w:i w:val="false"/>
          <w:iCs w:val="false"/>
          <w:color w:val="111111"/>
          <w:sz w:val="22"/>
          <w:szCs w:val="22"/>
        </w:rPr>
        <w:t xml:space="preserve">One of the most important and least discussed variables in facial definition is where a person stores fat genetically. Two men at identical body fat percentages can look completely different in the face — one sharp and defined, the other soft and undefined — purely due to fat distribution patterns. This is not a difference in effort, diet quality, or training consistency. It is genetic.</w:t>
      </w:r>
    </w:p>
    <w:p>
      <w:pPr>
        <w:spacing w:after="80" w:before="240"/>
      </w:pPr>
      <w:r>
        <w:rPr>
          <w:rFonts w:ascii="Arial" w:cs="Arial" w:eastAsia="Arial" w:hAnsi="Arial"/>
          <w:b/>
          <w:bCs/>
          <w:i w:val="false"/>
          <w:iCs w:val="false"/>
          <w:color w:val="2C5F8A"/>
          <w:sz w:val="24"/>
          <w:szCs w:val="24"/>
        </w:rPr>
        <w:t xml:space="preserve">Face-first fat distribution</w:t>
      </w:r>
    </w:p>
    <w:p>
      <w:pPr>
        <w:spacing w:after="80" w:before="80"/>
        <w:jc w:val="left"/>
      </w:pPr>
      <w:r>
        <w:rPr>
          <w:rFonts w:ascii="Arial" w:cs="Arial" w:eastAsia="Arial" w:hAnsi="Arial"/>
          <w:b w:val="false"/>
          <w:bCs w:val="false"/>
          <w:i w:val="false"/>
          <w:iCs w:val="false"/>
          <w:color w:val="111111"/>
          <w:sz w:val="22"/>
          <w:szCs w:val="22"/>
        </w:rPr>
        <w:t xml:space="preserve">Some men store fat preferentially in the cheeks, jawline, and under the chin. At moderate body fat percentages where the body looks reasonable, the face may already appear soft and the jawline may disappear. These men need to get leaner than average to achieve the facial sharpness that someone with different fat distribution gets more easily. Getting lean at fifteen percent body fat may not be enough — they may need to reach twelve percent or below before the face sharpens meaningfully.</w:t>
      </w:r>
    </w:p>
    <w:p>
      <w:pPr>
        <w:spacing w:after="80" w:before="240"/>
      </w:pPr>
      <w:r>
        <w:rPr>
          <w:rFonts w:ascii="Arial" w:cs="Arial" w:eastAsia="Arial" w:hAnsi="Arial"/>
          <w:b/>
          <w:bCs/>
          <w:i w:val="false"/>
          <w:iCs w:val="false"/>
          <w:color w:val="2C5F8A"/>
          <w:sz w:val="24"/>
          <w:szCs w:val="24"/>
        </w:rPr>
        <w:t xml:space="preserve">Body-first fat distribution</w:t>
      </w:r>
    </w:p>
    <w:p>
      <w:pPr>
        <w:spacing w:after="80" w:before="80"/>
        <w:jc w:val="left"/>
      </w:pPr>
      <w:r>
        <w:rPr>
          <w:rFonts w:ascii="Arial" w:cs="Arial" w:eastAsia="Arial" w:hAnsi="Arial"/>
          <w:b w:val="false"/>
          <w:bCs w:val="false"/>
          <w:i w:val="false"/>
          <w:iCs w:val="false"/>
          <w:color w:val="111111"/>
          <w:sz w:val="22"/>
          <w:szCs w:val="22"/>
        </w:rPr>
        <w:t xml:space="preserve">Other men store fat primarily in the abdomen, hips, and lower body, with the face staying relatively lean even at higher overall body fat. These men tend to achieve facial definition more easily and maintain it at higher body fat percentages than face-first distributors. The face looks sharp long before the body composition metrics would suggest it should.</w:t>
      </w:r>
    </w:p>
    <w:p>
      <w:pPr>
        <w:spacing w:after="80" w:before="240"/>
      </w:pPr>
      <w:r>
        <w:rPr>
          <w:rFonts w:ascii="Arial" w:cs="Arial" w:eastAsia="Arial" w:hAnsi="Arial"/>
          <w:b/>
          <w:bCs/>
          <w:i w:val="false"/>
          <w:iCs w:val="false"/>
          <w:color w:val="2C5F8A"/>
          <w:sz w:val="24"/>
          <w:szCs w:val="24"/>
        </w:rPr>
        <w:t xml:space="preserve">The practical looksmax implication</w:t>
      </w:r>
    </w:p>
    <w:p>
      <w:pPr>
        <w:spacing w:after="80" w:before="80"/>
        <w:jc w:val="left"/>
      </w:pPr>
      <w:r>
        <w:rPr>
          <w:rFonts w:ascii="Arial" w:cs="Arial" w:eastAsia="Arial" w:hAnsi="Arial"/>
          <w:b w:val="false"/>
          <w:bCs w:val="false"/>
          <w:i w:val="false"/>
          <w:iCs w:val="false"/>
          <w:color w:val="111111"/>
          <w:sz w:val="22"/>
          <w:szCs w:val="22"/>
        </w:rPr>
        <w:t xml:space="preserve">If your face looks soft or undefined despite what feels like reasonable body composition, the answer is almost always to get leaner — not to add structure through grooming or procedures before the fat loss lever has been fully pulled. Face-first fat distributors simply have a lower body fat ceiling for facial definition than average. This is not a structural problem. It is a composition problem with a known solution. The target is getting lean enough that the face sharpens, which may require reaching a lower body fat percentage than general fitness advice suggests as necessary.</w:t>
      </w:r>
    </w:p>
    <w:p>
      <w:pPr>
        <w:spacing w:after="80" w:before="240"/>
      </w:pPr>
      <w:r>
        <w:rPr>
          <w:rFonts w:ascii="Arial" w:cs="Arial" w:eastAsia="Arial" w:hAnsi="Arial"/>
          <w:b/>
          <w:bCs/>
          <w:i w:val="false"/>
          <w:iCs w:val="false"/>
          <w:color w:val="2C5F8A"/>
          <w:sz w:val="24"/>
          <w:szCs w:val="24"/>
        </w:rPr>
        <w:t xml:space="preserve">Practical management for puffiness</w:t>
      </w:r>
    </w:p>
    <w:p>
      <w:pPr>
        <w:spacing w:after="80" w:before="80"/>
        <w:jc w:val="left"/>
      </w:pPr>
      <w:r>
        <w:rPr>
          <w:rFonts w:ascii="Arial" w:cs="Arial" w:eastAsia="Arial" w:hAnsi="Arial"/>
          <w:b w:val="false"/>
          <w:bCs w:val="false"/>
          <w:i w:val="false"/>
          <w:iCs w:val="false"/>
          <w:color w:val="111111"/>
          <w:sz w:val="22"/>
          <w:szCs w:val="22"/>
        </w:rPr>
        <w:t xml:space="preserve">For acute facial puffiness from any of the training-related causes above: reduce sodium swings rather than sodium overall (consistency matters more than absolute level), hydrate adequately (counterintuitively, more water reduces retention by signaling the body to release it), keep carbohydrate intake consistent rather than spiking and crashing. Medium-term: maintain a slight caloric deficit if still in fat loss phase and keep training consistent. The face will sharpen as water retention stabilizes and body fat decreases — the timeline is weeks, not months, for the acute puffiness to resolve.</w:t>
      </w:r>
    </w:p>
    <w:p>
      <w:pPr>
        <w:pBdr>
          <w:bottom w:val="single" w:color="AABDD1" w:sz="4" w:space="4"/>
        </w:pBdr>
        <w:spacing w:after="120" w:before="360"/>
      </w:pPr>
      <w:r>
        <w:rPr>
          <w:rFonts w:ascii="Arial" w:cs="Arial" w:eastAsia="Arial" w:hAnsi="Arial"/>
          <w:b/>
          <w:bCs/>
          <w:i w:val="false"/>
          <w:iCs w:val="false"/>
          <w:color w:val="1A3C5E"/>
          <w:sz w:val="28"/>
          <w:szCs w:val="28"/>
        </w:rPr>
        <w:t xml:space="preserve">Age-Segmented Framework — How the Jawline Question Changes With Age</w:t>
      </w:r>
    </w:p>
    <w:p>
      <w:pPr>
        <w:spacing w:after="80" w:before="80"/>
        <w:jc w:val="left"/>
      </w:pPr>
      <w:r>
        <w:rPr>
          <w:rFonts w:ascii="Arial" w:cs="Arial" w:eastAsia="Arial" w:hAnsi="Arial"/>
          <w:b w:val="false"/>
          <w:bCs w:val="false"/>
          <w:i w:val="false"/>
          <w:iCs w:val="false"/>
          <w:color w:val="111111"/>
          <w:sz w:val="22"/>
          <w:szCs w:val="22"/>
        </w:rPr>
        <w:t xml:space="preserve">Facial definition is one of the variables that changes most meaningfully with age — not because the underlying bone changes, but because what sits on top of it does. Fat distribution, skin elasticity, and the tools available to address them shift significantly across decades.</w:t>
      </w:r>
    </w:p>
    <w:p>
      <w:pPr>
        <w:spacing w:after="80" w:before="240"/>
      </w:pPr>
      <w:r>
        <w:rPr>
          <w:rFonts w:ascii="Arial" w:cs="Arial" w:eastAsia="Arial" w:hAnsi="Arial"/>
          <w:b/>
          <w:bCs/>
          <w:i w:val="false"/>
          <w:iCs w:val="false"/>
          <w:color w:val="2C5F8A"/>
          <w:sz w:val="24"/>
          <w:szCs w:val="24"/>
        </w:rPr>
        <w:t xml:space="preserve">Ages 18-19 — structural development and body fat control</w:t>
      </w:r>
    </w:p>
    <w:p>
      <w:pPr>
        <w:spacing w:after="80" w:before="80"/>
        <w:jc w:val="left"/>
      </w:pPr>
      <w:r>
        <w:rPr>
          <w:rFonts w:ascii="Arial" w:cs="Arial" w:eastAsia="Arial" w:hAnsi="Arial"/>
          <w:b w:val="false"/>
          <w:bCs w:val="false"/>
          <w:i w:val="false"/>
          <w:iCs w:val="false"/>
          <w:color w:val="111111"/>
          <w:sz w:val="22"/>
          <w:szCs w:val="22"/>
        </w:rPr>
        <w:t xml:space="preserve">The jawline at this stage is primarily determined by bone structure that is still completing development and by body fat percentage. The biggest lever is simply not being overweight — leanness during adolescent development allows bone structure to define itself without being obscured by fat. Extreme interventions are unnecessary and often counterproductive. Orthodontics, if genuinely needed for bite or alignment, has meaningful ROI here and is the one structural intervention with clear legitimacy at this age. The goal is let genetics develop fully while staying lean and healthy.</w:t>
      </w:r>
    </w:p>
    <w:p>
      <w:pPr>
        <w:spacing w:after="80" w:before="240"/>
      </w:pPr>
      <w:r>
        <w:rPr>
          <w:rFonts w:ascii="Arial" w:cs="Arial" w:eastAsia="Arial" w:hAnsi="Arial"/>
          <w:b/>
          <w:bCs/>
          <w:i w:val="false"/>
          <w:iCs w:val="false"/>
          <w:color w:val="2C5F8A"/>
          <w:sz w:val="24"/>
          <w:szCs w:val="24"/>
        </w:rPr>
        <w:t xml:space="preserve">Ages 20-29 — peak natural definition window</w:t>
      </w:r>
    </w:p>
    <w:p>
      <w:pPr>
        <w:spacing w:after="80" w:before="80"/>
        <w:jc w:val="left"/>
      </w:pPr>
      <w:r>
        <w:rPr>
          <w:rFonts w:ascii="Arial" w:cs="Arial" w:eastAsia="Arial" w:hAnsi="Arial"/>
          <w:b w:val="false"/>
          <w:bCs w:val="false"/>
          <w:i w:val="false"/>
          <w:iCs w:val="false"/>
          <w:color w:val="111111"/>
          <w:sz w:val="22"/>
          <w:szCs w:val="22"/>
        </w:rPr>
        <w:t xml:space="preserve">This is when natural jawline definition is at its maximum achievable level. Low body fat, good posture, neck and trap development, and facial hair strategy collectively determine whether the underlying bone structure is being displayed to its full potential. Most of the dramatic jawline glow-ups documented online happen in this decade and are almost entirely attributable to fat loss and grooming rather than any structural intervention. Getting lean is still the primary lever. Ninety percent of the jawline conversations people have in this age range dissolve when body fat reaches the twelve to fifteen percent range.</w:t>
      </w:r>
    </w:p>
    <w:p>
      <w:pPr>
        <w:spacing w:after="80" w:before="240"/>
      </w:pPr>
      <w:r>
        <w:rPr>
          <w:rFonts w:ascii="Arial" w:cs="Arial" w:eastAsia="Arial" w:hAnsi="Arial"/>
          <w:b/>
          <w:bCs/>
          <w:i w:val="false"/>
          <w:iCs w:val="false"/>
          <w:color w:val="2C5F8A"/>
          <w:sz w:val="24"/>
          <w:szCs w:val="24"/>
        </w:rPr>
        <w:t xml:space="preserve">Ages 30-39 — maintenance and subtle enhancement</w:t>
      </w:r>
    </w:p>
    <w:p>
      <w:pPr>
        <w:spacing w:after="80" w:before="80"/>
        <w:jc w:val="left"/>
      </w:pPr>
      <w:r>
        <w:rPr>
          <w:rFonts w:ascii="Arial" w:cs="Arial" w:eastAsia="Arial" w:hAnsi="Arial"/>
          <w:b w:val="false"/>
          <w:bCs w:val="false"/>
          <w:i w:val="false"/>
          <w:iCs w:val="false"/>
          <w:color w:val="111111"/>
          <w:sz w:val="22"/>
          <w:szCs w:val="22"/>
        </w:rPr>
        <w:t xml:space="preserve">Changes begin accumulating: slight fat redistribution toward the lower face, mild skin laxity beginning to reduce definition, and the jawline requiring more active maintenance to preserve the sharpness of the twenties. Leanness still matters but may not produce quite the same visual result as before. Grooming — specifically beard shaping and strategic facial hair — gains importance as a tool for structural illusion. Minor aesthetic treatments start to make practical sense for those who have already addressed the lifestyle fundamentals. The goal is maintaining definition through the combination of sustained leanness, good grooming, and selective refinement.</w:t>
      </w:r>
    </w:p>
    <w:p>
      <w:pPr>
        <w:spacing w:after="80" w:before="240"/>
      </w:pPr>
      <w:r>
        <w:rPr>
          <w:rFonts w:ascii="Arial" w:cs="Arial" w:eastAsia="Arial" w:hAnsi="Arial"/>
          <w:b/>
          <w:bCs/>
          <w:i w:val="false"/>
          <w:iCs w:val="false"/>
          <w:color w:val="2C5F8A"/>
          <w:sz w:val="24"/>
          <w:szCs w:val="24"/>
        </w:rPr>
        <w:t xml:space="preserve">Ages 40+ — structural illusion and support</w:t>
      </w:r>
    </w:p>
    <w:p>
      <w:pPr>
        <w:spacing w:after="80" w:before="80"/>
        <w:jc w:val="left"/>
      </w:pPr>
      <w:r>
        <w:rPr>
          <w:rFonts w:ascii="Arial" w:cs="Arial" w:eastAsia="Arial" w:hAnsi="Arial"/>
          <w:b w:val="false"/>
          <w:bCs w:val="false"/>
          <w:i w:val="false"/>
          <w:iCs w:val="false"/>
          <w:color w:val="111111"/>
          <w:sz w:val="22"/>
          <w:szCs w:val="22"/>
        </w:rPr>
        <w:t xml:space="preserve">Jawline definition at this stage becomes less about revealing fat and more about managing skin laxity and volume loss. Even very lean men may notice reduced jaw sharpness as periorbital fat depletes, skin loses elasticity, and the face loses the subtle fullness that supported sharp edges in earlier decades. Leanness alone no longer produces the same result it did at twenty-five. The toolkit expands accordingly: strategic facial hair to create the illusion of jaw definition, posture and neck training to maintain the neck-to-jaw contrast, and aesthetic procedures — fillers for volume support, skin tightening for laxity — that become genuinely appropriate considerations. The conceptual shift is from revealing existing structure to recreating the appearance of structure.</w:t>
      </w:r>
    </w:p>
    <w:p>
      <w:pPr>
        <w:pBdr>
          <w:bottom w:val="single" w:color="AABDD1" w:sz="4" w:space="4"/>
        </w:pBdr>
        <w:spacing w:after="120" w:before="360"/>
      </w:pPr>
      <w:r>
        <w:rPr>
          <w:rFonts w:ascii="Arial" w:cs="Arial" w:eastAsia="Arial" w:hAnsi="Arial"/>
          <w:b/>
          <w:bCs/>
          <w:i w:val="false"/>
          <w:iCs w:val="false"/>
          <w:color w:val="1A3C5E"/>
          <w:sz w:val="28"/>
          <w:szCs w:val="28"/>
        </w:rPr>
        <w:t xml:space="preserve">Community Reality Check — Fat Loss and the Face</w:t>
      </w:r>
    </w:p>
    <w:p>
      <w:pPr>
        <w:spacing w:after="80" w:before="80"/>
        <w:jc w:val="left"/>
      </w:pPr>
      <w:r>
        <w:rPr>
          <w:rFonts w:ascii="Arial" w:cs="Arial" w:eastAsia="Arial" w:hAnsi="Arial"/>
          <w:b w:val="false"/>
          <w:bCs w:val="false"/>
          <w:i w:val="false"/>
          <w:iCs w:val="false"/>
          <w:color w:val="111111"/>
          <w:sz w:val="22"/>
          <w:szCs w:val="22"/>
        </w:rPr>
        <w:t xml:space="preserve">Progress photo communities strongly support the central thesis of this document — fat loss often reveals dramatically better facial structure — but they also make it more nuanced than a clean threshold claim suggests. Reddit is full of twenty-five, forty, fifty-five, and seventy-plus pound loss posts where users say some version of "I have a jawline for the first time" or "I cannot believe how much my face changed." The broad proposition holds consistently.</w:t>
      </w:r>
    </w:p>
    <w:p>
      <w:pPr>
        <w:spacing w:after="80" w:before="80"/>
        <w:jc w:val="left"/>
      </w:pPr>
      <w:r>
        <w:rPr>
          <w:rFonts w:ascii="Arial" w:cs="Arial" w:eastAsia="Arial" w:hAnsi="Arial"/>
          <w:b w:val="false"/>
          <w:bCs w:val="false"/>
          <w:i w:val="false"/>
          <w:iCs w:val="false"/>
          <w:color w:val="111111"/>
          <w:sz w:val="22"/>
          <w:szCs w:val="22"/>
        </w:rPr>
        <w:t xml:space="preserve">What the community does not support is a universal threshold like "everyone gets face gains at X percent body fat." The range of experiences is wide. Some users describe the facial change appearing suddenly around three months into dieting. Others say it only arrived when they were near a normal BMI or within about twenty pounds of goal. Still others report the face was the last place to lean out, or that it kept improving for months after the weight loss itself had mostly finished. The better claim is that fat loss often reveals jawline and facial definition, but the threshold is genetically individual and frequently later than people expect or hope.</w:t>
      </w:r>
    </w:p>
    <w:p>
      <w:pPr>
        <w:spacing w:after="80" w:before="80"/>
        <w:jc w:val="left"/>
      </w:pPr>
      <w:r>
        <w:rPr>
          <w:rFonts w:ascii="Arial" w:cs="Arial" w:eastAsia="Arial" w:hAnsi="Arial"/>
          <w:b w:val="false"/>
          <w:bCs w:val="false"/>
          <w:i w:val="false"/>
          <w:iCs w:val="false"/>
          <w:color w:val="111111"/>
          <w:sz w:val="22"/>
          <w:szCs w:val="22"/>
        </w:rPr>
        <w:t xml:space="preserve">The lean-reads-taller principle from height communities also applies here: multiple users note that a lean face at the same body weight reads as healthier, more defined, and more attractive than the same features at higher body fat — reinforcing that body fat management is a facial aesthetics decision, not just a physique decision.</w:t>
      </w:r>
    </w:p>
    <w:p>
      <w:pPr>
        <w:pBdr>
          <w:left w:val="thick" w:color="1A3C5E" w:sz="16" w:space="10"/>
        </w:pBdr>
        <w:spacing w:after="180" w:before="180"/>
        <w:ind w:left="720"/>
      </w:pPr>
      <w:r>
        <w:rPr>
          <w:rFonts w:ascii="Arial" w:cs="Arial" w:eastAsia="Arial" w:hAnsi="Arial"/>
          <w:b/>
          <w:bCs/>
          <w:i w:val="false"/>
          <w:iCs w:val="false"/>
          <w:color w:val="1A3C5E"/>
          <w:sz w:val="22"/>
          <w:szCs w:val="22"/>
        </w:rPr>
        <w:t xml:space="preserve">For most people, improving facial definition is less about changing what they have and more about removing what is obscuring it. Fat loss is the number one unlock. The community reality: the facial change often arrives later than people expect, is individually variable in when it appears, and can continue improving for months after the main weight loss finishes. There is no universal threshold — the threshold is genetically determined. Sleep and inflammation management are the daily variables. Posture and framing are the presentation multipliers. The age-segmented reality: the twenties are the peak natural definition window; the thirties require active maintenance and grooming strategy; the forties require a toolkit that goes beyond fat loss to include structural illusion and selective intervention.</w:t>
      </w:r>
    </w:p>
    <w:sectPr>
      <w:headerReference w:type="default" r:id="rId7"/>
      <w:footerReference w:type="default" r:id="rId8"/>
      <w:headerReference w:type="first" r:id="rId10"/>
      <w:headerReference w:type="even" r:id="rId11"/>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jc w:val="right"/>
    </w:pPr>
    <w:r>
      <w:rPr>
        <w:rFonts w:ascii="Arial" w:cs="Arial" w:eastAsia="Arial" w:hAnsi="Arial"/>
        <w:b w:val="false"/>
        <w:bCs w:val="false"/>
        <w:i w:val="false"/>
        <w:iCs w:val="false"/>
        <w:color w:val="AAAAAA"/>
        <w:sz w:val="18"/>
        <w:szCs w:val="18"/>
      </w:rPr>
      <w:t xml:space="preserve">Facial Definition &amp; Jawline   </w:t>
    </w:r>
    <w:r>
      <w:rPr>
        <w:rFonts w:ascii="Arial" w:cs="Arial" w:eastAsia="Arial" w:hAnsi="Arial"/>
        <w:color w:val="AAAAA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space="4"/>
      </w:pBdr>
    </w:pPr>
    <w:r>
      <w:rPr>
        <w:rFonts w:ascii="Arial" w:cs="Arial" w:eastAsia="Arial" w:hAnsi="Arial"/>
        <w:b w:val="false"/>
        <w:bCs w:val="false"/>
        <w:i w:val="false"/>
        <w:iCs w:val="false"/>
        <w:color w:val="AAAAAA"/>
        <w:sz w:val="18"/>
        <w:szCs w:val="18"/>
      </w:rPr>
      <w:t>Cleanmaxxing  |  POV Series</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header" Target="header2.xml"/><Relationship Id="rId11" Type="http://schemas.openxmlformats.org/officeDocument/2006/relationships/header" Target="header3.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2026-04-11T03:56:53.962Z</dcterms:created>
  <dcterms:modified xsi:type="dcterms:W3CDTF">2026-04-11T03:56:53.962Z</dcterms:modified>
</cp:coreProperties>
</file>

<file path=docProps/custom.xml><?xml version="1.0" encoding="utf-8"?>
<Properties xmlns="http://schemas.openxmlformats.org/officeDocument/2006/custom-properties" xmlns:vt="http://schemas.openxmlformats.org/officeDocument/2006/docPropsVTypes"/>
</file>