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A3C5E" w:sz="10" w:space="8"/>
        </w:pBdr>
        <w:spacing w:after="200" w:before="0"/>
      </w:pPr>
      <w:r>
        <w:rPr>
          <w:rFonts w:ascii="Arial" w:cs="Arial" w:eastAsia="Arial" w:hAnsi="Arial"/>
          <w:b/>
          <w:bCs/>
          <w:i w:val="false"/>
          <w:iCs w:val="false"/>
          <w:color w:val="1A3C5E"/>
          <w:sz w:val="36"/>
          <w:szCs w:val="36"/>
        </w:rPr>
        <w:t xml:space="preserve">Environment &amp; Lifestyle Design</w:t>
      </w:r>
    </w:p>
    <w:p>
      <w:pPr>
        <w:spacing w:after="320" w:before="100"/>
        <w:jc w:val="left"/>
      </w:pPr>
      <w:r>
        <w:rPr>
          <w:rFonts w:ascii="Arial" w:cs="Arial" w:eastAsia="Arial" w:hAnsi="Arial"/>
          <w:b w:val="false"/>
          <w:bCs w:val="false"/>
          <w:i/>
          <w:iCs/>
          <w:color w:val="666666"/>
          <w:sz w:val="22"/>
          <w:szCs w:val="22"/>
        </w:rPr>
        <w:t xml:space="preserve">How your daily conditions quietly determine your appearance outcomes</w:t>
      </w:r>
    </w:p>
    <w:p>
      <w:pPr>
        <w:pBdr>
          <w:bottom w:val="single" w:color="AABDD1" w:sz="4" w:space="4"/>
        </w:pBdr>
        <w:spacing w:after="120" w:before="360"/>
      </w:pPr>
      <w:r>
        <w:rPr>
          <w:rFonts w:ascii="Arial" w:cs="Arial" w:eastAsia="Arial" w:hAnsi="Arial"/>
          <w:b/>
          <w:bCs/>
          <w:i w:val="false"/>
          <w:iCs w:val="false"/>
          <w:color w:val="1A3C5E"/>
          <w:sz w:val="28"/>
          <w:szCs w:val="28"/>
        </w:rPr>
        <w:t xml:space="preserve">The Core POV</w:t>
      </w:r>
    </w:p>
    <w:p>
      <w:pPr>
        <w:spacing w:after="80" w:before="80"/>
        <w:jc w:val="left"/>
      </w:pPr>
      <w:r>
        <w:rPr>
          <w:rFonts w:ascii="Arial" w:cs="Arial" w:eastAsia="Arial" w:hAnsi="Arial"/>
          <w:b w:val="false"/>
          <w:bCs w:val="false"/>
          <w:i w:val="false"/>
          <w:iCs w:val="false"/>
          <w:color w:val="111111"/>
          <w:sz w:val="22"/>
          <w:szCs w:val="22"/>
        </w:rPr>
        <w:t xml:space="preserve">Your environment is either quietly improving your appearance every day or quietly degrading it. Most people treat looksmaxxing as a series of actions — things they do. But a large and underappreciated part of it is systems — conditions that make good outcomes easier or harder without constant active effort. Environment design is what determines whether good habits are sustainable or require exhausting willpower to maintain.</w:t>
      </w:r>
    </w:p>
    <w:p>
      <w:pPr>
        <w:pBdr>
          <w:bottom w:val="single" w:color="AABDD1" w:sz="4" w:space="4"/>
        </w:pBdr>
        <w:spacing w:after="120" w:before="360"/>
      </w:pPr>
      <w:r>
        <w:rPr>
          <w:rFonts w:ascii="Arial" w:cs="Arial" w:eastAsia="Arial" w:hAnsi="Arial"/>
          <w:b/>
          <w:bCs/>
          <w:i w:val="false"/>
          <w:iCs w:val="false"/>
          <w:color w:val="1A3C5E"/>
          <w:sz w:val="28"/>
          <w:szCs w:val="28"/>
        </w:rPr>
        <w:t xml:space="preserve">Environment as the Hidden Variable</w:t>
      </w:r>
    </w:p>
    <w:p>
      <w:pPr>
        <w:spacing w:after="80" w:before="80"/>
        <w:jc w:val="left"/>
      </w:pPr>
      <w:r>
        <w:rPr>
          <w:rFonts w:ascii="Arial" w:cs="Arial" w:eastAsia="Arial" w:hAnsi="Arial"/>
          <w:b w:val="false"/>
          <w:bCs w:val="false"/>
          <w:i w:val="false"/>
          <w:iCs w:val="false"/>
          <w:color w:val="111111"/>
          <w:sz w:val="22"/>
          <w:szCs w:val="22"/>
        </w:rPr>
        <w:t xml:space="preserve">People often know what to do. They know sleep matters. They know diet matters. They know they should train consistently and groom carefully. The gap is almost never knowledge — it is the conditions in which those habits have to operate. If your environment makes it easy to sleep well, eat properly, stay consistent with grooming, and train regularly, your appearance improves almost automatically. If your environment pushes toward poor sleep, high stress, inconsistent routines, and bad inputs, appearance degrades even when you understand what you should be doing.</w:t>
      </w:r>
    </w:p>
    <w:p>
      <w:pPr>
        <w:pBdr>
          <w:left w:val="single" w:color="BBBBBB" w:sz="8" w:space="10"/>
        </w:pBdr>
        <w:spacing w:after="100" w:before="100"/>
        <w:ind w:left="720"/>
      </w:pPr>
      <w:r>
        <w:rPr>
          <w:rFonts w:ascii="Arial" w:cs="Arial" w:eastAsia="Arial" w:hAnsi="Arial"/>
          <w:b w:val="false"/>
          <w:bCs w:val="false"/>
          <w:i/>
          <w:iCs/>
          <w:color w:val="444444"/>
          <w:sz w:val="22"/>
          <w:szCs w:val="22"/>
        </w:rPr>
        <w:t xml:space="preserve">Discipline is easier when the environment supports it. Environment design reduces the need for constant willpower by making good choices the default.</w:t>
      </w:r>
    </w:p>
    <w:p>
      <w:pPr>
        <w:pBdr>
          <w:bottom w:val="single" w:color="AABDD1" w:sz="4" w:space="4"/>
        </w:pBdr>
        <w:spacing w:after="120" w:before="360"/>
      </w:pPr>
      <w:r>
        <w:rPr>
          <w:rFonts w:ascii="Arial" w:cs="Arial" w:eastAsia="Arial" w:hAnsi="Arial"/>
          <w:b/>
          <w:bCs/>
          <w:i w:val="false"/>
          <w:iCs w:val="false"/>
          <w:color w:val="1A3C5E"/>
          <w:sz w:val="28"/>
          <w:szCs w:val="28"/>
        </w:rPr>
        <w:t xml:space="preserve">Sleep — The Foundation Everything Else Sits On</w:t>
      </w:r>
    </w:p>
    <w:p>
      <w:pPr>
        <w:spacing w:after="80" w:before="80"/>
        <w:jc w:val="left"/>
      </w:pPr>
      <w:r>
        <w:rPr>
          <w:rFonts w:ascii="Arial" w:cs="Arial" w:eastAsia="Arial" w:hAnsi="Arial"/>
          <w:b w:val="false"/>
          <w:bCs w:val="false"/>
          <w:i w:val="false"/>
          <w:iCs w:val="false"/>
          <w:color w:val="111111"/>
          <w:sz w:val="22"/>
          <w:szCs w:val="22"/>
        </w:rPr>
        <w:t xml:space="preserve">Sleep is not one factor among many — it is the biological foundation that determines how effectively everything else in the system works. You can diet precisely, train consistently, and groom well, but if sleep is chronically poor, results across every appearance variable are capped. Sleep directly controls hormones, skin biology, fat distribution, facial appearance, and cognitive and behavioral presence in ways that no other intervention can fully compensate for.</w:t>
      </w:r>
    </w:p>
    <w:p>
      <w:pPr>
        <w:spacing w:after="80" w:before="240"/>
      </w:pPr>
      <w:r>
        <w:rPr>
          <w:rFonts w:ascii="Arial" w:cs="Arial" w:eastAsia="Arial" w:hAnsi="Arial"/>
          <w:b/>
          <w:bCs/>
          <w:i w:val="false"/>
          <w:iCs w:val="false"/>
          <w:color w:val="2C5F8A"/>
          <w:sz w:val="24"/>
          <w:szCs w:val="24"/>
        </w:rPr>
        <w:t xml:space="preserve">Sleep as a hormone control center</w:t>
      </w:r>
    </w:p>
    <w:p>
      <w:pPr>
        <w:spacing w:after="80" w:before="80"/>
        <w:jc w:val="left"/>
      </w:pPr>
      <w:r>
        <w:rPr>
          <w:rFonts w:ascii="Arial" w:cs="Arial" w:eastAsia="Arial" w:hAnsi="Arial"/>
          <w:b w:val="false"/>
          <w:bCs w:val="false"/>
          <w:i w:val="false"/>
          <w:iCs w:val="false"/>
          <w:color w:val="111111"/>
          <w:sz w:val="22"/>
          <w:szCs w:val="22"/>
        </w:rPr>
        <w:t xml:space="preserve">Every appearance-relevant hormone runs through sleep quality. Testosterone can decline ten to thirty percent with consistent sleep deprivation — less muscle-building capacity, more fat storage, lower energy and presence. Cortisol rises chronically, promoting facial puffiness, fat retention around the face and midsection, skin inflammation, and collagen breakdown. The hunger hormones shift in the wrong direction: ghrelin (hunger signal) increases while leptin (satiety signal) decreases, producing increased appetite and reduced fullness that works directly against body composition goals. Growth hormone peaks during deep slow-wave sleep and drives muscle repair and collagen synthesis — both are undermined by fragmented or insufficient sleep.</w:t>
      </w:r>
    </w:p>
    <w:p>
      <w:pPr>
        <w:spacing w:after="80" w:before="240"/>
      </w:pPr>
      <w:r>
        <w:rPr>
          <w:rFonts w:ascii="Arial" w:cs="Arial" w:eastAsia="Arial" w:hAnsi="Arial"/>
          <w:b/>
          <w:bCs/>
          <w:i w:val="false"/>
          <w:iCs w:val="false"/>
          <w:color w:val="2C5F8A"/>
          <w:sz w:val="24"/>
          <w:szCs w:val="24"/>
        </w:rPr>
        <w:t xml:space="preserve">Facial appearance — the most visible impact</w:t>
      </w:r>
    </w:p>
    <w:p>
      <w:pPr>
        <w:spacing w:after="80" w:before="80"/>
        <w:jc w:val="left"/>
      </w:pPr>
      <w:r>
        <w:rPr>
          <w:rFonts w:ascii="Arial" w:cs="Arial" w:eastAsia="Arial" w:hAnsi="Arial"/>
          <w:b w:val="false"/>
          <w:bCs w:val="false"/>
          <w:i w:val="false"/>
          <w:iCs w:val="false"/>
          <w:color w:val="111111"/>
          <w:sz w:val="22"/>
          <w:szCs w:val="22"/>
        </w:rPr>
        <w:t xml:space="preserve">The eye area shows poor sleep faster than any other facial zone. Fluid retention creates eye bags. Blood vessel dilation produces dark circles. The already-thin periorbital skin makes this vasodilation more visible. The skin overall becomes duller, more inflamed, and more prone to breakouts as barrier repair and collagen synthesis are disrupted. Chronic sleep deprivation produces water retention and sustained cortisol elevation that creates a softer, puffier face — the structural definition that was present with good sleep becomes blurred.</w:t>
      </w:r>
    </w:p>
    <w:p>
      <w:pPr>
        <w:spacing w:after="80" w:before="240"/>
      </w:pPr>
      <w:r>
        <w:rPr>
          <w:rFonts w:ascii="Arial" w:cs="Arial" w:eastAsia="Arial" w:hAnsi="Arial"/>
          <w:b/>
          <w:bCs/>
          <w:i w:val="false"/>
          <w:iCs w:val="false"/>
          <w:color w:val="2C5F8A"/>
          <w:sz w:val="24"/>
          <w:szCs w:val="24"/>
        </w:rPr>
        <w:t xml:space="preserve">Sleep stages — why quality matters, not just hours</w:t>
      </w:r>
    </w:p>
    <w:p>
      <w:pPr>
        <w:spacing w:after="80" w:before="80"/>
        <w:jc w:val="left"/>
      </w:pPr>
      <w:r>
        <w:rPr>
          <w:rFonts w:ascii="Arial" w:cs="Arial" w:eastAsia="Arial" w:hAnsi="Arial"/>
          <w:b w:val="false"/>
          <w:bCs w:val="false"/>
          <w:i w:val="false"/>
          <w:iCs w:val="false"/>
          <w:color w:val="111111"/>
          <w:sz w:val="22"/>
          <w:szCs w:val="22"/>
        </w:rPr>
        <w:t xml:space="preserve">Deep sleep (slow-wave sleep) handles physical recovery — growth hormone release, tissue repair, immune function, and metabolic regulation. REM sleep handles brain recovery, emotional regulation, and memory consolidation. Both are required. Spending eight hours in bed but cycling through only light sleep stages produces many of the same deficits as insufficient sleep duration. This is why sleep environment matters: temperature, light, noise, and consistency of timing all affect which stages are reached and how long they are sustained.</w:t>
      </w:r>
    </w:p>
    <w:p>
      <w:pPr>
        <w:spacing w:after="80" w:before="240"/>
      </w:pPr>
      <w:r>
        <w:rPr>
          <w:rFonts w:ascii="Arial" w:cs="Arial" w:eastAsia="Arial" w:hAnsi="Arial"/>
          <w:b/>
          <w:bCs/>
          <w:i w:val="false"/>
          <w:iCs w:val="false"/>
          <w:color w:val="2C5F8A"/>
          <w:sz w:val="24"/>
          <w:szCs w:val="24"/>
        </w:rPr>
        <w:t xml:space="preserve">Circadian rhythm — the underrated multiplier</w:t>
      </w:r>
    </w:p>
    <w:p>
      <w:pPr>
        <w:spacing w:after="80" w:before="80"/>
        <w:jc w:val="left"/>
      </w:pPr>
      <w:r>
        <w:rPr>
          <w:rFonts w:ascii="Arial" w:cs="Arial" w:eastAsia="Arial" w:hAnsi="Arial"/>
          <w:b w:val="false"/>
          <w:bCs w:val="false"/>
          <w:i w:val="false"/>
          <w:iCs w:val="false"/>
          <w:color w:val="111111"/>
          <w:sz w:val="22"/>
          <w:szCs w:val="22"/>
        </w:rPr>
        <w:t xml:space="preserve">The body operates on a twenty-four hour biological clock that regulates cortisol, melatonin, body temperature, and dozens of other hormonal cycles. Sleeping inconsistent hours — even adequate total duration — disrupts this clock and reduces the quality of each sleep cycle. Morning light exposure for five to fifteen minutes anchors the circadian rhythm by suppressing melatonin and signaling the start of the active phase. Consistent sleep and wake times — even on weekends — reinforce the rhythm and improve sleep architecture over time. Avoiding bright screens and blue light in the final sixty minutes before bed preserves the melatonin rise that initiates quality sleep.</w:t>
      </w:r>
    </w:p>
    <w:p>
      <w:pPr>
        <w:spacing w:after="80" w:before="240"/>
      </w:pPr>
      <w:r>
        <w:rPr>
          <w:rFonts w:ascii="Arial" w:cs="Arial" w:eastAsia="Arial" w:hAnsi="Arial"/>
          <w:b/>
          <w:bCs/>
          <w:i w:val="false"/>
          <w:iCs w:val="false"/>
          <w:color w:val="2C5F8A"/>
          <w:sz w:val="24"/>
          <w:szCs w:val="24"/>
        </w:rPr>
        <w:t xml:space="preserve">What actually improves sleep</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Consistent sleep and wake times daily — the single most impactful habit for sleep quality</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Morning light exposure within the first hour of waking — anchors circadian rhythm</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No bright screens sixty minutes before bed — preserves melatonin</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Cool room temperature — the body needs to lower core temperature to enter deep sleep</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Caffeine cutoff six to eight hours before bed — caffeine half-life means late consumption disrupts sleep architecture even when it does not prevent sleep onset</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No heavy meals or alcohol close to sleep — both disrupt sleep stages and quality</w:t>
      </w:r>
    </w:p>
    <w:p>
      <w:pPr>
        <w:spacing w:after="80" w:before="240"/>
      </w:pPr>
      <w:r>
        <w:rPr>
          <w:rFonts w:ascii="Arial" w:cs="Arial" w:eastAsia="Arial" w:hAnsi="Arial"/>
          <w:b/>
          <w:bCs/>
          <w:i w:val="false"/>
          <w:iCs w:val="false"/>
          <w:color w:val="2C5F8A"/>
          <w:sz w:val="24"/>
          <w:szCs w:val="24"/>
        </w:rPr>
        <w:t xml:space="preserve">Common mistakes</w:t>
      </w:r>
    </w:p>
    <w:p>
      <w:pPr>
        <w:spacing w:after="80" w:before="80"/>
        <w:jc w:val="left"/>
      </w:pPr>
      <w:r>
        <w:rPr>
          <w:rFonts w:ascii="Arial" w:cs="Arial" w:eastAsia="Arial" w:hAnsi="Arial"/>
          <w:b w:val="false"/>
          <w:bCs w:val="false"/>
          <w:i w:val="false"/>
          <w:iCs w:val="false"/>
          <w:color w:val="111111"/>
          <w:sz w:val="22"/>
          <w:szCs w:val="22"/>
        </w:rPr>
        <w:t xml:space="preserve">"I can function on five to six hours" — functioning and looking optimal are different things. Chronic short sleep produces appearance deficits even when cognitive performance feels manageable. "I will catch up on weekends" — sleep debt is not fully repaid by catch-up sleep, and inconsistent timing disrupts circadian rhythm further. "Supplements will fix it" — magnesium glycinate and similar supplements support sleep quality but do not override fundamentally poor sleep habits or an inadequate sleep environment.</w:t>
      </w:r>
    </w:p>
    <w:p>
      <w:pPr>
        <w:spacing w:after="80" w:before="240"/>
      </w:pPr>
      <w:r>
        <w:rPr>
          <w:rFonts w:ascii="Arial" w:cs="Arial" w:eastAsia="Arial" w:hAnsi="Arial"/>
          <w:b/>
          <w:bCs/>
          <w:i w:val="false"/>
          <w:iCs w:val="false"/>
          <w:color w:val="2C5F8A"/>
          <w:sz w:val="24"/>
          <w:szCs w:val="24"/>
        </w:rPr>
        <w:t xml:space="preserve">The minimum effective dose</w:t>
      </w:r>
    </w:p>
    <w:p>
      <w:pPr>
        <w:spacing w:after="80" w:before="80"/>
        <w:jc w:val="left"/>
      </w:pPr>
      <w:r>
        <w:rPr>
          <w:rFonts w:ascii="Arial" w:cs="Arial" w:eastAsia="Arial" w:hAnsi="Arial"/>
          <w:b w:val="false"/>
          <w:bCs w:val="false"/>
          <w:i w:val="false"/>
          <w:iCs w:val="false"/>
          <w:color w:val="111111"/>
          <w:sz w:val="22"/>
          <w:szCs w:val="22"/>
        </w:rPr>
        <w:t xml:space="preserve">Seven to eight hours with consistent timing, no screens before bed, and morning light exposure produces noticeable improvement in face appearance, energy, body composition efficiency, and presence. These four changes together require no products, no cost, and no ongoing discipline beyond the initial setup. The compounding effect of consistent quality sleep across weeks and months is one of the most significant appearance improvements available anywhere in the system.</w:t>
      </w:r>
    </w:p>
    <w:p>
      <w:pPr>
        <w:pBdr>
          <w:left w:val="single" w:color="BBBBBB" w:sz="8" w:space="10"/>
        </w:pBdr>
        <w:spacing w:after="100" w:before="100"/>
        <w:ind w:left="720"/>
      </w:pPr>
      <w:r>
        <w:rPr>
          <w:rFonts w:ascii="Arial" w:cs="Arial" w:eastAsia="Arial" w:hAnsi="Arial"/>
          <w:b w:val="false"/>
          <w:bCs w:val="false"/>
          <w:i/>
          <w:iCs/>
          <w:color w:val="444444"/>
          <w:sz w:val="22"/>
          <w:szCs w:val="22"/>
        </w:rPr>
        <w:t xml:space="preserve">Sleep is not one factor — it is the foundation everything else sits on. Bad sleep alone can make you look worse than bad genetics. Good sleep alone produces visible improvement across skin, eye area, facial definition, and presence.</w:t>
      </w:r>
    </w:p>
    <w:p>
      <w:pPr>
        <w:pBdr>
          <w:bottom w:val="single" w:color="AABDD1" w:sz="4" w:space="4"/>
        </w:pBdr>
        <w:spacing w:after="120" w:before="360"/>
      </w:pPr>
      <w:r>
        <w:rPr>
          <w:rFonts w:ascii="Arial" w:cs="Arial" w:eastAsia="Arial" w:hAnsi="Arial"/>
          <w:b/>
          <w:bCs/>
          <w:i w:val="false"/>
          <w:iCs w:val="false"/>
          <w:color w:val="1A3C5E"/>
          <w:sz w:val="28"/>
          <w:szCs w:val="28"/>
        </w:rPr>
        <w:t xml:space="preserve">Lighting</w:t>
      </w:r>
    </w:p>
    <w:p>
      <w:pPr>
        <w:spacing w:after="80" w:before="80"/>
        <w:jc w:val="left"/>
      </w:pPr>
      <w:r>
        <w:rPr>
          <w:rFonts w:ascii="Arial" w:cs="Arial" w:eastAsia="Arial" w:hAnsi="Arial"/>
          <w:b w:val="false"/>
          <w:bCs w:val="false"/>
          <w:i w:val="false"/>
          <w:iCs w:val="false"/>
          <w:color w:val="111111"/>
          <w:sz w:val="22"/>
          <w:szCs w:val="22"/>
        </w:rPr>
        <w:t xml:space="preserve">Lighting is a simple but powerful environmental variable that most people completely ignore. Good lighting makes skin look clearer, eyes brighter, and the face more defined. Bad lighting does the opposite — it makes you look tired, dull, and older. The environments you spend the most time in shape not only how others perceive you but also how you perceive yourself.</w:t>
      </w:r>
    </w:p>
    <w:p>
      <w:pPr>
        <w:spacing w:after="80" w:before="80"/>
        <w:jc w:val="left"/>
      </w:pPr>
      <w:r>
        <w:rPr>
          <w:rFonts w:ascii="Arial" w:cs="Arial" w:eastAsia="Arial" w:hAnsi="Arial"/>
          <w:b w:val="false"/>
          <w:bCs w:val="false"/>
          <w:i w:val="false"/>
          <w:iCs w:val="false"/>
          <w:color w:val="111111"/>
          <w:sz w:val="22"/>
          <w:szCs w:val="22"/>
        </w:rPr>
        <w:t xml:space="preserve">Natural light is generally the most flattering and the healthiest. It affects mood, alertness, and circadian rhythm. Workspaces and living spaces with adequate natural light support the kind of energy and mood that read as attractive. Harsh overhead fluorescent lighting tends to be among the least flattering for most skin tones. Being thoughtful about the lighting in spaces you control — home, workspace, areas where you take photos — is a low-effort high-impact adjustment.</w:t>
      </w:r>
    </w:p>
    <w:p>
      <w:pPr>
        <w:pBdr>
          <w:bottom w:val="single" w:color="AABDD1" w:sz="4" w:space="4"/>
        </w:pBdr>
        <w:spacing w:after="120" w:before="360"/>
      </w:pPr>
      <w:r>
        <w:rPr>
          <w:rFonts w:ascii="Arial" w:cs="Arial" w:eastAsia="Arial" w:hAnsi="Arial"/>
          <w:b/>
          <w:bCs/>
          <w:i w:val="false"/>
          <w:iCs w:val="false"/>
          <w:color w:val="1A3C5E"/>
          <w:sz w:val="28"/>
          <w:szCs w:val="28"/>
        </w:rPr>
        <w:t xml:space="preserve">Stress and Cortisol</w:t>
      </w:r>
    </w:p>
    <w:p>
      <w:pPr>
        <w:spacing w:after="80" w:before="80"/>
        <w:jc w:val="left"/>
      </w:pPr>
      <w:r>
        <w:rPr>
          <w:rFonts w:ascii="Arial" w:cs="Arial" w:eastAsia="Arial" w:hAnsi="Arial"/>
          <w:b w:val="false"/>
          <w:bCs w:val="false"/>
          <w:i w:val="false"/>
          <w:iCs w:val="false"/>
          <w:color w:val="111111"/>
          <w:sz w:val="22"/>
          <w:szCs w:val="22"/>
        </w:rPr>
        <w:t xml:space="preserve">Cortisol is the body's primary stress hormone, produced by the adrenal glands as part of the hypothalamic-pituitary-adrenal axis. Its role when functioning correctly is to mobilize energy, increase alertness, regulate inflammation, and help the body respond to acute stress. Short bursts of cortisol are normal and healthy. Chronic elevation is one of the most visible and impactful appearance problems a person can have — and one of the most underappreciated.</w:t>
      </w:r>
    </w:p>
    <w:p>
      <w:pPr>
        <w:spacing w:after="80" w:before="240"/>
      </w:pPr>
      <w:r>
        <w:rPr>
          <w:rFonts w:ascii="Arial" w:cs="Arial" w:eastAsia="Arial" w:hAnsi="Arial"/>
          <w:b/>
          <w:bCs/>
          <w:i w:val="false"/>
          <w:iCs w:val="false"/>
          <w:color w:val="2C5F8A"/>
          <w:sz w:val="24"/>
          <w:szCs w:val="24"/>
        </w:rPr>
        <w:t xml:space="preserve">How chronic cortisol damages appearance — five mechanisms</w:t>
      </w:r>
    </w:p>
    <w:p>
      <w:pPr>
        <w:spacing w:after="80" w:before="80"/>
        <w:jc w:val="left"/>
      </w:pPr>
      <w:r>
        <w:rPr>
          <w:rFonts w:ascii="Arial" w:cs="Arial" w:eastAsia="Arial" w:hAnsi="Arial"/>
          <w:b w:val="false"/>
          <w:bCs w:val="false"/>
          <w:i w:val="false"/>
          <w:iCs w:val="false"/>
          <w:color w:val="111111"/>
          <w:sz w:val="22"/>
          <w:szCs w:val="22"/>
        </w:rPr>
        <w:t xml:space="preserve">Fat distribution: cortisol promotes visceral fat storage and increases insulin resistance, encouraging fat deposition in the face and abdomen. The visual result is a softer jawline, puffier facial appearance, and less overall definition even at the same body weight. Skin quality: cortisol increases systemic inflammation, breaks down collagen, and disrupts oil balance — producing acne flare-ups, dull skin, and accelerated aging. Hair: cortisol pushes hair follicles into the resting phase, triggering telogen effluvium (diffuse shedding), and indirectly worsens androgenetic alopecia by increasing scalp sensitivity. Muscle and physique: cortisol is a catabolic hormone that breaks down muscle tissue and suppresses testosterone, making it harder to build or maintain the physique that supports an aesthetic appearance. Eye area and face fatigue: sleep disruption and fluid retention from chronic stress produce dark circles, eye bags, and the tired, low-energy appearance that overrides everything else.</w:t>
      </w:r>
    </w:p>
    <w:p>
      <w:pPr>
        <w:spacing w:after="80" w:before="240"/>
      </w:pPr>
      <w:r>
        <w:rPr>
          <w:rFonts w:ascii="Arial" w:cs="Arial" w:eastAsia="Arial" w:hAnsi="Arial"/>
          <w:b/>
          <w:bCs/>
          <w:i w:val="false"/>
          <w:iCs w:val="false"/>
          <w:color w:val="2C5F8A"/>
          <w:sz w:val="24"/>
          <w:szCs w:val="24"/>
        </w:rPr>
        <w:t xml:space="preserve">The cortisol loop</w:t>
      </w:r>
    </w:p>
    <w:p>
      <w:pPr>
        <w:spacing w:after="80" w:before="80"/>
        <w:jc w:val="left"/>
      </w:pPr>
      <w:r>
        <w:rPr>
          <w:rFonts w:ascii="Arial" w:cs="Arial" w:eastAsia="Arial" w:hAnsi="Arial"/>
          <w:b w:val="false"/>
          <w:bCs w:val="false"/>
          <w:i w:val="false"/>
          <w:iCs w:val="false"/>
          <w:color w:val="111111"/>
          <w:sz w:val="22"/>
          <w:szCs w:val="22"/>
        </w:rPr>
        <w:t xml:space="preserve">Chronic stress creates a self-reinforcing cycle that compounds over time. Elevated cortisol degrades sleep quality. Poor sleep elevates cortisol further. Cortisol and poor sleep both increase hunger and cravings, particularly for calorie-dense foods, which worsen body composition. Worse body composition increases self-consciousness. Increased self-consciousness sustains background stress. The appearance degrades across multiple variables simultaneously — and each degradation feeds the next. Breaking this loop requires addressing it at the environmental and structural level, not through willpower applied moment by moment.</w:t>
      </w:r>
    </w:p>
    <w:p>
      <w:pPr>
        <w:spacing w:after="80" w:before="240"/>
      </w:pPr>
      <w:r>
        <w:rPr>
          <w:rFonts w:ascii="Arial" w:cs="Arial" w:eastAsia="Arial" w:hAnsi="Arial"/>
          <w:b/>
          <w:bCs/>
          <w:i w:val="false"/>
          <w:iCs w:val="false"/>
          <w:color w:val="2C5F8A"/>
          <w:sz w:val="24"/>
          <w:szCs w:val="24"/>
        </w:rPr>
        <w:t xml:space="preserve">What actually raises cortisol</w:t>
      </w:r>
    </w:p>
    <w:p>
      <w:pPr>
        <w:spacing w:after="80" w:before="80"/>
        <w:jc w:val="left"/>
      </w:pPr>
      <w:r>
        <w:rPr>
          <w:rFonts w:ascii="Arial" w:cs="Arial" w:eastAsia="Arial" w:hAnsi="Arial"/>
          <w:b w:val="false"/>
          <w:bCs w:val="false"/>
          <w:i w:val="false"/>
          <w:iCs w:val="false"/>
          <w:color w:val="111111"/>
          <w:sz w:val="22"/>
          <w:szCs w:val="22"/>
        </w:rPr>
        <w:t xml:space="preserve">Sleep deprivation is the biggest driver — even one to two poor nights measurably increases baseline cortisol. Overtraining, particularly excessive cardio volume without adequate recovery, is a significant and often overlooked source of elevated cortisol among people focused on appearance. Aggressive calorie restriction beyond what the body can sustain triggers a stress response. High stimulant intake — excessive caffeine and energy drinks — elevates the sympathetic nervous system and sustains cortisol elevation. Chronic psychological stress from work, social anxiety, and worry activates the HPA axis continuously rather than acutely.</w:t>
      </w:r>
    </w:p>
    <w:p>
      <w:pPr>
        <w:spacing w:after="80" w:before="240"/>
      </w:pPr>
      <w:r>
        <w:rPr>
          <w:rFonts w:ascii="Arial" w:cs="Arial" w:eastAsia="Arial" w:hAnsi="Arial"/>
          <w:b/>
          <w:bCs/>
          <w:i w:val="false"/>
          <w:iCs w:val="false"/>
          <w:color w:val="2C5F8A"/>
          <w:sz w:val="24"/>
          <w:szCs w:val="24"/>
        </w:rPr>
        <w:t xml:space="preserve">What actually lowers cortisol</w:t>
      </w:r>
    </w:p>
    <w:p>
      <w:pPr>
        <w:spacing w:after="80" w:before="80"/>
        <w:jc w:val="left"/>
      </w:pPr>
      <w:r>
        <w:rPr>
          <w:rFonts w:ascii="Arial" w:cs="Arial" w:eastAsia="Arial" w:hAnsi="Arial"/>
          <w:b w:val="false"/>
          <w:bCs w:val="false"/>
          <w:i w:val="false"/>
          <w:iCs w:val="false"/>
          <w:color w:val="111111"/>
          <w:sz w:val="22"/>
          <w:szCs w:val="22"/>
        </w:rPr>
        <w:t xml:space="preserve">Sleep is the most powerful regulator — nothing else compensates for chronic sleep deprivation at the hormonal level. Walking seven to ten thousand steps daily at low intensity reduces stress hormones more reliably than intense exercise, which can elevate cortisol if volume is excessive. Strength training at moderate intensity with adequate recovery is net-positive for cortisol management. Adequate caloric intake with stable blood sugar prevents diet-induced cortisol spikes. Controlled breathing — slow, diaphragmatic — activates the parasympathetic nervous system and directly reduces cortisol acutely. Sunlight exposure and time away from screens both reduce background sympathetic activation.</w:t>
      </w:r>
    </w:p>
    <w:p>
      <w:pPr>
        <w:spacing w:after="80" w:before="240"/>
      </w:pPr>
      <w:r>
        <w:rPr>
          <w:rFonts w:ascii="Arial" w:cs="Arial" w:eastAsia="Arial" w:hAnsi="Arial"/>
          <w:b/>
          <w:bCs/>
          <w:i w:val="false"/>
          <w:iCs w:val="false"/>
          <w:color w:val="2C5F8A"/>
          <w:sz w:val="24"/>
          <w:szCs w:val="24"/>
        </w:rPr>
        <w:t xml:space="preserve">Evidence-based supplements</w:t>
      </w:r>
    </w:p>
    <w:p>
      <w:pPr>
        <w:spacing w:after="80" w:before="80"/>
        <w:jc w:val="left"/>
      </w:pPr>
      <w:r>
        <w:rPr>
          <w:rFonts w:ascii="Arial" w:cs="Arial" w:eastAsia="Arial" w:hAnsi="Arial"/>
          <w:b w:val="false"/>
          <w:bCs w:val="false"/>
          <w:i w:val="false"/>
          <w:iCs w:val="false"/>
          <w:color w:val="111111"/>
          <w:sz w:val="22"/>
          <w:szCs w:val="22"/>
        </w:rPr>
        <w:t xml:space="preserve">Magnesium glycinate reduces cortisol and supports sleep quality in people who are deficient. Omega-3 fatty acids reduce systemic inflammation and may modestly blunt the cortisol response to stress. Ashwagandha has mixed but promising evidence for reducing cortisol in chronically stressed individuals. "Cortisol blocker" supplements and detox products marketed specifically for this purpose are generally not evidence-based and not worth the investment.</w:t>
      </w:r>
    </w:p>
    <w:p>
      <w:pPr>
        <w:spacing w:after="80" w:before="240"/>
      </w:pPr>
      <w:r>
        <w:rPr>
          <w:rFonts w:ascii="Arial" w:cs="Arial" w:eastAsia="Arial" w:hAnsi="Arial"/>
          <w:b/>
          <w:bCs/>
          <w:i w:val="false"/>
          <w:iCs w:val="false"/>
          <w:color w:val="2C5F8A"/>
          <w:sz w:val="24"/>
          <w:szCs w:val="24"/>
        </w:rPr>
        <w:t xml:space="preserve">The practical cortisol control stack</w:t>
      </w:r>
    </w:p>
    <w:p>
      <w:pPr>
        <w:spacing w:after="80" w:before="80"/>
        <w:jc w:val="left"/>
      </w:pPr>
      <w:r>
        <w:rPr>
          <w:rFonts w:ascii="Arial" w:cs="Arial" w:eastAsia="Arial" w:hAnsi="Arial"/>
          <w:b w:val="false"/>
          <w:bCs w:val="false"/>
          <w:i w:val="false"/>
          <w:iCs w:val="false"/>
          <w:color w:val="111111"/>
          <w:sz w:val="22"/>
          <w:szCs w:val="22"/>
        </w:rPr>
        <w:t xml:space="preserve">Sleep seven to nine hours consistently. Walk daily. Lift three to four times per week at moderate intensity. Avoid aggressive calorie restriction. Limit caffeine and cut it off at least six hours before sleep. These five habits together produce a dramatically different hormonal baseline — and the visual difference between a high-cortisol and a regulated-cortisol state is one of the most significant appearance changes available without any structural intervention.</w:t>
      </w:r>
    </w:p>
    <w:p>
      <w:pPr>
        <w:pBdr>
          <w:left w:val="single" w:color="BBBBBB" w:sz="8" w:space="10"/>
        </w:pBdr>
        <w:spacing w:after="100" w:before="100"/>
        <w:ind w:left="720"/>
      </w:pPr>
      <w:r>
        <w:rPr>
          <w:rFonts w:ascii="Arial" w:cs="Arial" w:eastAsia="Arial" w:hAnsi="Arial"/>
          <w:b w:val="false"/>
          <w:bCs w:val="false"/>
          <w:i/>
          <w:iCs/>
          <w:color w:val="444444"/>
          <w:sz w:val="22"/>
          <w:szCs w:val="22"/>
        </w:rPr>
        <w:t xml:space="preserve">Two people with identical bone structure: one chronically stressed looks significantly worse. One recovered and regulated looks sharper, leaner, and more vital. Cortisol is not the enemy — chronic mismanagement of stress is.</w:t>
      </w:r>
    </w:p>
    <w:p>
      <w:pPr>
        <w:pBdr>
          <w:bottom w:val="single" w:color="AABDD1" w:sz="4" w:space="4"/>
        </w:pBdr>
        <w:spacing w:after="120" w:before="360"/>
      </w:pPr>
      <w:r>
        <w:rPr>
          <w:rFonts w:ascii="Arial" w:cs="Arial" w:eastAsia="Arial" w:hAnsi="Arial"/>
          <w:b/>
          <w:bCs/>
          <w:i w:val="false"/>
          <w:iCs w:val="false"/>
          <w:color w:val="1A3C5E"/>
          <w:sz w:val="28"/>
          <w:szCs w:val="28"/>
        </w:rPr>
        <w:t xml:space="preserve">Hydration</w:t>
      </w:r>
    </w:p>
    <w:p>
      <w:pPr>
        <w:spacing w:after="80" w:before="80"/>
        <w:jc w:val="left"/>
      </w:pPr>
      <w:r>
        <w:rPr>
          <w:rFonts w:ascii="Arial" w:cs="Arial" w:eastAsia="Arial" w:hAnsi="Arial"/>
          <w:b w:val="false"/>
          <w:bCs w:val="false"/>
          <w:i w:val="false"/>
          <w:iCs w:val="false"/>
          <w:color w:val="111111"/>
          <w:sz w:val="22"/>
          <w:szCs w:val="22"/>
        </w:rPr>
        <w:t xml:space="preserve">Hydration is a supporting variable rather than a primary driver, but it produces real and compounding effects when consistently maintained. At the skin level, hydration affects the elasticity of the stratum corneum — the outermost skin layer — making skin appear slightly plumper and more supple. Chronically low hydration causes the body to retain water as compensation, which paradoxically produces facial puffiness rather than reducing it. Adequate hydration reduces this retention effect. A practical target is approximately half an ounce to 0.7 ounces of water per pound of bodyweight daily, with electrolytes added when training volume is high.</w:t>
      </w:r>
    </w:p>
    <w:p>
      <w:pPr>
        <w:spacing w:after="80" w:before="80"/>
        <w:jc w:val="left"/>
      </w:pPr>
      <w:r>
        <w:rPr>
          <w:rFonts w:ascii="Arial" w:cs="Arial" w:eastAsia="Arial" w:hAnsi="Arial"/>
          <w:b w:val="false"/>
          <w:bCs w:val="false"/>
          <w:i w:val="false"/>
          <w:iCs w:val="false"/>
          <w:color w:val="111111"/>
          <w:sz w:val="22"/>
          <w:szCs w:val="22"/>
        </w:rPr>
        <w:t xml:space="preserve">Hydration will not transform poor skin or compensate for sleep deprivation, but it stacks with every other variable and costs nothing to optimize. It is the kind of supporting adjustment that, combined with other fundamentals, contributes to a consistently better baseline.</w:t>
      </w:r>
    </w:p>
    <w:p>
      <w:pPr>
        <w:pBdr>
          <w:bottom w:val="single" w:color="AABDD1" w:sz="4" w:space="4"/>
        </w:pBdr>
        <w:spacing w:after="120" w:before="360"/>
      </w:pPr>
      <w:r>
        <w:rPr>
          <w:rFonts w:ascii="Arial" w:cs="Arial" w:eastAsia="Arial" w:hAnsi="Arial"/>
          <w:b/>
          <w:bCs/>
          <w:i w:val="false"/>
          <w:iCs w:val="false"/>
          <w:color w:val="1A3C5E"/>
          <w:sz w:val="28"/>
          <w:szCs w:val="28"/>
        </w:rPr>
        <w:t xml:space="preserve">Diet Environment</w:t>
      </w:r>
    </w:p>
    <w:p>
      <w:pPr>
        <w:spacing w:after="80" w:before="80"/>
        <w:jc w:val="left"/>
      </w:pPr>
      <w:r>
        <w:rPr>
          <w:rFonts w:ascii="Arial" w:cs="Arial" w:eastAsia="Arial" w:hAnsi="Arial"/>
          <w:b w:val="false"/>
          <w:bCs w:val="false"/>
          <w:i w:val="false"/>
          <w:iCs w:val="false"/>
          <w:color w:val="111111"/>
          <w:sz w:val="22"/>
          <w:szCs w:val="22"/>
        </w:rPr>
        <w:t xml:space="preserve">What you eat is heavily influenced by what is accessible in your immediate environment. If your kitchen contains mostly low-quality food, you will eat mostly low-quality food — not because of weak willpower, but because of proximity and convenience. Structuring your food environment so that high-protein, whole-food options are the easiest choice is more reliable than relying on discipline in the presence of bad options.</w:t>
      </w:r>
    </w:p>
    <w:p>
      <w:pPr>
        <w:spacing w:after="80" w:before="80"/>
        <w:jc w:val="left"/>
      </w:pPr>
      <w:r>
        <w:rPr>
          <w:rFonts w:ascii="Arial" w:cs="Arial" w:eastAsia="Arial" w:hAnsi="Arial"/>
          <w:b w:val="false"/>
          <w:bCs w:val="false"/>
          <w:i w:val="false"/>
          <w:iCs w:val="false"/>
          <w:color w:val="111111"/>
          <w:sz w:val="22"/>
          <w:szCs w:val="22"/>
        </w:rPr>
        <w:t xml:space="preserve">The appearance effects of consistent diet quality compound significantly over time. Skin clarity, facial definition, body composition, energy levels, and inflammation markers all respond to dietary inputs over weeks and months. Environment design here means grocery shopping with intention, keeping the right things stocked, and reducing the friction between wanting to eat well and actually doing it.</w:t>
      </w:r>
    </w:p>
    <w:p>
      <w:pPr>
        <w:pBdr>
          <w:bottom w:val="single" w:color="AABDD1" w:sz="4" w:space="4"/>
        </w:pBdr>
        <w:spacing w:after="120" w:before="360"/>
      </w:pPr>
      <w:r>
        <w:rPr>
          <w:rFonts w:ascii="Arial" w:cs="Arial" w:eastAsia="Arial" w:hAnsi="Arial"/>
          <w:b/>
          <w:bCs/>
          <w:i w:val="false"/>
          <w:iCs w:val="false"/>
          <w:color w:val="1A3C5E"/>
          <w:sz w:val="28"/>
          <w:szCs w:val="28"/>
        </w:rPr>
        <w:t xml:space="preserve">Training Environment</w:t>
      </w:r>
    </w:p>
    <w:p>
      <w:pPr>
        <w:spacing w:after="80" w:before="80"/>
        <w:jc w:val="left"/>
      </w:pPr>
      <w:r>
        <w:rPr>
          <w:rFonts w:ascii="Arial" w:cs="Arial" w:eastAsia="Arial" w:hAnsi="Arial"/>
          <w:b w:val="false"/>
          <w:bCs w:val="false"/>
          <w:i w:val="false"/>
          <w:iCs w:val="false"/>
          <w:color w:val="111111"/>
          <w:sz w:val="22"/>
          <w:szCs w:val="22"/>
        </w:rPr>
        <w:t xml:space="preserve">Consistency is the primary determinant of training results, and consistency is heavily influenced by the friction involved. A gym that is convenient, a training time that fits your schedule without conflict, equipment accessible at home for simple sessions — these environmental factors determine whether training becomes a default behavior or a constant negotiation. Reducing friction around training by designing convenient access and a set schedule makes consistency dramatically easier to sustain over the months and years it takes to produce visible results.</w:t>
      </w:r>
    </w:p>
    <w:p>
      <w:pPr>
        <w:pBdr>
          <w:bottom w:val="single" w:color="AABDD1" w:sz="4" w:space="4"/>
        </w:pBdr>
        <w:spacing w:after="120" w:before="360"/>
      </w:pPr>
      <w:r>
        <w:rPr>
          <w:rFonts w:ascii="Arial" w:cs="Arial" w:eastAsia="Arial" w:hAnsi="Arial"/>
          <w:b/>
          <w:bCs/>
          <w:i w:val="false"/>
          <w:iCs w:val="false"/>
          <w:color w:val="1A3C5E"/>
          <w:sz w:val="28"/>
          <w:szCs w:val="28"/>
        </w:rPr>
        <w:t xml:space="preserve">Grooming Environment</w:t>
      </w:r>
    </w:p>
    <w:p>
      <w:pPr>
        <w:spacing w:after="80" w:before="80"/>
        <w:jc w:val="left"/>
      </w:pPr>
      <w:r>
        <w:rPr>
          <w:rFonts w:ascii="Arial" w:cs="Arial" w:eastAsia="Arial" w:hAnsi="Arial"/>
          <w:b w:val="false"/>
          <w:bCs w:val="false"/>
          <w:i w:val="false"/>
          <w:iCs w:val="false"/>
          <w:color w:val="111111"/>
          <w:sz w:val="22"/>
          <w:szCs w:val="22"/>
        </w:rPr>
        <w:t xml:space="preserve">Grooming habits are also heavily influenced by environment. If your grooming products are organized, accessible, and part of an established routine location, you will groom better and more consistently. If everything is scattered or out of sight, even basic grooming becomes something that gets skipped when time is short. A well-organized bathroom or grooming station is a small environmental design investment that pays consistent daily returns.</w:t>
      </w:r>
    </w:p>
    <w:p>
      <w:pPr>
        <w:pBdr>
          <w:bottom w:val="single" w:color="AABDD1" w:sz="4" w:space="4"/>
        </w:pBdr>
        <w:spacing w:after="120" w:before="360"/>
      </w:pPr>
      <w:r>
        <w:rPr>
          <w:rFonts w:ascii="Arial" w:cs="Arial" w:eastAsia="Arial" w:hAnsi="Arial"/>
          <w:b/>
          <w:bCs/>
          <w:i w:val="false"/>
          <w:iCs w:val="false"/>
          <w:color w:val="1A3C5E"/>
          <w:sz w:val="28"/>
          <w:szCs w:val="28"/>
        </w:rPr>
        <w:t xml:space="preserve">The Compounding Nature of Environment</w:t>
      </w:r>
    </w:p>
    <w:p>
      <w:pPr>
        <w:spacing w:after="80" w:before="80"/>
        <w:jc w:val="left"/>
      </w:pPr>
      <w:r>
        <w:rPr>
          <w:rFonts w:ascii="Arial" w:cs="Arial" w:eastAsia="Arial" w:hAnsi="Arial"/>
          <w:b w:val="false"/>
          <w:bCs w:val="false"/>
          <w:i w:val="false"/>
          <w:iCs w:val="false"/>
          <w:color w:val="111111"/>
          <w:sz w:val="22"/>
          <w:szCs w:val="22"/>
        </w:rPr>
        <w:t xml:space="preserve">The reason environment design matters so much is that its effects compound. A well-designed environment does not just help once — it helps every single day. Better sleep conditions improve appearance seven nights a week. A kitchen stocked with quality food supports better eating for every meal. A convenient gym schedule supports training year-round. These are not dramatic individual interventions — they are structural advantages that quietly accumulate into large differences over time.</w:t>
      </w:r>
    </w:p>
    <w:p>
      <w:pPr>
        <w:spacing w:after="80" w:before="80"/>
        <w:jc w:val="left"/>
      </w:pPr>
      <w:r>
        <w:rPr>
          <w:rFonts w:ascii="Arial" w:cs="Arial" w:eastAsia="Arial" w:hAnsi="Arial"/>
          <w:b w:val="false"/>
          <w:bCs w:val="false"/>
          <w:i w:val="false"/>
          <w:iCs w:val="false"/>
          <w:color w:val="111111"/>
          <w:sz w:val="22"/>
          <w:szCs w:val="22"/>
        </w:rPr>
        <w:t xml:space="preserve">Most people focus on individual acts of effort: going to the gym today, eating well today, getting to bed on time tonight. Environment design shifts the question from "will I do the right thing today?" to "have I built a system that makes doing the right thing easy every day?" The second question produces far better results with far less ongoing effort.</w:t>
      </w:r>
    </w:p>
    <w:p>
      <w:pPr>
        <w:pBdr>
          <w:bottom w:val="single" w:color="AABDD1" w:sz="4" w:space="4"/>
        </w:pBdr>
        <w:spacing w:after="120" w:before="360"/>
      </w:pPr>
      <w:r>
        <w:rPr>
          <w:rFonts w:ascii="Arial" w:cs="Arial" w:eastAsia="Arial" w:hAnsi="Arial"/>
          <w:b/>
          <w:bCs/>
          <w:i w:val="false"/>
          <w:iCs w:val="false"/>
          <w:color w:val="1A3C5E"/>
          <w:sz w:val="28"/>
          <w:szCs w:val="28"/>
        </w:rPr>
        <w:t xml:space="preserve">The Appearance Degradation Risk</w:t>
      </w:r>
    </w:p>
    <w:p>
      <w:pPr>
        <w:spacing w:after="80" w:before="80"/>
        <w:jc w:val="left"/>
      </w:pPr>
      <w:r>
        <w:rPr>
          <w:rFonts w:ascii="Arial" w:cs="Arial" w:eastAsia="Arial" w:hAnsi="Arial"/>
          <w:b w:val="false"/>
          <w:bCs w:val="false"/>
          <w:i w:val="false"/>
          <w:iCs w:val="false"/>
          <w:color w:val="111111"/>
          <w:sz w:val="22"/>
          <w:szCs w:val="22"/>
        </w:rPr>
        <w:t xml:space="preserve">The flip side of this is equally important. A poorly designed environment quietly degrades appearance over time without any dramatic single cause. Chronic sleep disruption compounds into visible aging, dull skin, and persistent eye area issues. Chronic stress accumulates into facial tension, puffiness, and hormonal disruption. Consistently poor diet compounds into body composition drift, skin problems, and reduced energy. These degradations are gradual and easy to normalize — which is exactly why environment design is worth taking seriously before problems accumulate.</w:t>
      </w:r>
    </w:p>
    <w:p>
      <w:pPr>
        <w:pBdr>
          <w:bottom w:val="single" w:color="AABDD1" w:sz="4" w:space="4"/>
        </w:pBdr>
        <w:spacing w:after="120" w:before="360"/>
      </w:pPr>
      <w:r>
        <w:rPr>
          <w:rFonts w:ascii="Arial" w:cs="Arial" w:eastAsia="Arial" w:hAnsi="Arial"/>
          <w:b/>
          <w:bCs/>
          <w:i w:val="false"/>
          <w:iCs w:val="false"/>
          <w:color w:val="1A3C5E"/>
          <w:sz w:val="28"/>
          <w:szCs w:val="28"/>
        </w:rPr>
        <w:t xml:space="preserve">Tier Placement</w:t>
      </w:r>
    </w:p>
    <w:p>
      <w:pPr>
        <w:pBdr>
          <w:bottom w:val="single" w:color="AABDD1" w:sz="4" w:space="4"/>
        </w:pBdr>
        <w:spacing w:after="120" w:before="360"/>
      </w:pPr>
      <w:r>
        <w:rPr>
          <w:rFonts w:ascii="Arial" w:cs="Arial" w:eastAsia="Arial" w:hAnsi="Arial"/>
          <w:b/>
          <w:bCs/>
          <w:i w:val="false"/>
          <w:iCs w:val="false"/>
          <w:color w:val="1A3C5E"/>
          <w:sz w:val="28"/>
          <w:szCs w:val="28"/>
        </w:rPr>
        <w:t xml:space="preserve">Sleepmaxxing — What Is Real and What Becomes Self-Defeating</w:t>
      </w:r>
    </w:p>
    <w:p>
      <w:pPr>
        <w:spacing w:after="80" w:before="80"/>
        <w:jc w:val="left"/>
      </w:pPr>
      <w:r>
        <w:rPr>
          <w:rFonts w:ascii="Arial" w:cs="Arial" w:eastAsia="Arial" w:hAnsi="Arial"/>
          <w:b w:val="false"/>
          <w:bCs w:val="false"/>
          <w:i w:val="false"/>
          <w:iCs w:val="false"/>
          <w:color w:val="111111"/>
          <w:sz w:val="22"/>
          <w:szCs w:val="22"/>
        </w:rPr>
        <w:t xml:space="preserve">Sleepmaxxing is the cultural remix of real sleep science, consumer tech, and internet overreach. Some of it is genuinely useful. Consistent sleep and wake timing is the single most evidence-backed sleep intervention available — it anchors the circadian rhythm more powerfully than any supplement or device. A cooler sleeping environment (around 65-68°F) supports deeper sleep through core temperature drop. Identifying airway problems — snoring, sleep apnea, chronic mouth breathing — can produce dramatic quality improvements when addressed properly. Using a tracker for broad trend awareness rather than nightly score optimization is a reasonable use of the technology.</w:t>
      </w:r>
    </w:p>
    <w:p>
      <w:pPr>
        <w:spacing w:after="80" w:before="80"/>
        <w:jc w:val="left"/>
      </w:pPr>
      <w:r>
        <w:rPr>
          <w:rFonts w:ascii="Arial" w:cs="Arial" w:eastAsia="Arial" w:hAnsi="Arial"/>
          <w:b w:val="false"/>
          <w:bCs w:val="false"/>
          <w:i w:val="false"/>
          <w:iCs w:val="false"/>
          <w:color w:val="111111"/>
          <w:sz w:val="22"/>
          <w:szCs w:val="22"/>
        </w:rPr>
        <w:t xml:space="preserve">The trend becomes self-defeating when it crosses into obsession with metrics, perfect scores, and nightly optimization rituals. The American Academy of Sleep Medicine reports that nearly half of adults have used a sleep tracker and seventy-six percent have lost sleep worrying about their sleep data — a pattern researchers have named orthosomnia. Anxiety about sleep is one of the most reliable ways to make sleep worse. Mouth taping has circulated as a sleepmaxxing hack, but experts urge caution: taping the mouth without first addressing congestion, snoring, or sleep apnea can reduce airflow in ways that create problems rather than solving them. Unregulated supplements marketed as sleep enhancers — beyond magnesium glycinate and glycine, which have reasonable evidence — are mostly noise.</w:t>
      </w:r>
    </w:p>
    <w:p>
      <w:pPr>
        <w:spacing w:after="80" w:before="80"/>
        <w:jc w:val="left"/>
      </w:pPr>
      <w:r>
        <w:rPr>
          <w:rFonts w:ascii="Arial" w:cs="Arial" w:eastAsia="Arial" w:hAnsi="Arial"/>
          <w:b w:val="false"/>
          <w:bCs w:val="false"/>
          <w:i w:val="false"/>
          <w:iCs w:val="false"/>
          <w:color w:val="111111"/>
          <w:sz w:val="22"/>
          <w:szCs w:val="22"/>
        </w:rPr>
        <w:t xml:space="preserve">The cleanmaxxing position on sleep optimization: address the fundamentals (consistent timing, cool dark room, no screens before bed, morning light exposure, reduced alcohol), identify and treat any airway obstruction if present, and use tracking data for trend awareness rather than nightly scoring. Everything beyond that produces diminishing returns. The goal is quality sleep consistently — not a perfect sleep score every night.</w:t>
      </w:r>
    </w:p>
    <w:p>
      <w:pPr>
        <w:spacing w:after="80" w:before="240"/>
      </w:pPr>
      <w:r>
        <w:rPr>
          <w:rFonts w:ascii="Arial" w:cs="Arial" w:eastAsia="Arial" w:hAnsi="Arial"/>
          <w:b/>
          <w:bCs/>
          <w:i w:val="false"/>
          <w:iCs w:val="false"/>
          <w:color w:val="2C5F8A"/>
          <w:sz w:val="24"/>
          <w:szCs w:val="24"/>
        </w:rPr>
        <w:t xml:space="preserve">Community reality check</w:t>
      </w:r>
    </w:p>
    <w:p>
      <w:pPr>
        <w:spacing w:after="80" w:before="80"/>
        <w:jc w:val="left"/>
      </w:pPr>
      <w:r>
        <w:rPr>
          <w:rFonts w:ascii="Arial" w:cs="Arial" w:eastAsia="Arial" w:hAnsi="Arial"/>
          <w:b w:val="false"/>
          <w:bCs w:val="false"/>
          <w:i w:val="false"/>
          <w:iCs w:val="false"/>
          <w:color w:val="111111"/>
          <w:sz w:val="22"/>
          <w:szCs w:val="22"/>
        </w:rPr>
        <w:t xml:space="preserve">Two clear camps emerge consistently in sleepmaxxing discussions. The first group reports real improvements from mouth taping, nasal dilators, or temperature regulation systems — better perceived sleep quality, less snoring, easier mornings. The second group describes tracker-driven anxiety and hypervigilance that worsened their sleep: checking scores first thing in the morning, lying awake anticipating a poor score, adjusting behavior based on data rather than feel. Temperature regulation systems are often described as "helpful but expensive and not magical." Mouth taping anecdotes surface a consistent limit case: users with acid reflux, congestion, or undiagnosed airway obstruction report feeling meaningfully worse with tape and in some cases struggling to breathe. This directly reinforces the position that mouth taping without first addressing obstruction is the wrong intervention order.</w:t>
      </w:r>
    </w:p>
    <w:p>
      <w:pPr>
        <w:pBdr>
          <w:left w:val="thick" w:color="1A3C5E" w:sz="16" w:space="10"/>
        </w:pBdr>
        <w:spacing w:after="180" w:before="180"/>
        <w:ind w:left="720"/>
      </w:pPr>
      <w:r>
        <w:rPr>
          <w:rFonts w:ascii="Arial" w:cs="Arial" w:eastAsia="Arial" w:hAnsi="Arial"/>
          <w:b/>
          <w:bCs/>
          <w:i w:val="false"/>
          <w:iCs w:val="false"/>
          <w:color w:val="1A3C5E"/>
          <w:sz w:val="22"/>
          <w:szCs w:val="22"/>
        </w:rPr>
        <w:t xml:space="preserve">Environment and lifestyle design is A-tier — not because any single environmental change is transformative, but because the cumulative effect of well-designed conditions compounds across every appearance variable simultaneously. Most people rely on willpower to maintain good habits. The smarter approach is to build an environment where good habits require less willpower to sustain. On sleepmaxxing specifically: evidence-based optimization is valuable, metrics obsession is counterproductive. Design your defaults, and your appearance will reflect that discipline without requiring constant active effort.</w:t>
      </w:r>
    </w:p>
    <w:sectPr>
      <w:headerReference w:type="default" r:id="rId7"/>
      <w:footerReference w:type="default" r:id="rId8"/>
      <w:headerReference w:type="first" r:id="rId10"/>
      <w:headerReference w:type="even" r:id="rId11"/>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4"/>
      </w:pBdr>
      <w:jc w:val="right"/>
    </w:pPr>
    <w:r>
      <w:rPr>
        <w:rFonts w:ascii="Arial" w:cs="Arial" w:eastAsia="Arial" w:hAnsi="Arial"/>
        <w:b w:val="false"/>
        <w:bCs w:val="false"/>
        <w:i w:val="false"/>
        <w:iCs w:val="false"/>
        <w:color w:val="AAAAAA"/>
        <w:sz w:val="18"/>
        <w:szCs w:val="18"/>
      </w:rPr>
      <w:t xml:space="preserve">Environment &amp; Lifestyle Design   </w:t>
    </w:r>
    <w:r>
      <w:rPr>
        <w:rFonts w:ascii="Arial" w:cs="Arial" w:eastAsia="Arial" w:hAnsi="Arial"/>
        <w:color w:val="AAAAA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2" w:space="4"/>
      </w:pBdr>
    </w:pPr>
    <w:r>
      <w:rPr>
        <w:rFonts w:ascii="Arial" w:cs="Arial" w:eastAsia="Arial" w:hAnsi="Arial"/>
        <w:b w:val="false"/>
        <w:bCs w:val="false"/>
        <w:i w:val="false"/>
        <w:iCs w:val="false"/>
        <w:color w:val="AAAAAA"/>
        <w:sz w:val="18"/>
        <w:szCs w:val="18"/>
      </w:rPr>
      <w:t>Cleanmaxxing  |  POV Series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2.xml"/><Relationship Id="rId11" Type="http://schemas.openxmlformats.org/officeDocument/2006/relationships/header" Target="head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2026-04-09T15:31:57.819Z</dcterms:created>
  <dcterms:modified xsi:type="dcterms:W3CDTF">2026-04-09T15:31:57.819Z</dcterms:modified>
</cp:coreProperties>
</file>

<file path=docProps/custom.xml><?xml version="1.0" encoding="utf-8"?>
<Properties xmlns="http://schemas.openxmlformats.org/officeDocument/2006/custom-properties" xmlns:vt="http://schemas.openxmlformats.org/officeDocument/2006/docPropsVTypes"/>
</file>