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71EF" w14:textId="77777777" w:rsidR="002E2596" w:rsidRDefault="00000000">
      <w:pPr>
        <w:pBdr>
          <w:bottom w:val="single" w:sz="10" w:space="8" w:color="1A3C5E"/>
        </w:pBdr>
        <w:spacing w:after="200"/>
      </w:pPr>
      <w:r>
        <w:rPr>
          <w:b/>
          <w:bCs/>
          <w:color w:val="1A3C5E"/>
          <w:sz w:val="36"/>
          <w:szCs w:val="36"/>
        </w:rPr>
        <w:t>When to Stop Optimizing</w:t>
      </w:r>
    </w:p>
    <w:p w14:paraId="0A5B71F0" w14:textId="77777777" w:rsidR="002E2596" w:rsidRDefault="00000000">
      <w:pPr>
        <w:spacing w:before="100" w:after="320"/>
      </w:pPr>
      <w:r>
        <w:rPr>
          <w:i/>
          <w:iCs/>
          <w:color w:val="666666"/>
        </w:rPr>
        <w:t>The endpoint the system is designed to reach — and why maintenance is a complete outcome</w:t>
      </w:r>
    </w:p>
    <w:p w14:paraId="0A5B71F1" w14:textId="77777777" w:rsidR="002E2596" w:rsidRDefault="00000000">
      <w:pPr>
        <w:pBdr>
          <w:bottom w:val="single" w:sz="4" w:space="4" w:color="AABDD1"/>
        </w:pBdr>
        <w:spacing w:before="360" w:after="120"/>
      </w:pPr>
      <w:r>
        <w:rPr>
          <w:b/>
          <w:bCs/>
          <w:color w:val="1A3C5E"/>
          <w:sz w:val="28"/>
          <w:szCs w:val="28"/>
        </w:rPr>
        <w:t>The System Needs an Off Switch</w:t>
      </w:r>
    </w:p>
    <w:p w14:paraId="0A5B71F2" w14:textId="77777777" w:rsidR="002E2596" w:rsidRDefault="00000000">
      <w:pPr>
        <w:spacing w:before="80" w:after="80"/>
      </w:pPr>
      <w:r>
        <w:rPr>
          <w:color w:val="111111"/>
        </w:rPr>
        <w:t>Every optimization system needs a defined endpoint. Without one, improvement becomes compulsion — each achieved goal immediately generates a new one, satisfaction never arrives, and the system that was supposed to make life better starts making it worse. This document is about recognizing when the work is done and what to do when it is.</w:t>
      </w:r>
    </w:p>
    <w:p w14:paraId="0A5B71F3" w14:textId="77777777" w:rsidR="002E2596" w:rsidRDefault="00000000">
      <w:pPr>
        <w:spacing w:before="80" w:after="80"/>
      </w:pPr>
      <w:r>
        <w:rPr>
          <w:color w:val="111111"/>
        </w:rPr>
        <w:t xml:space="preserve">The </w:t>
      </w:r>
      <w:proofErr w:type="spellStart"/>
      <w:r>
        <w:rPr>
          <w:color w:val="111111"/>
        </w:rPr>
        <w:t>cleanmaxxing</w:t>
      </w:r>
      <w:proofErr w:type="spellEnd"/>
      <w:r>
        <w:rPr>
          <w:color w:val="111111"/>
        </w:rPr>
        <w:t xml:space="preserve"> system is designed to move men from under-optimized to a genuinely solid baseline. It is not designed to produce infinite improvement. The distinction matters because the practical endpoint — a stable, well-maintained version of yourself that is no longer a source of daily friction or distress — is achievable. Most men who engage with this system seriously can reach it within one to three years. What happens after that is the question this document addresses.</w:t>
      </w:r>
    </w:p>
    <w:p w14:paraId="0A5B71F4" w14:textId="77777777" w:rsidR="002E2596" w:rsidRDefault="00000000">
      <w:pPr>
        <w:pBdr>
          <w:bottom w:val="single" w:sz="4" w:space="4" w:color="AABDD1"/>
        </w:pBdr>
        <w:spacing w:before="360" w:after="120"/>
      </w:pPr>
      <w:r>
        <w:rPr>
          <w:b/>
          <w:bCs/>
          <w:color w:val="1A3C5E"/>
          <w:sz w:val="28"/>
          <w:szCs w:val="28"/>
        </w:rPr>
        <w:t>What "Done" Actually Looks Like</w:t>
      </w:r>
    </w:p>
    <w:p w14:paraId="0A5B71F5" w14:textId="77777777" w:rsidR="002E2596" w:rsidRDefault="00000000">
      <w:pPr>
        <w:spacing w:before="80" w:after="80"/>
      </w:pPr>
      <w:r>
        <w:rPr>
          <w:color w:val="111111"/>
        </w:rPr>
        <w:t xml:space="preserve">Done does not mean perfect. It means the major levers have been pulled and the results are stable. Concretely: body composition is in a range where the face is defined and the physique looks intentional. Grooming runs consistently without active effort or anxiety. Training </w:t>
      </w:r>
      <w:proofErr w:type="gramStart"/>
      <w:r>
        <w:rPr>
          <w:color w:val="111111"/>
        </w:rPr>
        <w:t>is producing</w:t>
      </w:r>
      <w:proofErr w:type="gramEnd"/>
      <w:r>
        <w:rPr>
          <w:color w:val="111111"/>
        </w:rPr>
        <w:t xml:space="preserve"> results and feels sustainable as a permanent habit. Skin, hair, and teeth are maintained. Style is dialed in. </w:t>
      </w:r>
      <w:proofErr w:type="gramStart"/>
      <w:r>
        <w:rPr>
          <w:color w:val="111111"/>
        </w:rPr>
        <w:t>The overall</w:t>
      </w:r>
      <w:proofErr w:type="gramEnd"/>
      <w:r>
        <w:rPr>
          <w:color w:val="111111"/>
        </w:rPr>
        <w:t xml:space="preserve"> presentation no longer generates significant self-consciousness or distress in daily life.</w:t>
      </w:r>
    </w:p>
    <w:p w14:paraId="0A5B71F6" w14:textId="77777777" w:rsidR="002E2596" w:rsidRDefault="00000000">
      <w:pPr>
        <w:spacing w:before="80" w:after="80"/>
      </w:pPr>
      <w:r>
        <w:rPr>
          <w:color w:val="111111"/>
        </w:rPr>
        <w:t>At that point, the work shifts from improvement to maintenance. These are fundamentally different modes. Improvement requires active effort toward a new target. Maintenance requires consistent execution of established habits. The transition from improvement to maintenance is not a failure — it is the intended outcome of the system.</w:t>
      </w:r>
    </w:p>
    <w:p w14:paraId="0A5B71F7" w14:textId="77777777" w:rsidR="002E2596" w:rsidRDefault="00000000">
      <w:pPr>
        <w:pBdr>
          <w:bottom w:val="single" w:sz="4" w:space="4" w:color="AABDD1"/>
        </w:pBdr>
        <w:spacing w:before="360" w:after="120"/>
      </w:pPr>
      <w:r>
        <w:rPr>
          <w:b/>
          <w:bCs/>
          <w:color w:val="1A3C5E"/>
          <w:sz w:val="28"/>
          <w:szCs w:val="28"/>
        </w:rPr>
        <w:t>How to Recognize the Improvement Trap</w:t>
      </w:r>
    </w:p>
    <w:p w14:paraId="0A5B71F8" w14:textId="77777777" w:rsidR="002E2596" w:rsidRDefault="00000000">
      <w:pPr>
        <w:spacing w:before="80" w:after="80"/>
      </w:pPr>
      <w:r>
        <w:rPr>
          <w:color w:val="111111"/>
        </w:rPr>
        <w:t>The improvement trap is when the system stops being a tool and becomes an identity. Signs it has happened: the goalpost moves every time a target is reached, there is persistent dissatisfaction with appearance despite objective improvement, more than one to two hours per day are spent thinking about appearance optimization, social activities are being avoided until appearance goals are achieved, or significant money is being spent on appearance improvements while basic quality-of-life investments are neglected.</w:t>
      </w:r>
    </w:p>
    <w:p w14:paraId="0A5B71F9" w14:textId="77777777" w:rsidR="002E2596" w:rsidRDefault="00000000">
      <w:pPr>
        <w:spacing w:before="80" w:after="80"/>
      </w:pPr>
      <w:r>
        <w:rPr>
          <w:color w:val="111111"/>
        </w:rPr>
        <w:t>The trap is self-reinforcing because looksmaxxing culture is optimized for engagement, not completion. Content about "the next level" always exists. There is always another procedure, compound, or protocol being discussed. The algorithm rewards continued engagement with the improvement mindset, not graduation from it. Recognizing the trap requires stepping back from the content environment that created it.</w:t>
      </w:r>
    </w:p>
    <w:p w14:paraId="0A5B71FA" w14:textId="77777777" w:rsidR="002E2596" w:rsidRDefault="00000000">
      <w:pPr>
        <w:pBdr>
          <w:bottom w:val="single" w:sz="4" w:space="4" w:color="AABDD1"/>
        </w:pBdr>
        <w:spacing w:before="360" w:after="120"/>
      </w:pPr>
      <w:r>
        <w:rPr>
          <w:b/>
          <w:bCs/>
          <w:color w:val="1A3C5E"/>
          <w:sz w:val="28"/>
          <w:szCs w:val="28"/>
        </w:rPr>
        <w:t>The Diminishing Returns Curve</w:t>
      </w:r>
    </w:p>
    <w:p w14:paraId="0A5B71FB" w14:textId="77777777" w:rsidR="002E2596" w:rsidRDefault="00000000">
      <w:pPr>
        <w:spacing w:before="80" w:after="80"/>
      </w:pPr>
      <w:r>
        <w:rPr>
          <w:color w:val="111111"/>
        </w:rPr>
        <w:t xml:space="preserve">Improvement in appearance follows a strongly curved return curve. The first set of improvements — getting lean, consistent grooming, basic skincare, better fitting clothes — produces dramatic visible change with relatively low effort. The second tier — training consistency, hair management, </w:t>
      </w:r>
      <w:r>
        <w:rPr>
          <w:color w:val="111111"/>
        </w:rPr>
        <w:lastRenderedPageBreak/>
        <w:t>upgraded wardrobe, targeted skincare actives — produces meaningful but smaller incremental improvement. Beyond that, each additional intervention produces smaller returns for larger investments of time, money, and psychological attention.</w:t>
      </w:r>
    </w:p>
    <w:p w14:paraId="0A5B71FC" w14:textId="77777777" w:rsidR="002E2596" w:rsidRDefault="00000000">
      <w:pPr>
        <w:spacing w:before="80" w:after="80"/>
      </w:pPr>
      <w:r>
        <w:rPr>
          <w:color w:val="111111"/>
        </w:rPr>
        <w:t>Most men who feel stuck in the system are not stuck because they have not found the right intervention. They are stuck because they are operating in the third and fourth tier of a diminishing returns curve while the first and second tier improvements have already been fully captured. The answer in that situation is not to escalate to higher-tier interventions — it is to maintain what is already working and redirect attention elsewhere.</w:t>
      </w:r>
    </w:p>
    <w:p w14:paraId="0A5B71FD" w14:textId="77777777" w:rsidR="002E2596" w:rsidRDefault="00000000">
      <w:pPr>
        <w:pBdr>
          <w:bottom w:val="single" w:sz="4" w:space="4" w:color="AABDD1"/>
        </w:pBdr>
        <w:spacing w:before="360" w:after="120"/>
      </w:pPr>
      <w:r>
        <w:rPr>
          <w:b/>
          <w:bCs/>
          <w:color w:val="1A3C5E"/>
          <w:sz w:val="28"/>
          <w:szCs w:val="28"/>
        </w:rPr>
        <w:t xml:space="preserve">What to Do </w:t>
      </w:r>
      <w:proofErr w:type="gramStart"/>
      <w:r>
        <w:rPr>
          <w:b/>
          <w:bCs/>
          <w:color w:val="1A3C5E"/>
          <w:sz w:val="28"/>
          <w:szCs w:val="28"/>
        </w:rPr>
        <w:t>With</w:t>
      </w:r>
      <w:proofErr w:type="gramEnd"/>
      <w:r>
        <w:rPr>
          <w:b/>
          <w:bCs/>
          <w:color w:val="1A3C5E"/>
          <w:sz w:val="28"/>
          <w:szCs w:val="28"/>
        </w:rPr>
        <w:t xml:space="preserve"> </w:t>
      </w:r>
      <w:proofErr w:type="gramStart"/>
      <w:r>
        <w:rPr>
          <w:b/>
          <w:bCs/>
          <w:color w:val="1A3C5E"/>
          <w:sz w:val="28"/>
          <w:szCs w:val="28"/>
        </w:rPr>
        <w:t>the Freed</w:t>
      </w:r>
      <w:proofErr w:type="gramEnd"/>
      <w:r>
        <w:rPr>
          <w:b/>
          <w:bCs/>
          <w:color w:val="1A3C5E"/>
          <w:sz w:val="28"/>
          <w:szCs w:val="28"/>
        </w:rPr>
        <w:t xml:space="preserve"> Attention</w:t>
      </w:r>
    </w:p>
    <w:p w14:paraId="0A5B71FE" w14:textId="77777777" w:rsidR="002E2596" w:rsidRDefault="00000000">
      <w:pPr>
        <w:spacing w:before="80" w:after="80"/>
      </w:pPr>
      <w:r>
        <w:rPr>
          <w:color w:val="111111"/>
        </w:rPr>
        <w:t xml:space="preserve">Appearance optimization is a means to an end. The ends are usually </w:t>
      </w:r>
      <w:proofErr w:type="gramStart"/>
      <w:r>
        <w:rPr>
          <w:color w:val="111111"/>
        </w:rPr>
        <w:t>some</w:t>
      </w:r>
      <w:proofErr w:type="gramEnd"/>
      <w:r>
        <w:rPr>
          <w:color w:val="111111"/>
        </w:rPr>
        <w:t xml:space="preserve"> combination of confidence, social ease, attraction, professional presence, and feeling good in your own body. When the system has done its job and those outcomes are present, the attention that was going toward optimization can go toward the things that </w:t>
      </w:r>
      <w:proofErr w:type="gramStart"/>
      <w:r>
        <w:rPr>
          <w:color w:val="111111"/>
        </w:rPr>
        <w:t>actually use</w:t>
      </w:r>
      <w:proofErr w:type="gramEnd"/>
      <w:r>
        <w:rPr>
          <w:color w:val="111111"/>
        </w:rPr>
        <w:t xml:space="preserve"> those outcomes: meaningful relationships, career development, creative work, physical performance, community involvement, and genuine enjoyment of the body you have built.</w:t>
      </w:r>
    </w:p>
    <w:p w14:paraId="0A5B71FF" w14:textId="77777777" w:rsidR="002E2596" w:rsidRDefault="00000000">
      <w:pPr>
        <w:spacing w:before="80" w:after="80"/>
      </w:pPr>
      <w:r>
        <w:rPr>
          <w:color w:val="111111"/>
        </w:rPr>
        <w:t>A man who is physically capable, well-groomed, and reasonably lean has done the work. The rest of his life is not a waiting room for further optimization. The system was supposed to clear the path — not become the path.</w:t>
      </w:r>
    </w:p>
    <w:p w14:paraId="0A5B7200" w14:textId="77777777" w:rsidR="002E2596" w:rsidRDefault="00000000">
      <w:pPr>
        <w:pBdr>
          <w:bottom w:val="single" w:sz="4" w:space="4" w:color="AABDD1"/>
        </w:pBdr>
        <w:spacing w:before="360" w:after="120"/>
      </w:pPr>
      <w:r>
        <w:rPr>
          <w:b/>
          <w:bCs/>
          <w:color w:val="1A3C5E"/>
          <w:sz w:val="28"/>
          <w:szCs w:val="28"/>
        </w:rPr>
        <w:t>Maintenance Is a Complete Outcome</w:t>
      </w:r>
    </w:p>
    <w:p w14:paraId="0A5B7201" w14:textId="77777777" w:rsidR="002E2596" w:rsidRDefault="00000000">
      <w:pPr>
        <w:spacing w:before="80" w:after="80"/>
      </w:pPr>
      <w:r>
        <w:rPr>
          <w:color w:val="111111"/>
        </w:rPr>
        <w:t xml:space="preserve">The cultural bias in improvement-oriented spaces is to treat maintenance as a consolation prize — something you do when you cannot achieve more. This framing is wrong and worth explicitly rejecting. Maintenance means you have built something worth keeping. It means the habits are established, the results are stable, and the process is running. That is </w:t>
      </w:r>
      <w:proofErr w:type="gramStart"/>
      <w:r>
        <w:rPr>
          <w:color w:val="111111"/>
        </w:rPr>
        <w:t>a success</w:t>
      </w:r>
      <w:proofErr w:type="gramEnd"/>
      <w:r>
        <w:rPr>
          <w:color w:val="111111"/>
        </w:rPr>
        <w:t>, not a plateau.</w:t>
      </w:r>
    </w:p>
    <w:p w14:paraId="0A5B7202" w14:textId="77777777" w:rsidR="002E2596" w:rsidRDefault="00000000">
      <w:pPr>
        <w:spacing w:before="80" w:after="80"/>
      </w:pPr>
      <w:r>
        <w:rPr>
          <w:color w:val="111111"/>
        </w:rPr>
        <w:t>The correct measure of whether the system worked is not whether you are still improving. It is whether the problem the system was meant to solve — appearance as a source of significant daily friction, distress, or missed opportunity — has been resolved. When it has, the system has done its job.</w:t>
      </w:r>
    </w:p>
    <w:p w14:paraId="0A5B7203" w14:textId="77777777" w:rsidR="002E2596" w:rsidRDefault="00000000">
      <w:pPr>
        <w:pBdr>
          <w:left w:val="thick" w:sz="16" w:space="10" w:color="1A3C5E"/>
        </w:pBdr>
        <w:spacing w:before="180" w:after="180"/>
        <w:ind w:left="720"/>
      </w:pPr>
      <w:r>
        <w:rPr>
          <w:b/>
          <w:bCs/>
          <w:color w:val="1A3C5E"/>
        </w:rPr>
        <w:t xml:space="preserve">The </w:t>
      </w:r>
      <w:proofErr w:type="spellStart"/>
      <w:r>
        <w:rPr>
          <w:b/>
          <w:bCs/>
          <w:color w:val="1A3C5E"/>
        </w:rPr>
        <w:t>cleanmaxxing</w:t>
      </w:r>
      <w:proofErr w:type="spellEnd"/>
      <w:r>
        <w:rPr>
          <w:b/>
          <w:bCs/>
          <w:color w:val="1A3C5E"/>
        </w:rPr>
        <w:t xml:space="preserve"> system has a destination: a stable, well-maintained baseline where appearance is no longer a significant source of friction or distress. Reaching that destination and maintaining it is the complete outcome. The improvement trap — where each achieved goal generates a new one and satisfaction never arrives — is a failure mode of the system, not an advanced version of it. Recognize when the work is done. Shift to maintenance. Redirect the freed attention toward the life the system was supposed to enable.</w:t>
      </w:r>
    </w:p>
    <w:sectPr w:rsidR="002E2596">
      <w:headerReference w:type="default" r:id="rId7"/>
      <w:footerReference w:type="default" r:id="rId8"/>
      <w:headerReference w:type="first" r:id="rId11"/>
      <w:headerReference w:type="even"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64F7" w14:textId="77777777" w:rsidR="00DC0E4B" w:rsidRDefault="00DC0E4B">
      <w:r>
        <w:separator/>
      </w:r>
    </w:p>
  </w:endnote>
  <w:endnote w:type="continuationSeparator" w:id="0">
    <w:p w14:paraId="2F740AC3" w14:textId="77777777" w:rsidR="00DC0E4B" w:rsidRDefault="00DC0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7205" w14:textId="0212D397" w:rsidR="002E2596" w:rsidRDefault="00000000">
    <w:pPr>
      <w:pBdr>
        <w:top w:val="single" w:sz="2" w:space="4" w:color="DDDDDD"/>
      </w:pBdr>
      <w:jc w:val="right"/>
    </w:pPr>
    <w:r>
      <w:rPr>
        <w:color w:val="AAAAAA"/>
        <w:sz w:val="18"/>
        <w:szCs w:val="18"/>
      </w:rPr>
      <w:t xml:space="preserve">When to Stop Optimizing   </w:t>
    </w:r>
    <w:r>
      <w:rPr>
        <w:color w:val="AAAAAA"/>
        <w:sz w:val="18"/>
        <w:szCs w:val="18"/>
      </w:rPr>
      <w:fldChar w:fldCharType="begin"/>
    </w:r>
    <w:r>
      <w:rPr>
        <w:color w:val="AAAAAA"/>
        <w:sz w:val="18"/>
        <w:szCs w:val="18"/>
      </w:rPr>
      <w:instrText>PAGE</w:instrText>
    </w:r>
    <w:r>
      <w:rPr>
        <w:color w:val="AAAAAA"/>
        <w:sz w:val="18"/>
        <w:szCs w:val="18"/>
      </w:rPr>
      <w:fldChar w:fldCharType="separate"/>
    </w:r>
    <w:r w:rsidR="00E16B92">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21DF" w14:textId="77777777" w:rsidR="00DC0E4B" w:rsidRDefault="00DC0E4B">
      <w:r>
        <w:separator/>
      </w:r>
    </w:p>
  </w:footnote>
  <w:footnote w:type="continuationSeparator" w:id="0">
    <w:p w14:paraId="2B548CD3" w14:textId="77777777" w:rsidR="00DC0E4B" w:rsidRDefault="00DC0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7204" w14:textId="77777777" w:rsidR="002E2596" w:rsidRDefault="00000000">
    <w:pPr>
      <w:pBdr>
        <w:bottom w:val="single" w:sz="2" w:space="4" w:color="DDDDDD"/>
      </w:pBdr>
    </w:pPr>
    <w:proofErr w:type="spellStart"/>
    <w:r>
      <w:rPr>
        <w:color w:val="AAAAAA"/>
        <w:sz w:val="18"/>
        <w:szCs w:val="18"/>
      </w:rPr>
      <w:t>Cleanmaxxing  |  POV Series</w:t>
    </w:r>
    <w:proofErr w:type="spellEnd"/>
    <w:r>
      <w:rPr>
        <w:color w:val="AAAAAA"/>
        <w:sz w:val="18"/>
        <w:szCs w:val="18"/>
      </w:rPr>
    </w:r>
    <w:proofErr w:type="gramStart"/>
    <w:r>
      <w:rPr>
        <w:color w:val="AAAAAA"/>
        <w:sz w:val="18"/>
        <w:szCs w:val="18"/>
      </w:rPr>
    </w:r>
    <w:proofErr w:type="gramEnd"/>
    <w:r>
      <w:rPr>
        <w:color w:val="AAAAAA"/>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F42C0"/>
    <w:multiLevelType w:val="hybridMultilevel"/>
    <w:tmpl w:val="FBCAF86C"/>
    <w:lvl w:ilvl="0" w:tplc="04F0E6F4">
      <w:start w:val="1"/>
      <w:numFmt w:val="bullet"/>
      <w:lvlText w:val="•"/>
      <w:lvlJc w:val="left"/>
      <w:pPr>
        <w:ind w:left="720" w:hanging="360"/>
      </w:pPr>
    </w:lvl>
    <w:lvl w:ilvl="1" w:tplc="9D425F04">
      <w:numFmt w:val="decimal"/>
      <w:lvlText w:val=""/>
      <w:lvlJc w:val="left"/>
    </w:lvl>
    <w:lvl w:ilvl="2" w:tplc="8F3ECCBA">
      <w:numFmt w:val="decimal"/>
      <w:lvlText w:val=""/>
      <w:lvlJc w:val="left"/>
    </w:lvl>
    <w:lvl w:ilvl="3" w:tplc="A10CAFDA">
      <w:numFmt w:val="decimal"/>
      <w:lvlText w:val=""/>
      <w:lvlJc w:val="left"/>
    </w:lvl>
    <w:lvl w:ilvl="4" w:tplc="B644FCC4">
      <w:numFmt w:val="decimal"/>
      <w:lvlText w:val=""/>
      <w:lvlJc w:val="left"/>
    </w:lvl>
    <w:lvl w:ilvl="5" w:tplc="9334D2D0">
      <w:numFmt w:val="decimal"/>
      <w:lvlText w:val=""/>
      <w:lvlJc w:val="left"/>
    </w:lvl>
    <w:lvl w:ilvl="6" w:tplc="228CD058">
      <w:numFmt w:val="decimal"/>
      <w:lvlText w:val=""/>
      <w:lvlJc w:val="left"/>
    </w:lvl>
    <w:lvl w:ilvl="7" w:tplc="78F61356">
      <w:numFmt w:val="decimal"/>
      <w:lvlText w:val=""/>
      <w:lvlJc w:val="left"/>
    </w:lvl>
    <w:lvl w:ilvl="8" w:tplc="3FB0CBE6">
      <w:numFmt w:val="decimal"/>
      <w:lvlText w:val=""/>
      <w:lvlJc w:val="left"/>
    </w:lvl>
  </w:abstractNum>
  <w:abstractNum w:abstractNumId="1" w15:restartNumberingAfterBreak="0">
    <w:nsid w:val="712D20F3"/>
    <w:multiLevelType w:val="hybridMultilevel"/>
    <w:tmpl w:val="82A8F614"/>
    <w:lvl w:ilvl="0" w:tplc="273C94F6">
      <w:start w:val="1"/>
      <w:numFmt w:val="bullet"/>
      <w:lvlText w:val="●"/>
      <w:lvlJc w:val="left"/>
      <w:pPr>
        <w:ind w:left="720" w:hanging="360"/>
      </w:pPr>
    </w:lvl>
    <w:lvl w:ilvl="1" w:tplc="4948B844">
      <w:start w:val="1"/>
      <w:numFmt w:val="bullet"/>
      <w:lvlText w:val="○"/>
      <w:lvlJc w:val="left"/>
      <w:pPr>
        <w:ind w:left="1440" w:hanging="360"/>
      </w:pPr>
    </w:lvl>
    <w:lvl w:ilvl="2" w:tplc="A1CE0DA0">
      <w:start w:val="1"/>
      <w:numFmt w:val="bullet"/>
      <w:lvlText w:val="■"/>
      <w:lvlJc w:val="left"/>
      <w:pPr>
        <w:ind w:left="2160" w:hanging="360"/>
      </w:pPr>
    </w:lvl>
    <w:lvl w:ilvl="3" w:tplc="2DB62AB6">
      <w:start w:val="1"/>
      <w:numFmt w:val="bullet"/>
      <w:lvlText w:val="●"/>
      <w:lvlJc w:val="left"/>
      <w:pPr>
        <w:ind w:left="2880" w:hanging="360"/>
      </w:pPr>
    </w:lvl>
    <w:lvl w:ilvl="4" w:tplc="D09A441C">
      <w:start w:val="1"/>
      <w:numFmt w:val="bullet"/>
      <w:lvlText w:val="○"/>
      <w:lvlJc w:val="left"/>
      <w:pPr>
        <w:ind w:left="3600" w:hanging="360"/>
      </w:pPr>
    </w:lvl>
    <w:lvl w:ilvl="5" w:tplc="35F8C198">
      <w:start w:val="1"/>
      <w:numFmt w:val="bullet"/>
      <w:lvlText w:val="■"/>
      <w:lvlJc w:val="left"/>
      <w:pPr>
        <w:ind w:left="4320" w:hanging="360"/>
      </w:pPr>
    </w:lvl>
    <w:lvl w:ilvl="6" w:tplc="772C5B48">
      <w:start w:val="1"/>
      <w:numFmt w:val="bullet"/>
      <w:lvlText w:val="●"/>
      <w:lvlJc w:val="left"/>
      <w:pPr>
        <w:ind w:left="5040" w:hanging="360"/>
      </w:pPr>
    </w:lvl>
    <w:lvl w:ilvl="7" w:tplc="6A1EA042">
      <w:start w:val="1"/>
      <w:numFmt w:val="bullet"/>
      <w:lvlText w:val="●"/>
      <w:lvlJc w:val="left"/>
      <w:pPr>
        <w:ind w:left="5760" w:hanging="360"/>
      </w:pPr>
    </w:lvl>
    <w:lvl w:ilvl="8" w:tplc="B08ED63A">
      <w:start w:val="1"/>
      <w:numFmt w:val="bullet"/>
      <w:lvlText w:val="●"/>
      <w:lvlJc w:val="left"/>
      <w:pPr>
        <w:ind w:left="6480" w:hanging="360"/>
      </w:pPr>
    </w:lvl>
  </w:abstractNum>
  <w:num w:numId="1" w16cid:durableId="963148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596"/>
    <w:rsid w:val="00021A6D"/>
    <w:rsid w:val="002E2596"/>
    <w:rsid w:val="00DC0E4B"/>
    <w:rsid w:val="00E16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71EF"/>
  <w15:docId w15:val="{27FF74A8-397B-4C7A-A178-61578D4A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884</Words>
  <Characters>4897</Characters>
  <Application>Microsoft Office Word</Application>
  <DocSecurity>0</DocSecurity>
  <Lines>72</Lines>
  <Paragraphs>21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Orlando</cp:lastModifiedBy>
  <cp:revision>2</cp:revision>
  <dcterms:created xsi:type="dcterms:W3CDTF">2026-04-11T20:09:00Z</dcterms:created>
  <dcterms:modified xsi:type="dcterms:W3CDTF">2026-04-12T01:37:00Z</dcterms:modified>
</cp:coreProperties>
</file>