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9B04F" w14:textId="2BDBBE27" w:rsidR="0047165D" w:rsidRDefault="0047165D" w:rsidP="0047165D">
      <w:pPr>
        <w:pStyle w:val="Heading1"/>
      </w:pPr>
      <w:r>
        <w:t>CSS Animations Review</w:t>
      </w:r>
    </w:p>
    <w:p w14:paraId="5A3F9F95" w14:textId="77777777" w:rsidR="0047165D" w:rsidRPr="0047165D" w:rsidRDefault="0047165D" w:rsidP="0047165D">
      <w:pPr>
        <w:rPr>
          <w:b/>
          <w:bCs/>
        </w:rPr>
      </w:pPr>
      <w:r w:rsidRPr="0047165D">
        <w:rPr>
          <w:b/>
          <w:bCs/>
        </w:rPr>
        <w:t>CSS Animation Basics</w:t>
      </w:r>
    </w:p>
    <w:p w14:paraId="55DA0725" w14:textId="77777777" w:rsidR="0047165D" w:rsidRPr="0047165D" w:rsidRDefault="0047165D" w:rsidP="0047165D">
      <w:pPr>
        <w:numPr>
          <w:ilvl w:val="0"/>
          <w:numId w:val="1"/>
        </w:numPr>
      </w:pPr>
      <w:r w:rsidRPr="0047165D">
        <w:rPr>
          <w:b/>
          <w:bCs/>
        </w:rPr>
        <w:t>Definition</w:t>
      </w:r>
      <w:r w:rsidRPr="0047165D">
        <w:t>: CSS animations allow you to create dynamic, visually engaging effects on web pages without the need for JavaScript or complex programming. They provide a way to smoothly transition elements between different styles over a specified duration.</w:t>
      </w:r>
    </w:p>
    <w:p w14:paraId="2851057D" w14:textId="77777777" w:rsidR="0047165D" w:rsidRPr="0047165D" w:rsidRDefault="0047165D" w:rsidP="0047165D">
      <w:pPr>
        <w:numPr>
          <w:ilvl w:val="0"/>
          <w:numId w:val="1"/>
        </w:numPr>
      </w:pPr>
      <w:proofErr w:type="gramStart"/>
      <w:r w:rsidRPr="0047165D">
        <w:rPr>
          <w:b/>
          <w:bCs/>
        </w:rPr>
        <w:t>The @</w:t>
      </w:r>
      <w:proofErr w:type="gramEnd"/>
      <w:r w:rsidRPr="0047165D">
        <w:rPr>
          <w:b/>
          <w:bCs/>
        </w:rPr>
        <w:t>keyframes Rule</w:t>
      </w:r>
      <w:r w:rsidRPr="0047165D">
        <w:t>: This rule defines the stages and styles of the animation. It specifies what styles the element should have at various points during the animation.</w:t>
      </w:r>
    </w:p>
    <w:p w14:paraId="474C473B" w14:textId="77777777" w:rsidR="0047165D" w:rsidRPr="0047165D" w:rsidRDefault="0047165D" w:rsidP="0047165D">
      <w:r w:rsidRPr="0047165D">
        <w:t>Example Code</w:t>
      </w:r>
    </w:p>
    <w:p w14:paraId="54556C76" w14:textId="77777777" w:rsidR="0047165D" w:rsidRPr="0047165D" w:rsidRDefault="0047165D" w:rsidP="0047165D">
      <w:proofErr w:type="gramStart"/>
      <w:r w:rsidRPr="0047165D">
        <w:t>@keyframes</w:t>
      </w:r>
      <w:proofErr w:type="gramEnd"/>
      <w:r w:rsidRPr="0047165D">
        <w:t xml:space="preserve"> slide-in {</w:t>
      </w:r>
    </w:p>
    <w:p w14:paraId="6C2ED663" w14:textId="77777777" w:rsidR="0047165D" w:rsidRPr="0047165D" w:rsidRDefault="0047165D" w:rsidP="0047165D">
      <w:r w:rsidRPr="0047165D">
        <w:t xml:space="preserve">  0% {</w:t>
      </w:r>
    </w:p>
    <w:p w14:paraId="5BE386E7" w14:textId="77777777" w:rsidR="0047165D" w:rsidRPr="0047165D" w:rsidRDefault="0047165D" w:rsidP="0047165D">
      <w:r w:rsidRPr="0047165D">
        <w:t xml:space="preserve">    transform: </w:t>
      </w:r>
      <w:proofErr w:type="spellStart"/>
      <w:proofErr w:type="gramStart"/>
      <w:r w:rsidRPr="0047165D">
        <w:t>translateX</w:t>
      </w:r>
      <w:proofErr w:type="spellEnd"/>
      <w:r w:rsidRPr="0047165D">
        <w:t>(</w:t>
      </w:r>
      <w:proofErr w:type="gramEnd"/>
      <w:r w:rsidRPr="0047165D">
        <w:t>-100%</w:t>
      </w:r>
      <w:proofErr w:type="gramStart"/>
      <w:r w:rsidRPr="0047165D">
        <w:t>);</w:t>
      </w:r>
      <w:proofErr w:type="gramEnd"/>
    </w:p>
    <w:p w14:paraId="42BB3E55" w14:textId="77777777" w:rsidR="0047165D" w:rsidRPr="0047165D" w:rsidRDefault="0047165D" w:rsidP="0047165D">
      <w:r w:rsidRPr="0047165D">
        <w:t xml:space="preserve">  }</w:t>
      </w:r>
    </w:p>
    <w:p w14:paraId="24532ABB" w14:textId="77777777" w:rsidR="0047165D" w:rsidRPr="0047165D" w:rsidRDefault="0047165D" w:rsidP="0047165D">
      <w:r w:rsidRPr="0047165D">
        <w:t xml:space="preserve">  100</w:t>
      </w:r>
      <w:proofErr w:type="gramStart"/>
      <w:r w:rsidRPr="0047165D">
        <w:t>% {</w:t>
      </w:r>
      <w:proofErr w:type="gramEnd"/>
    </w:p>
    <w:p w14:paraId="259B1855" w14:textId="77777777" w:rsidR="0047165D" w:rsidRPr="0047165D" w:rsidRDefault="0047165D" w:rsidP="0047165D">
      <w:r w:rsidRPr="0047165D">
        <w:t xml:space="preserve">    transform: </w:t>
      </w:r>
      <w:proofErr w:type="spellStart"/>
      <w:proofErr w:type="gramStart"/>
      <w:r w:rsidRPr="0047165D">
        <w:t>translateX</w:t>
      </w:r>
      <w:proofErr w:type="spellEnd"/>
      <w:r w:rsidRPr="0047165D">
        <w:t>(</w:t>
      </w:r>
      <w:proofErr w:type="gramEnd"/>
      <w:r w:rsidRPr="0047165D">
        <w:t>0</w:t>
      </w:r>
      <w:proofErr w:type="gramStart"/>
      <w:r w:rsidRPr="0047165D">
        <w:t>);</w:t>
      </w:r>
      <w:proofErr w:type="gramEnd"/>
    </w:p>
    <w:p w14:paraId="4A014AE5" w14:textId="77777777" w:rsidR="0047165D" w:rsidRPr="0047165D" w:rsidRDefault="0047165D" w:rsidP="0047165D">
      <w:r w:rsidRPr="0047165D">
        <w:t xml:space="preserve">  }</w:t>
      </w:r>
    </w:p>
    <w:p w14:paraId="2EA3211D" w14:textId="77777777" w:rsidR="0047165D" w:rsidRPr="0047165D" w:rsidRDefault="0047165D" w:rsidP="0047165D">
      <w:r w:rsidRPr="0047165D">
        <w:t>}</w:t>
      </w:r>
    </w:p>
    <w:p w14:paraId="433A1AEB" w14:textId="77777777" w:rsidR="0047165D" w:rsidRPr="0047165D" w:rsidRDefault="0047165D" w:rsidP="0047165D">
      <w:pPr>
        <w:numPr>
          <w:ilvl w:val="0"/>
          <w:numId w:val="2"/>
        </w:numPr>
      </w:pPr>
      <w:r w:rsidRPr="0047165D">
        <w:rPr>
          <w:b/>
          <w:bCs/>
        </w:rPr>
        <w:t>animation Property</w:t>
      </w:r>
      <w:r w:rsidRPr="0047165D">
        <w:t>: This is the shorthand property used to apply animations.</w:t>
      </w:r>
    </w:p>
    <w:p w14:paraId="27278ADB" w14:textId="77777777" w:rsidR="0047165D" w:rsidRPr="0047165D" w:rsidRDefault="0047165D" w:rsidP="0047165D">
      <w:pPr>
        <w:numPr>
          <w:ilvl w:val="0"/>
          <w:numId w:val="2"/>
        </w:numPr>
      </w:pPr>
      <w:r w:rsidRPr="0047165D">
        <w:rPr>
          <w:b/>
          <w:bCs/>
        </w:rPr>
        <w:t>animation-name</w:t>
      </w:r>
      <w:r w:rsidRPr="0047165D">
        <w:t xml:space="preserve">: This specifies the name for </w:t>
      </w:r>
      <w:proofErr w:type="gramStart"/>
      <w:r w:rsidRPr="0047165D">
        <w:t>the @</w:t>
      </w:r>
      <w:proofErr w:type="gramEnd"/>
      <w:r w:rsidRPr="0047165D">
        <w:t>keyframes rule to use.</w:t>
      </w:r>
    </w:p>
    <w:p w14:paraId="3306B319" w14:textId="77777777" w:rsidR="0047165D" w:rsidRPr="0047165D" w:rsidRDefault="0047165D" w:rsidP="0047165D">
      <w:pPr>
        <w:numPr>
          <w:ilvl w:val="0"/>
          <w:numId w:val="2"/>
        </w:numPr>
      </w:pPr>
      <w:proofErr w:type="gramStart"/>
      <w:r w:rsidRPr="0047165D">
        <w:rPr>
          <w:b/>
          <w:bCs/>
        </w:rPr>
        <w:t>animation-duration</w:t>
      </w:r>
      <w:proofErr w:type="gramEnd"/>
      <w:r w:rsidRPr="0047165D">
        <w:t>: This sets how long the animation should take to complete.</w:t>
      </w:r>
    </w:p>
    <w:p w14:paraId="2311A11F" w14:textId="77777777" w:rsidR="0047165D" w:rsidRPr="0047165D" w:rsidRDefault="0047165D" w:rsidP="0047165D">
      <w:pPr>
        <w:numPr>
          <w:ilvl w:val="0"/>
          <w:numId w:val="2"/>
        </w:numPr>
      </w:pPr>
      <w:r w:rsidRPr="0047165D">
        <w:rPr>
          <w:b/>
          <w:bCs/>
        </w:rPr>
        <w:t>animation-timing-function</w:t>
      </w:r>
      <w:r w:rsidRPr="0047165D">
        <w:t>: This defines how the animation progresses over time (such as ease, linear, ease-in-out).</w:t>
      </w:r>
    </w:p>
    <w:p w14:paraId="765EF056" w14:textId="77777777" w:rsidR="0047165D" w:rsidRPr="0047165D" w:rsidRDefault="0047165D" w:rsidP="0047165D">
      <w:pPr>
        <w:numPr>
          <w:ilvl w:val="0"/>
          <w:numId w:val="2"/>
        </w:numPr>
      </w:pPr>
      <w:r w:rsidRPr="0047165D">
        <w:rPr>
          <w:b/>
          <w:bCs/>
        </w:rPr>
        <w:t>animation-delay</w:t>
      </w:r>
      <w:r w:rsidRPr="0047165D">
        <w:t>: This specifies a delay before the animation starts.</w:t>
      </w:r>
    </w:p>
    <w:p w14:paraId="3336F76C" w14:textId="77777777" w:rsidR="0047165D" w:rsidRPr="0047165D" w:rsidRDefault="0047165D" w:rsidP="0047165D">
      <w:pPr>
        <w:numPr>
          <w:ilvl w:val="0"/>
          <w:numId w:val="2"/>
        </w:numPr>
      </w:pPr>
      <w:r w:rsidRPr="0047165D">
        <w:rPr>
          <w:b/>
          <w:bCs/>
        </w:rPr>
        <w:t>animation-iteration-count</w:t>
      </w:r>
      <w:r w:rsidRPr="0047165D">
        <w:t>: This sets how many times the animation should repeat.</w:t>
      </w:r>
    </w:p>
    <w:p w14:paraId="5EBEBE87" w14:textId="77777777" w:rsidR="0047165D" w:rsidRPr="0047165D" w:rsidRDefault="0047165D" w:rsidP="0047165D">
      <w:pPr>
        <w:numPr>
          <w:ilvl w:val="0"/>
          <w:numId w:val="2"/>
        </w:numPr>
      </w:pPr>
      <w:r w:rsidRPr="0047165D">
        <w:rPr>
          <w:b/>
          <w:bCs/>
        </w:rPr>
        <w:t>animation-direction</w:t>
      </w:r>
      <w:r w:rsidRPr="0047165D">
        <w:t>: This determines whether the animation should play forwards, backwards, or alternate.</w:t>
      </w:r>
    </w:p>
    <w:p w14:paraId="56A02825" w14:textId="77777777" w:rsidR="0047165D" w:rsidRPr="0047165D" w:rsidRDefault="0047165D" w:rsidP="0047165D">
      <w:pPr>
        <w:numPr>
          <w:ilvl w:val="0"/>
          <w:numId w:val="2"/>
        </w:numPr>
      </w:pPr>
      <w:r w:rsidRPr="0047165D">
        <w:rPr>
          <w:b/>
          <w:bCs/>
        </w:rPr>
        <w:lastRenderedPageBreak/>
        <w:t>animation-fill-mode</w:t>
      </w:r>
      <w:r w:rsidRPr="0047165D">
        <w:t>: This specifies how the element should be styled before and after the animation.</w:t>
      </w:r>
    </w:p>
    <w:p w14:paraId="5930EAE2" w14:textId="77777777" w:rsidR="0047165D" w:rsidRPr="0047165D" w:rsidRDefault="0047165D" w:rsidP="0047165D">
      <w:pPr>
        <w:numPr>
          <w:ilvl w:val="0"/>
          <w:numId w:val="2"/>
        </w:numPr>
      </w:pPr>
      <w:r w:rsidRPr="0047165D">
        <w:rPr>
          <w:b/>
          <w:bCs/>
        </w:rPr>
        <w:t>animation-play-state</w:t>
      </w:r>
      <w:r w:rsidRPr="0047165D">
        <w:t>: This allows you to pause and resume the animation.</w:t>
      </w:r>
    </w:p>
    <w:p w14:paraId="44AFB8F7" w14:textId="77777777" w:rsidR="0047165D" w:rsidRPr="0047165D" w:rsidRDefault="0047165D" w:rsidP="0047165D">
      <w:pPr>
        <w:rPr>
          <w:b/>
          <w:bCs/>
        </w:rPr>
      </w:pPr>
      <w:r w:rsidRPr="0047165D">
        <w:rPr>
          <w:b/>
          <w:bCs/>
        </w:rPr>
        <w:t>Accessibility and the prefers-reduced-motion Media Query</w:t>
      </w:r>
    </w:p>
    <w:p w14:paraId="2457C5E8" w14:textId="77777777" w:rsidR="0047165D" w:rsidRPr="0047165D" w:rsidRDefault="0047165D" w:rsidP="0047165D">
      <w:pPr>
        <w:numPr>
          <w:ilvl w:val="0"/>
          <w:numId w:val="3"/>
        </w:numPr>
      </w:pPr>
      <w:r w:rsidRPr="0047165D">
        <w:rPr>
          <w:b/>
          <w:bCs/>
        </w:rPr>
        <w:t>The </w:t>
      </w:r>
      <w:proofErr w:type="gramStart"/>
      <w:r w:rsidRPr="0047165D">
        <w:rPr>
          <w:b/>
          <w:bCs/>
        </w:rPr>
        <w:t>prefers</w:t>
      </w:r>
      <w:proofErr w:type="gramEnd"/>
      <w:r w:rsidRPr="0047165D">
        <w:rPr>
          <w:b/>
          <w:bCs/>
        </w:rPr>
        <w:t>-reduced-motion Media Query</w:t>
      </w:r>
      <w:r w:rsidRPr="0047165D">
        <w:t>: One of the primary accessibility concerns with animations is that they can cause discomfort or even physical harm to some users. People with vestibular disorders or motion sensitivity may experience dizziness, nausea, or headaches when exposed to certain types of movement on screen. The </w:t>
      </w:r>
      <w:proofErr w:type="gramStart"/>
      <w:r w:rsidRPr="0047165D">
        <w:t>prefers</w:t>
      </w:r>
      <w:proofErr w:type="gramEnd"/>
      <w:r w:rsidRPr="0047165D">
        <w:t>-reduced-motion media query allows web developers to detect if the user has requested minimal animations or motion effects at the system level.</w:t>
      </w:r>
    </w:p>
    <w:p w14:paraId="56501784" w14:textId="77777777" w:rsidR="0047165D" w:rsidRPr="0047165D" w:rsidRDefault="0047165D" w:rsidP="0047165D">
      <w:r w:rsidRPr="0047165D">
        <w:t>Example Code</w:t>
      </w:r>
    </w:p>
    <w:p w14:paraId="59A312AC" w14:textId="77777777" w:rsidR="0047165D" w:rsidRPr="0047165D" w:rsidRDefault="0047165D" w:rsidP="0047165D">
      <w:proofErr w:type="gramStart"/>
      <w:r w:rsidRPr="0047165D">
        <w:t>.animated</w:t>
      </w:r>
      <w:proofErr w:type="gramEnd"/>
      <w:r w:rsidRPr="0047165D">
        <w:t>-element {</w:t>
      </w:r>
    </w:p>
    <w:p w14:paraId="601023A7" w14:textId="77777777" w:rsidR="0047165D" w:rsidRPr="0047165D" w:rsidRDefault="0047165D" w:rsidP="0047165D">
      <w:r w:rsidRPr="0047165D">
        <w:t xml:space="preserve">  transition: transform 0.3s ease-in-</w:t>
      </w:r>
      <w:proofErr w:type="gramStart"/>
      <w:r w:rsidRPr="0047165D">
        <w:t>out;</w:t>
      </w:r>
      <w:proofErr w:type="gramEnd"/>
    </w:p>
    <w:p w14:paraId="6634AF55" w14:textId="77777777" w:rsidR="0047165D" w:rsidRPr="0047165D" w:rsidRDefault="0047165D" w:rsidP="0047165D">
      <w:r w:rsidRPr="0047165D">
        <w:t>}</w:t>
      </w:r>
    </w:p>
    <w:p w14:paraId="0E373EC7" w14:textId="77777777" w:rsidR="0047165D" w:rsidRPr="0047165D" w:rsidRDefault="0047165D" w:rsidP="0047165D"/>
    <w:p w14:paraId="7870052C" w14:textId="77777777" w:rsidR="0047165D" w:rsidRPr="0047165D" w:rsidRDefault="0047165D" w:rsidP="0047165D">
      <w:r w:rsidRPr="0047165D">
        <w:t>@media (prefers-reduced-motion: reduce) {</w:t>
      </w:r>
    </w:p>
    <w:p w14:paraId="7C83619E" w14:textId="77777777" w:rsidR="0047165D" w:rsidRPr="0047165D" w:rsidRDefault="0047165D" w:rsidP="0047165D">
      <w:r w:rsidRPr="0047165D">
        <w:t xml:space="preserve">  </w:t>
      </w:r>
      <w:proofErr w:type="gramStart"/>
      <w:r w:rsidRPr="0047165D">
        <w:t>.animated</w:t>
      </w:r>
      <w:proofErr w:type="gramEnd"/>
      <w:r w:rsidRPr="0047165D">
        <w:t>-element {</w:t>
      </w:r>
    </w:p>
    <w:p w14:paraId="5744D552" w14:textId="77777777" w:rsidR="0047165D" w:rsidRPr="0047165D" w:rsidRDefault="0047165D" w:rsidP="0047165D">
      <w:r w:rsidRPr="0047165D">
        <w:t xml:space="preserve">    transition: </w:t>
      </w:r>
      <w:proofErr w:type="gramStart"/>
      <w:r w:rsidRPr="0047165D">
        <w:t>none;</w:t>
      </w:r>
      <w:proofErr w:type="gramEnd"/>
    </w:p>
    <w:p w14:paraId="06B88C6D" w14:textId="77777777" w:rsidR="0047165D" w:rsidRPr="0047165D" w:rsidRDefault="0047165D" w:rsidP="0047165D">
      <w:r w:rsidRPr="0047165D">
        <w:t xml:space="preserve">  }</w:t>
      </w:r>
    </w:p>
    <w:p w14:paraId="70EFD8B5" w14:textId="77777777" w:rsidR="0047165D" w:rsidRPr="0047165D" w:rsidRDefault="0047165D" w:rsidP="0047165D">
      <w:r w:rsidRPr="0047165D">
        <w:t>}</w:t>
      </w:r>
    </w:p>
    <w:p w14:paraId="2012A471" w14:textId="77777777" w:rsidR="0047165D" w:rsidRPr="0047165D" w:rsidRDefault="0047165D" w:rsidP="0047165D"/>
    <w:sectPr w:rsidR="0047165D" w:rsidRPr="00471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1E7CC5"/>
    <w:multiLevelType w:val="multilevel"/>
    <w:tmpl w:val="C3EA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91A70B8"/>
    <w:multiLevelType w:val="multilevel"/>
    <w:tmpl w:val="3B50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B8E2E88"/>
    <w:multiLevelType w:val="multilevel"/>
    <w:tmpl w:val="91FE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4203097">
    <w:abstractNumId w:val="0"/>
  </w:num>
  <w:num w:numId="2" w16cid:durableId="1296331612">
    <w:abstractNumId w:val="2"/>
  </w:num>
  <w:num w:numId="3" w16cid:durableId="518665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65D"/>
    <w:rsid w:val="0047165D"/>
    <w:rsid w:val="00D20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18115"/>
  <w15:chartTrackingRefBased/>
  <w15:docId w15:val="{BAC67628-9FF9-42F6-815C-E87236C7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6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6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6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6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6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6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6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6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6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6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6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6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6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6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6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6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6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65D"/>
    <w:rPr>
      <w:rFonts w:eastAsiaTheme="majorEastAsia" w:cstheme="majorBidi"/>
      <w:color w:val="272727" w:themeColor="text1" w:themeTint="D8"/>
    </w:rPr>
  </w:style>
  <w:style w:type="paragraph" w:styleId="Title">
    <w:name w:val="Title"/>
    <w:basedOn w:val="Normal"/>
    <w:next w:val="Normal"/>
    <w:link w:val="TitleChar"/>
    <w:uiPriority w:val="10"/>
    <w:qFormat/>
    <w:rsid w:val="00471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6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6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65D"/>
    <w:pPr>
      <w:spacing w:before="160"/>
      <w:jc w:val="center"/>
    </w:pPr>
    <w:rPr>
      <w:i/>
      <w:iCs/>
      <w:color w:val="404040" w:themeColor="text1" w:themeTint="BF"/>
    </w:rPr>
  </w:style>
  <w:style w:type="character" w:customStyle="1" w:styleId="QuoteChar">
    <w:name w:val="Quote Char"/>
    <w:basedOn w:val="DefaultParagraphFont"/>
    <w:link w:val="Quote"/>
    <w:uiPriority w:val="29"/>
    <w:rsid w:val="0047165D"/>
    <w:rPr>
      <w:i/>
      <w:iCs/>
      <w:color w:val="404040" w:themeColor="text1" w:themeTint="BF"/>
    </w:rPr>
  </w:style>
  <w:style w:type="paragraph" w:styleId="ListParagraph">
    <w:name w:val="List Paragraph"/>
    <w:basedOn w:val="Normal"/>
    <w:uiPriority w:val="34"/>
    <w:qFormat/>
    <w:rsid w:val="0047165D"/>
    <w:pPr>
      <w:ind w:left="720"/>
      <w:contextualSpacing/>
    </w:pPr>
  </w:style>
  <w:style w:type="character" w:styleId="IntenseEmphasis">
    <w:name w:val="Intense Emphasis"/>
    <w:basedOn w:val="DefaultParagraphFont"/>
    <w:uiPriority w:val="21"/>
    <w:qFormat/>
    <w:rsid w:val="0047165D"/>
    <w:rPr>
      <w:i/>
      <w:iCs/>
      <w:color w:val="0F4761" w:themeColor="accent1" w:themeShade="BF"/>
    </w:rPr>
  </w:style>
  <w:style w:type="paragraph" w:styleId="IntenseQuote">
    <w:name w:val="Intense Quote"/>
    <w:basedOn w:val="Normal"/>
    <w:next w:val="Normal"/>
    <w:link w:val="IntenseQuoteChar"/>
    <w:uiPriority w:val="30"/>
    <w:qFormat/>
    <w:rsid w:val="004716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65D"/>
    <w:rPr>
      <w:i/>
      <w:iCs/>
      <w:color w:val="0F4761" w:themeColor="accent1" w:themeShade="BF"/>
    </w:rPr>
  </w:style>
  <w:style w:type="character" w:styleId="IntenseReference">
    <w:name w:val="Intense Reference"/>
    <w:basedOn w:val="DefaultParagraphFont"/>
    <w:uiPriority w:val="32"/>
    <w:qFormat/>
    <w:rsid w:val="004716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02599">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049499750">
          <w:marLeft w:val="0"/>
          <w:marRight w:val="0"/>
          <w:marTop w:val="0"/>
          <w:marBottom w:val="0"/>
          <w:divBdr>
            <w:top w:val="single" w:sz="2" w:space="0" w:color="E5E7EB"/>
            <w:left w:val="single" w:sz="2" w:space="0" w:color="E5E7EB"/>
            <w:bottom w:val="single" w:sz="2" w:space="0" w:color="E5E7EB"/>
            <w:right w:val="single" w:sz="2" w:space="0" w:color="E5E7EB"/>
          </w:divBdr>
          <w:divsChild>
            <w:div w:id="1672488152">
              <w:marLeft w:val="0"/>
              <w:marRight w:val="0"/>
              <w:marTop w:val="0"/>
              <w:marBottom w:val="0"/>
              <w:divBdr>
                <w:top w:val="single" w:sz="2" w:space="0" w:color="E5E7EB"/>
                <w:left w:val="single" w:sz="2" w:space="0" w:color="E5E7EB"/>
                <w:bottom w:val="single" w:sz="2" w:space="0" w:color="E5E7EB"/>
                <w:right w:val="single" w:sz="2" w:space="0" w:color="E5E7EB"/>
              </w:divBdr>
              <w:divsChild>
                <w:div w:id="1044600897">
                  <w:marLeft w:val="0"/>
                  <w:marRight w:val="0"/>
                  <w:marTop w:val="0"/>
                  <w:marBottom w:val="0"/>
                  <w:divBdr>
                    <w:top w:val="single" w:sz="2" w:space="0" w:color="E5E7EB"/>
                    <w:left w:val="single" w:sz="2" w:space="0" w:color="E5E7EB"/>
                    <w:bottom w:val="single" w:sz="2" w:space="0" w:color="E5E7EB"/>
                    <w:right w:val="single" w:sz="2" w:space="0" w:color="E5E7EB"/>
                  </w:divBdr>
                  <w:divsChild>
                    <w:div w:id="931352727">
                      <w:marLeft w:val="0"/>
                      <w:marRight w:val="0"/>
                      <w:marTop w:val="570"/>
                      <w:marBottom w:val="0"/>
                      <w:divBdr>
                        <w:top w:val="single" w:sz="2" w:space="0" w:color="E5E7EB"/>
                        <w:left w:val="single" w:sz="2" w:space="0" w:color="E5E7EB"/>
                        <w:bottom w:val="single" w:sz="2" w:space="0" w:color="E5E7EB"/>
                        <w:right w:val="single" w:sz="2" w:space="0" w:color="E5E7EB"/>
                      </w:divBdr>
                      <w:divsChild>
                        <w:div w:id="1433358330">
                          <w:marLeft w:val="0"/>
                          <w:marRight w:val="0"/>
                          <w:marTop w:val="0"/>
                          <w:marBottom w:val="0"/>
                          <w:divBdr>
                            <w:top w:val="single" w:sz="2" w:space="0" w:color="E5E7EB"/>
                            <w:left w:val="single" w:sz="2" w:space="0" w:color="E5E7EB"/>
                            <w:bottom w:val="single" w:sz="2" w:space="0" w:color="E5E7EB"/>
                            <w:right w:val="single" w:sz="2" w:space="0" w:color="E5E7EB"/>
                          </w:divBdr>
                          <w:divsChild>
                            <w:div w:id="1877739152">
                              <w:marLeft w:val="0"/>
                              <w:marRight w:val="0"/>
                              <w:marTop w:val="0"/>
                              <w:marBottom w:val="0"/>
                              <w:divBdr>
                                <w:top w:val="single" w:sz="2" w:space="0" w:color="E5E7EB"/>
                                <w:left w:val="single" w:sz="2" w:space="11" w:color="E5E7EB"/>
                                <w:bottom w:val="single" w:sz="2" w:space="0" w:color="E5E7EB"/>
                                <w:right w:val="single" w:sz="2" w:space="11" w:color="E5E7EB"/>
                              </w:divBdr>
                              <w:divsChild>
                                <w:div w:id="141629555">
                                  <w:marLeft w:val="-225"/>
                                  <w:marRight w:val="-225"/>
                                  <w:marTop w:val="0"/>
                                  <w:marBottom w:val="0"/>
                                  <w:divBdr>
                                    <w:top w:val="single" w:sz="2" w:space="0" w:color="E5E7EB"/>
                                    <w:left w:val="single" w:sz="2" w:space="0" w:color="E5E7EB"/>
                                    <w:bottom w:val="single" w:sz="2" w:space="0" w:color="E5E7EB"/>
                                    <w:right w:val="single" w:sz="2" w:space="0" w:color="E5E7EB"/>
                                  </w:divBdr>
                                  <w:divsChild>
                                    <w:div w:id="88740951">
                                      <w:marLeft w:val="2913"/>
                                      <w:marRight w:val="0"/>
                                      <w:marTop w:val="0"/>
                                      <w:marBottom w:val="0"/>
                                      <w:divBdr>
                                        <w:top w:val="single" w:sz="2" w:space="0" w:color="E5E7EB"/>
                                        <w:left w:val="single" w:sz="2" w:space="11" w:color="E5E7EB"/>
                                        <w:bottom w:val="single" w:sz="2" w:space="0" w:color="E5E7EB"/>
                                        <w:right w:val="single" w:sz="2" w:space="11" w:color="E5E7EB"/>
                                      </w:divBdr>
                                      <w:divsChild>
                                        <w:div w:id="1261379536">
                                          <w:marLeft w:val="0"/>
                                          <w:marRight w:val="0"/>
                                          <w:marTop w:val="0"/>
                                          <w:marBottom w:val="0"/>
                                          <w:divBdr>
                                            <w:top w:val="single" w:sz="2" w:space="0" w:color="E5E7EB"/>
                                            <w:left w:val="single" w:sz="2" w:space="0" w:color="E5E7EB"/>
                                            <w:bottom w:val="single" w:sz="2" w:space="0" w:color="E5E7EB"/>
                                            <w:right w:val="single" w:sz="2" w:space="0" w:color="E5E7EB"/>
                                          </w:divBdr>
                                          <w:divsChild>
                                            <w:div w:id="3554308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710970">
                                      <w:marLeft w:val="2913"/>
                                      <w:marRight w:val="0"/>
                                      <w:marTop w:val="0"/>
                                      <w:marBottom w:val="0"/>
                                      <w:divBdr>
                                        <w:top w:val="single" w:sz="2" w:space="0" w:color="E5E7EB"/>
                                        <w:left w:val="single" w:sz="2" w:space="11" w:color="E5E7EB"/>
                                        <w:bottom w:val="single" w:sz="2" w:space="0" w:color="E5E7EB"/>
                                        <w:right w:val="single" w:sz="2" w:space="11" w:color="E5E7EB"/>
                                      </w:divBdr>
                                      <w:divsChild>
                                        <w:div w:id="1840460110">
                                          <w:marLeft w:val="0"/>
                                          <w:marRight w:val="0"/>
                                          <w:marTop w:val="0"/>
                                          <w:marBottom w:val="0"/>
                                          <w:divBdr>
                                            <w:top w:val="single" w:sz="2" w:space="0" w:color="E5E7EB"/>
                                            <w:left w:val="single" w:sz="2" w:space="0" w:color="E5E7EB"/>
                                            <w:bottom w:val="single" w:sz="2" w:space="0" w:color="E5E7EB"/>
                                            <w:right w:val="single" w:sz="2" w:space="0" w:color="E5E7EB"/>
                                          </w:divBdr>
                                        </w:div>
                                        <w:div w:id="2147358820">
                                          <w:marLeft w:val="0"/>
                                          <w:marRight w:val="0"/>
                                          <w:marTop w:val="0"/>
                                          <w:marBottom w:val="0"/>
                                          <w:divBdr>
                                            <w:top w:val="single" w:sz="2" w:space="0" w:color="E5E7EB"/>
                                            <w:left w:val="single" w:sz="2" w:space="0" w:color="E5E7EB"/>
                                            <w:bottom w:val="single" w:sz="2" w:space="0" w:color="E5E7EB"/>
                                            <w:right w:val="single" w:sz="2" w:space="0" w:color="E5E7EB"/>
                                          </w:divBdr>
                                          <w:divsChild>
                                            <w:div w:id="298533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18193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20381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0672">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1835342598">
          <w:marLeft w:val="0"/>
          <w:marRight w:val="0"/>
          <w:marTop w:val="0"/>
          <w:marBottom w:val="0"/>
          <w:divBdr>
            <w:top w:val="single" w:sz="2" w:space="0" w:color="E5E7EB"/>
            <w:left w:val="single" w:sz="2" w:space="0" w:color="E5E7EB"/>
            <w:bottom w:val="single" w:sz="2" w:space="0" w:color="E5E7EB"/>
            <w:right w:val="single" w:sz="2" w:space="0" w:color="E5E7EB"/>
          </w:divBdr>
          <w:divsChild>
            <w:div w:id="1271085880">
              <w:marLeft w:val="0"/>
              <w:marRight w:val="0"/>
              <w:marTop w:val="0"/>
              <w:marBottom w:val="0"/>
              <w:divBdr>
                <w:top w:val="single" w:sz="2" w:space="0" w:color="E5E7EB"/>
                <w:left w:val="single" w:sz="2" w:space="0" w:color="E5E7EB"/>
                <w:bottom w:val="single" w:sz="2" w:space="0" w:color="E5E7EB"/>
                <w:right w:val="single" w:sz="2" w:space="0" w:color="E5E7EB"/>
              </w:divBdr>
              <w:divsChild>
                <w:div w:id="1071849283">
                  <w:marLeft w:val="0"/>
                  <w:marRight w:val="0"/>
                  <w:marTop w:val="0"/>
                  <w:marBottom w:val="0"/>
                  <w:divBdr>
                    <w:top w:val="single" w:sz="2" w:space="0" w:color="E5E7EB"/>
                    <w:left w:val="single" w:sz="2" w:space="0" w:color="E5E7EB"/>
                    <w:bottom w:val="single" w:sz="2" w:space="0" w:color="E5E7EB"/>
                    <w:right w:val="single" w:sz="2" w:space="0" w:color="E5E7EB"/>
                  </w:divBdr>
                  <w:divsChild>
                    <w:div w:id="138303929">
                      <w:marLeft w:val="0"/>
                      <w:marRight w:val="0"/>
                      <w:marTop w:val="570"/>
                      <w:marBottom w:val="0"/>
                      <w:divBdr>
                        <w:top w:val="single" w:sz="2" w:space="0" w:color="E5E7EB"/>
                        <w:left w:val="single" w:sz="2" w:space="0" w:color="E5E7EB"/>
                        <w:bottom w:val="single" w:sz="2" w:space="0" w:color="E5E7EB"/>
                        <w:right w:val="single" w:sz="2" w:space="0" w:color="E5E7EB"/>
                      </w:divBdr>
                      <w:divsChild>
                        <w:div w:id="1040545413">
                          <w:marLeft w:val="0"/>
                          <w:marRight w:val="0"/>
                          <w:marTop w:val="0"/>
                          <w:marBottom w:val="0"/>
                          <w:divBdr>
                            <w:top w:val="single" w:sz="2" w:space="0" w:color="E5E7EB"/>
                            <w:left w:val="single" w:sz="2" w:space="0" w:color="E5E7EB"/>
                            <w:bottom w:val="single" w:sz="2" w:space="0" w:color="E5E7EB"/>
                            <w:right w:val="single" w:sz="2" w:space="0" w:color="E5E7EB"/>
                          </w:divBdr>
                          <w:divsChild>
                            <w:div w:id="1845705126">
                              <w:marLeft w:val="0"/>
                              <w:marRight w:val="0"/>
                              <w:marTop w:val="0"/>
                              <w:marBottom w:val="0"/>
                              <w:divBdr>
                                <w:top w:val="single" w:sz="2" w:space="0" w:color="E5E7EB"/>
                                <w:left w:val="single" w:sz="2" w:space="11" w:color="E5E7EB"/>
                                <w:bottom w:val="single" w:sz="2" w:space="0" w:color="E5E7EB"/>
                                <w:right w:val="single" w:sz="2" w:space="11" w:color="E5E7EB"/>
                              </w:divBdr>
                              <w:divsChild>
                                <w:div w:id="202063365">
                                  <w:marLeft w:val="-225"/>
                                  <w:marRight w:val="-225"/>
                                  <w:marTop w:val="0"/>
                                  <w:marBottom w:val="0"/>
                                  <w:divBdr>
                                    <w:top w:val="single" w:sz="2" w:space="0" w:color="E5E7EB"/>
                                    <w:left w:val="single" w:sz="2" w:space="0" w:color="E5E7EB"/>
                                    <w:bottom w:val="single" w:sz="2" w:space="0" w:color="E5E7EB"/>
                                    <w:right w:val="single" w:sz="2" w:space="0" w:color="E5E7EB"/>
                                  </w:divBdr>
                                  <w:divsChild>
                                    <w:div w:id="1964001226">
                                      <w:marLeft w:val="2913"/>
                                      <w:marRight w:val="0"/>
                                      <w:marTop w:val="0"/>
                                      <w:marBottom w:val="0"/>
                                      <w:divBdr>
                                        <w:top w:val="single" w:sz="2" w:space="0" w:color="E5E7EB"/>
                                        <w:left w:val="single" w:sz="2" w:space="11" w:color="E5E7EB"/>
                                        <w:bottom w:val="single" w:sz="2" w:space="0" w:color="E5E7EB"/>
                                        <w:right w:val="single" w:sz="2" w:space="11" w:color="E5E7EB"/>
                                      </w:divBdr>
                                      <w:divsChild>
                                        <w:div w:id="725685506">
                                          <w:marLeft w:val="0"/>
                                          <w:marRight w:val="0"/>
                                          <w:marTop w:val="0"/>
                                          <w:marBottom w:val="0"/>
                                          <w:divBdr>
                                            <w:top w:val="single" w:sz="2" w:space="0" w:color="E5E7EB"/>
                                            <w:left w:val="single" w:sz="2" w:space="0" w:color="E5E7EB"/>
                                            <w:bottom w:val="single" w:sz="2" w:space="0" w:color="E5E7EB"/>
                                            <w:right w:val="single" w:sz="2" w:space="0" w:color="E5E7EB"/>
                                          </w:divBdr>
                                          <w:divsChild>
                                            <w:div w:id="14323180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3034823">
                                      <w:marLeft w:val="2913"/>
                                      <w:marRight w:val="0"/>
                                      <w:marTop w:val="0"/>
                                      <w:marBottom w:val="0"/>
                                      <w:divBdr>
                                        <w:top w:val="single" w:sz="2" w:space="0" w:color="E5E7EB"/>
                                        <w:left w:val="single" w:sz="2" w:space="11" w:color="E5E7EB"/>
                                        <w:bottom w:val="single" w:sz="2" w:space="0" w:color="E5E7EB"/>
                                        <w:right w:val="single" w:sz="2" w:space="11" w:color="E5E7EB"/>
                                      </w:divBdr>
                                      <w:divsChild>
                                        <w:div w:id="851069621">
                                          <w:marLeft w:val="0"/>
                                          <w:marRight w:val="0"/>
                                          <w:marTop w:val="0"/>
                                          <w:marBottom w:val="0"/>
                                          <w:divBdr>
                                            <w:top w:val="single" w:sz="2" w:space="0" w:color="E5E7EB"/>
                                            <w:left w:val="single" w:sz="2" w:space="0" w:color="E5E7EB"/>
                                            <w:bottom w:val="single" w:sz="2" w:space="0" w:color="E5E7EB"/>
                                            <w:right w:val="single" w:sz="2" w:space="0" w:color="E5E7EB"/>
                                          </w:divBdr>
                                        </w:div>
                                        <w:div w:id="282805990">
                                          <w:marLeft w:val="0"/>
                                          <w:marRight w:val="0"/>
                                          <w:marTop w:val="0"/>
                                          <w:marBottom w:val="0"/>
                                          <w:divBdr>
                                            <w:top w:val="single" w:sz="2" w:space="0" w:color="E5E7EB"/>
                                            <w:left w:val="single" w:sz="2" w:space="0" w:color="E5E7EB"/>
                                            <w:bottom w:val="single" w:sz="2" w:space="0" w:color="E5E7EB"/>
                                            <w:right w:val="single" w:sz="2" w:space="0" w:color="E5E7EB"/>
                                          </w:divBdr>
                                          <w:divsChild>
                                            <w:div w:id="3005760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73376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476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2025-06-19T16:48:00Z</dcterms:created>
  <dcterms:modified xsi:type="dcterms:W3CDTF">2025-06-19T16:48:00Z</dcterms:modified>
</cp:coreProperties>
</file>