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Philip Ea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La Jolla, CA | (626)-559-6428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0"/>
        </w:rPr>
        <w:t xml:space="preserve">philipea168@gmail.com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www.linkedin.com/in/philip-ea-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right" w:leader="none" w:pos="10503"/>
        </w:tabs>
        <w:spacing w:line="240" w:lineRule="auto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California, San Diego</w:t>
      </w:r>
      <w:r w:rsidDel="00000000" w:rsidR="00000000" w:rsidRPr="00000000">
        <w:rPr>
          <w:smallCaps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Expected Graduation: June 2028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B.S in Cognitive Science: Design &amp; Interaction, Minor in Business Economics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</w:t>
        <w:tab/>
        <w:t xml:space="preserve">                              </w:t>
      </w:r>
      <w:r w:rsidDel="00000000" w:rsidR="00000000" w:rsidRPr="00000000">
        <w:rPr>
          <w:sz w:val="22"/>
          <w:szCs w:val="22"/>
          <w:rtl w:val="0"/>
        </w:rPr>
        <w:t xml:space="preserve">GPA: </w:t>
      </w:r>
      <w:r w:rsidDel="00000000" w:rsidR="00000000" w:rsidRPr="00000000">
        <w:rPr>
          <w:b w:val="1"/>
          <w:sz w:val="22"/>
          <w:szCs w:val="22"/>
          <w:rtl w:val="0"/>
        </w:rPr>
        <w:t xml:space="preserve">3.84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Relevant Coursework: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Cognitive Consequences of Technology, Introduction to Research Methods, Introduction to Statistical Analysis, Introduction to Python, Microeconomics, Macroeconomics, Calculus 3</w:t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Glen A. Wilson High School</w:t>
      </w:r>
    </w:p>
    <w:p w:rsidR="00000000" w:rsidDel="00000000" w:rsidP="00000000" w:rsidRDefault="00000000" w:rsidRPr="00000000" w14:paraId="0000000B">
      <w:pPr>
        <w:spacing w:line="288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Awards: AP Scholar with Distinction, National Honor Society, California Scholarship Federation    </w:t>
      </w:r>
      <w:r w:rsidDel="00000000" w:rsidR="00000000" w:rsidRPr="00000000">
        <w:rPr>
          <w:sz w:val="22"/>
          <w:szCs w:val="22"/>
          <w:rtl w:val="0"/>
        </w:rPr>
        <w:t xml:space="preserve">                GPA:</w:t>
      </w:r>
      <w:r w:rsidDel="00000000" w:rsidR="00000000" w:rsidRPr="00000000">
        <w:rPr>
          <w:b w:val="1"/>
          <w:sz w:val="22"/>
          <w:szCs w:val="22"/>
          <w:rtl w:val="0"/>
        </w:rPr>
        <w:t xml:space="preserve">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6" w:val="single"/>
        </w:pBdr>
        <w:spacing w:line="288" w:lineRule="auto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UCSD Chinese American Student Association </w:t>
        <w:tab/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La Jolla, CA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Intern and Incoming Graphics Designer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Sep 2024 - Present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with a </w:t>
      </w:r>
      <w:r w:rsidDel="00000000" w:rsidR="00000000" w:rsidRPr="00000000">
        <w:rPr>
          <w:b w:val="1"/>
          <w:sz w:val="22"/>
          <w:szCs w:val="22"/>
          <w:rtl w:val="0"/>
        </w:rPr>
        <w:t xml:space="preserve">50</w:t>
      </w:r>
      <w:r w:rsidDel="00000000" w:rsidR="00000000" w:rsidRPr="00000000">
        <w:rPr>
          <w:sz w:val="22"/>
          <w:szCs w:val="22"/>
          <w:rtl w:val="0"/>
        </w:rPr>
        <w:t xml:space="preserve">-member board to promote cultural awareness and facilitated events 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200+</w:t>
      </w:r>
      <w:r w:rsidDel="00000000" w:rsidR="00000000" w:rsidRPr="00000000">
        <w:rPr>
          <w:sz w:val="22"/>
          <w:szCs w:val="22"/>
          <w:rtl w:val="0"/>
        </w:rPr>
        <w:t xml:space="preserve"> members.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visually appealing marketing graphics and event materials with Canva and Adobe Photoshop.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Curated engaging and informative general body meeting slides for over</w:t>
      </w:r>
      <w:r w:rsidDel="00000000" w:rsidR="00000000" w:rsidRPr="00000000">
        <w:rPr>
          <w:b w:val="1"/>
          <w:sz w:val="22"/>
          <w:szCs w:val="22"/>
          <w:rtl w:val="0"/>
        </w:rPr>
        <w:t xml:space="preserve"> 50+ </w:t>
      </w:r>
      <w:r w:rsidDel="00000000" w:rsidR="00000000" w:rsidRPr="00000000">
        <w:rPr>
          <w:sz w:val="22"/>
          <w:szCs w:val="22"/>
          <w:rtl w:val="0"/>
        </w:rPr>
        <w:t xml:space="preserve">concurrent attendees.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Raised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$2,000</w:t>
      </w:r>
      <w:r w:rsidDel="00000000" w:rsidR="00000000" w:rsidRPr="00000000">
        <w:rPr>
          <w:sz w:val="22"/>
          <w:szCs w:val="22"/>
          <w:rtl w:val="0"/>
        </w:rPr>
        <w:t xml:space="preserve"> in funding for events by coordinating fundraisers with on-- and off-campus businesses.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Sleepless Collective Dance Team</w:t>
      </w:r>
      <w:r w:rsidDel="00000000" w:rsidR="00000000" w:rsidRPr="00000000">
        <w:rPr>
          <w:sz w:val="22"/>
          <w:szCs w:val="22"/>
          <w:rtl w:val="0"/>
        </w:rPr>
        <w:tab/>
        <w:t xml:space="preserve">  </w:t>
      </w:r>
      <w:r w:rsidDel="00000000" w:rsidR="00000000" w:rsidRPr="00000000">
        <w:rPr>
          <w:i w:val="1"/>
          <w:sz w:val="22"/>
          <w:szCs w:val="22"/>
          <w:rtl w:val="0"/>
        </w:rPr>
        <w:t xml:space="preserve">La Jolla, CA</w:t>
      </w: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Dancer</w:t>
      </w: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Sep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Performed</w:t>
      </w:r>
      <w:r w:rsidDel="00000000" w:rsidR="00000000" w:rsidRPr="00000000">
        <w:rPr>
          <w:sz w:val="22"/>
          <w:szCs w:val="22"/>
          <w:rtl w:val="0"/>
        </w:rPr>
        <w:t xml:space="preserve"> in high-energy showcases and competitions, demonstrating advanced choreo execution.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Competed in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World of Dance Los Angeles Competition </w:t>
      </w:r>
      <w:r w:rsidDel="00000000" w:rsidR="00000000" w:rsidRPr="00000000">
        <w:rPr>
          <w:sz w:val="22"/>
          <w:szCs w:val="22"/>
          <w:rtl w:val="0"/>
        </w:rPr>
        <w:t xml:space="preserve">with a diverse team of</w:t>
      </w:r>
      <w:r w:rsidDel="00000000" w:rsidR="00000000" w:rsidRPr="00000000">
        <w:rPr>
          <w:b w:val="1"/>
          <w:sz w:val="22"/>
          <w:szCs w:val="22"/>
          <w:rtl w:val="0"/>
        </w:rPr>
        <w:t xml:space="preserve"> 25+</w:t>
      </w:r>
      <w:r w:rsidDel="00000000" w:rsidR="00000000" w:rsidRPr="00000000">
        <w:rPr>
          <w:sz w:val="22"/>
          <w:szCs w:val="22"/>
          <w:rtl w:val="0"/>
        </w:rPr>
        <w:t xml:space="preserve"> unique dancers.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Code Team</w:t>
      </w:r>
      <w:r w:rsidDel="00000000" w:rsidR="00000000" w:rsidRPr="00000000">
        <w:rPr>
          <w:sz w:val="22"/>
          <w:szCs w:val="22"/>
          <w:rtl w:val="0"/>
        </w:rPr>
        <w:tab/>
        <w:t xml:space="preserve">  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Hacienda Heights, CA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Web Developer &amp; UI Designer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Aug 2023 -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Designed and developed a calendar app to track daily habits for the congressional app </w:t>
      </w:r>
      <w:r w:rsidDel="00000000" w:rsidR="00000000" w:rsidRPr="00000000">
        <w:rPr>
          <w:sz w:val="21"/>
          <w:szCs w:val="21"/>
          <w:rtl w:val="0"/>
        </w:rPr>
        <w:t xml:space="preserve">challenge of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45+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schools.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user-centered design principles using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HTML/CSS </w:t>
      </w:r>
      <w:r w:rsidDel="00000000" w:rsidR="00000000" w:rsidRPr="00000000">
        <w:rPr>
          <w:sz w:val="22"/>
          <w:szCs w:val="22"/>
          <w:rtl w:val="0"/>
        </w:rPr>
        <w:t xml:space="preserve">standards to make the app easily manageable.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the structure of the User Interface of the website placing 3rd overall in our tournament.</w:t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Tenju Tea House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Hacienda Heights, CA</w:t>
      </w: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Barista   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May 2024 - Sep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Prepared and served a variety of specialty drinks with precision and consistency to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500+ </w:t>
      </w:r>
      <w:r w:rsidDel="00000000" w:rsidR="00000000" w:rsidRPr="00000000">
        <w:rPr>
          <w:sz w:val="22"/>
          <w:szCs w:val="22"/>
          <w:rtl w:val="0"/>
        </w:rPr>
        <w:t xml:space="preserve">customers a day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Worked </w:t>
      </w:r>
      <w:r w:rsidDel="00000000" w:rsidR="00000000" w:rsidRPr="00000000">
        <w:rPr>
          <w:b w:val="1"/>
          <w:sz w:val="22"/>
          <w:szCs w:val="22"/>
          <w:rtl w:val="0"/>
        </w:rPr>
        <w:t xml:space="preserve">20+ </w:t>
      </w:r>
      <w:r w:rsidDel="00000000" w:rsidR="00000000" w:rsidRPr="00000000">
        <w:rPr>
          <w:sz w:val="22"/>
          <w:szCs w:val="22"/>
          <w:rtl w:val="0"/>
        </w:rPr>
        <w:t xml:space="preserve">hours a week and delivered exceptional customer service in a fast-paced environment.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Maintained cleanliness and organization in the workspace, adhering to health and safety standards.</w:t>
      </w:r>
    </w:p>
    <w:p w:rsidR="00000000" w:rsidDel="00000000" w:rsidP="00000000" w:rsidRDefault="00000000" w:rsidRPr="00000000" w14:paraId="00000021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Private Tutoring Business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Hacienda Heights, CA</w:t>
      </w: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tabs>
          <w:tab w:val="left" w:leader="none" w:pos="1134"/>
          <w:tab w:val="right" w:leader="none" w:pos="10503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Co-Owner</w:t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Aug 2022 -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Founded a local tutoring program for sophomore and lower high school students, with over</w:t>
      </w:r>
      <w:r w:rsidDel="00000000" w:rsidR="00000000" w:rsidRPr="00000000">
        <w:rPr>
          <w:b w:val="1"/>
          <w:sz w:val="22"/>
          <w:szCs w:val="22"/>
          <w:rtl w:val="0"/>
        </w:rPr>
        <w:t xml:space="preserve"> 25+</w:t>
      </w:r>
      <w:r w:rsidDel="00000000" w:rsidR="00000000" w:rsidRPr="00000000">
        <w:rPr>
          <w:sz w:val="22"/>
          <w:szCs w:val="22"/>
          <w:rtl w:val="0"/>
        </w:rPr>
        <w:t xml:space="preserve"> students.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logistics, communication, and transportation services for students to get the help they needed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Taught students in chemistry and calculus 2-level mathematics and raised their grades by about </w:t>
      </w:r>
      <w:r w:rsidDel="00000000" w:rsidR="00000000" w:rsidRPr="00000000">
        <w:rPr>
          <w:b w:val="1"/>
          <w:sz w:val="22"/>
          <w:szCs w:val="22"/>
          <w:rtl w:val="0"/>
        </w:rPr>
        <w:t xml:space="preserve">15%</w:t>
      </w:r>
    </w:p>
    <w:p w:rsidR="00000000" w:rsidDel="00000000" w:rsidP="00000000" w:rsidRDefault="00000000" w:rsidRPr="00000000" w14:paraId="00000026">
      <w:pPr>
        <w:tabs>
          <w:tab w:val="left" w:leader="none" w:pos="1134"/>
          <w:tab w:val="right" w:leader="none" w:pos="10503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Division 35 West Key Club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Hacienda Heights, CA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503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Fundraising Task Coordinator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Oct 2024 - Present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with a </w:t>
      </w:r>
      <w:r w:rsidDel="00000000" w:rsidR="00000000" w:rsidRPr="00000000">
        <w:rPr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+ member board to promote cultural and facilitated events 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500+</w:t>
      </w:r>
      <w:r w:rsidDel="00000000" w:rsidR="00000000" w:rsidRPr="00000000">
        <w:rPr>
          <w:sz w:val="22"/>
          <w:szCs w:val="22"/>
          <w:rtl w:val="0"/>
        </w:rPr>
        <w:t xml:space="preserve"> members.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logistics for the clubs reservations, merchandise, and supplied events with necessary items.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Raised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$3,000 </w:t>
      </w:r>
      <w:r w:rsidDel="00000000" w:rsidR="00000000" w:rsidRPr="00000000">
        <w:rPr>
          <w:sz w:val="22"/>
          <w:szCs w:val="22"/>
          <w:rtl w:val="0"/>
        </w:rPr>
        <w:t xml:space="preserve">in funding for events by coordinating fundraisers with on– and off-campus businesses.</w:t>
      </w:r>
    </w:p>
    <w:p w:rsidR="00000000" w:rsidDel="00000000" w:rsidP="00000000" w:rsidRDefault="00000000" w:rsidRPr="00000000" w14:paraId="0000002B">
      <w:pPr>
        <w:tabs>
          <w:tab w:val="left" w:leader="none" w:pos="1134"/>
          <w:tab w:val="right" w:leader="none" w:pos="10503"/>
        </w:tabs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Associated Student Body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Hacienda Heights,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34"/>
          <w:tab w:val="right" w:leader="none" w:pos="10503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Senior Class President</w:t>
      </w:r>
      <w:r w:rsidDel="00000000" w:rsidR="00000000" w:rsidRPr="00000000">
        <w:rPr>
          <w:i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Aug 2023 -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Led a class of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350+ </w:t>
      </w:r>
      <w:r w:rsidDel="00000000" w:rsidR="00000000" w:rsidRPr="00000000">
        <w:rPr>
          <w:sz w:val="22"/>
          <w:szCs w:val="22"/>
          <w:rtl w:val="0"/>
        </w:rPr>
        <w:t xml:space="preserve">senior students, acting as the primary liaison between students, faculty, and admin.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Raised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$1750+ </w:t>
      </w:r>
      <w:r w:rsidDel="00000000" w:rsidR="00000000" w:rsidRPr="00000000">
        <w:rPr>
          <w:sz w:val="22"/>
          <w:szCs w:val="22"/>
          <w:rtl w:val="0"/>
        </w:rPr>
        <w:t xml:space="preserve">in student funding for the next class through bake sales, fundraisers, and class </w:t>
      </w:r>
      <w:r w:rsidDel="00000000" w:rsidR="00000000" w:rsidRPr="00000000">
        <w:rPr>
          <w:sz w:val="20"/>
          <w:szCs w:val="20"/>
          <w:rtl w:val="0"/>
        </w:rPr>
        <w:t xml:space="preserve">merchandise.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Organized meetings with school staff and Universal Studios staff for events such as Senior Grad Bash.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graphics on social media that promoted all senior events, boosting </w:t>
      </w:r>
      <w:r w:rsidDel="00000000" w:rsidR="00000000" w:rsidRPr="00000000">
        <w:rPr>
          <w:sz w:val="20"/>
          <w:szCs w:val="20"/>
          <w:rtl w:val="0"/>
        </w:rPr>
        <w:t xml:space="preserve">participation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 last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class by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SKILLS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503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-</w:t>
      </w:r>
      <w:r w:rsidDel="00000000" w:rsidR="00000000" w:rsidRPr="00000000">
        <w:rPr>
          <w:sz w:val="20"/>
          <w:szCs w:val="20"/>
          <w:rtl w:val="0"/>
        </w:rPr>
        <w:t xml:space="preserve"> HTML5, CSS+, </w:t>
      </w:r>
      <w:r w:rsidDel="00000000" w:rsidR="00000000" w:rsidRPr="00000000">
        <w:rPr>
          <w:sz w:val="20"/>
          <w:szCs w:val="20"/>
          <w:rtl w:val="0"/>
        </w:rPr>
        <w:t xml:space="preserve">Canva, CapCut, Figma, Microsoft Office (Excel, PowerPoint, Word), Google Suite (Sheets, Slides, Docs), English (Native), Teochew (Conversational), Khmer (Basic).</w:t>
      </w:r>
    </w:p>
    <w:p w:rsidR="00000000" w:rsidDel="00000000" w:rsidP="00000000" w:rsidRDefault="00000000" w:rsidRPr="00000000" w14:paraId="00000033">
      <w:pPr>
        <w:tabs>
          <w:tab w:val="left" w:leader="none" w:pos="1134"/>
          <w:tab w:val="right" w:leader="none" w:pos="10503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Certifications: </w:t>
      </w:r>
      <w:r w:rsidDel="00000000" w:rsidR="00000000" w:rsidRPr="00000000">
        <w:rPr>
          <w:sz w:val="20"/>
          <w:szCs w:val="20"/>
          <w:rtl w:val="0"/>
        </w:rPr>
        <w:t xml:space="preserve">Free Code Camp - Web Design Certification, Google UX Design Professional Certificate. </w:t>
      </w:r>
    </w:p>
    <w:p w:rsidR="00000000" w:rsidDel="00000000" w:rsidP="00000000" w:rsidRDefault="00000000" w:rsidRPr="00000000" w14:paraId="00000034">
      <w:pPr>
        <w:tabs>
          <w:tab w:val="left" w:leader="none" w:pos="1134"/>
          <w:tab w:val="right" w:leader="none" w:pos="10503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Interests</w:t>
      </w:r>
      <w:r w:rsidDel="00000000" w:rsidR="00000000" w:rsidRPr="00000000">
        <w:rPr>
          <w:sz w:val="20"/>
          <w:szCs w:val="20"/>
          <w:rtl w:val="0"/>
        </w:rPr>
        <w:t xml:space="preserve"> - User Interface Design, User Experience Design, Web Design, Marketing, Digital Graphics, Game Design, Thrifting, Matcha, Cafe Hopping, Video Games, Blind Boxes, Basketball, Dancing.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864" w:top="864" w:left="864" w:right="864" w:header="432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philip-ea-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