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5ADC" w:rsidRPr="00C35ADC" w:rsidRDefault="00C35ADC" w:rsidP="00C35ADC">
      <w:pPr>
        <w:pStyle w:val="NoSpacing"/>
      </w:pPr>
      <w:r>
        <w:rPr>
          <w:b/>
        </w:rPr>
        <w:t>Author</w:t>
      </w:r>
      <w:r w:rsidRPr="00C35ADC">
        <w:rPr>
          <w:b/>
        </w:rPr>
        <w:t>:</w:t>
      </w:r>
      <w:r w:rsidRPr="00C35ADC">
        <w:t xml:space="preserve"> Braden M. Cluster</w:t>
      </w:r>
    </w:p>
    <w:p w:rsidR="00C35ADC" w:rsidRPr="00C35ADC" w:rsidRDefault="00C35ADC" w:rsidP="00C35ADC">
      <w:pPr>
        <w:pStyle w:val="NoSpacing"/>
      </w:pPr>
      <w:r w:rsidRPr="00C35ADC">
        <w:rPr>
          <w:b/>
        </w:rPr>
        <w:t>Coauthor:</w:t>
      </w:r>
      <w:r w:rsidRPr="00C35ADC">
        <w:t xml:space="preserve"> Gannet Hallar</w:t>
      </w:r>
    </w:p>
    <w:p w:rsidR="00C35ADC" w:rsidRPr="00C35ADC" w:rsidRDefault="00C35ADC" w:rsidP="00C35ADC">
      <w:pPr>
        <w:pStyle w:val="NoSpacing"/>
      </w:pPr>
      <w:r w:rsidRPr="00C35ADC">
        <w:rPr>
          <w:b/>
        </w:rPr>
        <w:t>Affiliation:</w:t>
      </w:r>
      <w:r w:rsidRPr="00C35ADC">
        <w:t xml:space="preserve"> University of Utah</w:t>
      </w:r>
      <w:bookmarkStart w:id="0" w:name="_GoBack"/>
      <w:bookmarkEnd w:id="0"/>
    </w:p>
    <w:p w:rsidR="00C35ADC" w:rsidRDefault="00C35ADC" w:rsidP="002644E4">
      <w:pPr>
        <w:spacing w:line="480" w:lineRule="auto"/>
        <w:jc w:val="center"/>
        <w:rPr>
          <w:b/>
          <w:sz w:val="36"/>
        </w:rPr>
      </w:pPr>
    </w:p>
    <w:p w:rsidR="00745BB3" w:rsidRDefault="00745BB3" w:rsidP="002644E4">
      <w:pPr>
        <w:spacing w:line="480" w:lineRule="auto"/>
        <w:jc w:val="center"/>
        <w:rPr>
          <w:b/>
          <w:sz w:val="36"/>
        </w:rPr>
      </w:pPr>
      <w:r>
        <w:rPr>
          <w:b/>
          <w:sz w:val="36"/>
        </w:rPr>
        <w:t>The Interm</w:t>
      </w:r>
      <w:r w:rsidR="00C35ADC">
        <w:rPr>
          <w:b/>
          <w:sz w:val="36"/>
        </w:rPr>
        <w:t>ountain West and Ozone Standards</w:t>
      </w:r>
    </w:p>
    <w:p w:rsidR="006011A7" w:rsidRPr="00745BB3" w:rsidRDefault="006011A7" w:rsidP="002644E4">
      <w:pPr>
        <w:spacing w:line="480" w:lineRule="auto"/>
        <w:jc w:val="center"/>
        <w:rPr>
          <w:b/>
          <w:sz w:val="32"/>
        </w:rPr>
      </w:pPr>
      <w:r w:rsidRPr="00745BB3">
        <w:rPr>
          <w:b/>
          <w:sz w:val="32"/>
        </w:rPr>
        <w:t>Abstract</w:t>
      </w:r>
    </w:p>
    <w:p w:rsidR="006011A7" w:rsidRDefault="0043019B" w:rsidP="002644E4">
      <w:pPr>
        <w:spacing w:line="480" w:lineRule="auto"/>
        <w:jc w:val="center"/>
      </w:pPr>
      <w:r>
        <w:t>This study examines</w:t>
      </w:r>
      <w:r w:rsidR="009A41DB">
        <w:t xml:space="preserve"> diurnal variations</w:t>
      </w:r>
      <w:r w:rsidR="007A212B">
        <w:t>,</w:t>
      </w:r>
      <w:r w:rsidR="009A41DB">
        <w:t xml:space="preserve"> and</w:t>
      </w:r>
      <w:r w:rsidR="00262C76">
        <w:t xml:space="preserve"> seas</w:t>
      </w:r>
      <w:r w:rsidR="009A41DB">
        <w:t>onal averages</w:t>
      </w:r>
      <w:r w:rsidR="007A212B">
        <w:t>,</w:t>
      </w:r>
      <w:r w:rsidR="002B4D9D">
        <w:t xml:space="preserve"> for the purpose of</w:t>
      </w:r>
      <w:r w:rsidR="009A41DB">
        <w:t xml:space="preserve"> identify</w:t>
      </w:r>
      <w:r w:rsidR="002B4D9D">
        <w:t>ing</w:t>
      </w:r>
      <w:r w:rsidR="003079D1">
        <w:t xml:space="preserve"> background ozone</w:t>
      </w:r>
      <w:r w:rsidR="00BB43AE">
        <w:t xml:space="preserve"> levels</w:t>
      </w:r>
      <w:r w:rsidR="002B4D9D">
        <w:t>.</w:t>
      </w:r>
      <w:r w:rsidR="002644E4">
        <w:t xml:space="preserve"> </w:t>
      </w:r>
      <w:r w:rsidR="002B4D9D">
        <w:t>With reliable background ozone data, we</w:t>
      </w:r>
      <w:r w:rsidR="003079D1">
        <w:t xml:space="preserve"> highlight</w:t>
      </w:r>
      <w:r w:rsidR="00262C76">
        <w:t xml:space="preserve"> episo</w:t>
      </w:r>
      <w:r w:rsidR="009A41DB">
        <w:t>dic high events whic</w:t>
      </w:r>
      <w:r w:rsidR="006B3046">
        <w:t>h can lead to National Ambient Air Quality Standard (NAAQS)</w:t>
      </w:r>
      <w:r w:rsidR="002B4D9D">
        <w:t xml:space="preserve"> violations.</w:t>
      </w:r>
      <w:r w:rsidR="002644E4">
        <w:t xml:space="preserve"> </w:t>
      </w:r>
      <w:r w:rsidR="006B3046">
        <w:t>The United States Environmental Protection Agency has set NAAQS for tropospheric ozone due to the health hazard it can present to people and various ecosystems.</w:t>
      </w:r>
      <w:r w:rsidR="002644E4">
        <w:t xml:space="preserve"> </w:t>
      </w:r>
      <w:r w:rsidR="006B3046" w:rsidRPr="00D10B38">
        <w:t>Currently the NAAQS for ozone state</w:t>
      </w:r>
      <w:r w:rsidR="00BB43AE">
        <w:t>s</w:t>
      </w:r>
      <w:r w:rsidR="006B3046" w:rsidRPr="00D10B38">
        <w:t xml:space="preserve"> that the fourth-highest annual maximum daily average 8-hour ozone concentrations</w:t>
      </w:r>
      <w:r w:rsidR="002644E4">
        <w:t xml:space="preserve"> </w:t>
      </w:r>
      <w:r w:rsidR="006B3046" w:rsidRPr="00D10B38">
        <w:t>must be 70 parts per billion per volume (ppbv) or lower, averaged over 3 years</w:t>
      </w:r>
      <w:r w:rsidR="006B3046">
        <w:t>.</w:t>
      </w:r>
      <w:r w:rsidR="002644E4">
        <w:t xml:space="preserve"> </w:t>
      </w:r>
      <w:r w:rsidR="006B3046">
        <w:t>High elevation regions of</w:t>
      </w:r>
      <w:r w:rsidR="006B3046" w:rsidRPr="00D10B38">
        <w:t xml:space="preserve"> </w:t>
      </w:r>
      <w:r w:rsidR="006B3046">
        <w:t>the Intermountain West (IMW) sometimes exceed</w:t>
      </w:r>
      <w:r w:rsidR="002644E4">
        <w:t xml:space="preserve"> average</w:t>
      </w:r>
      <w:r w:rsidR="006B3046">
        <w:t xml:space="preserve"> ozone concentrations of 70 ppbv.</w:t>
      </w:r>
      <w:r w:rsidR="008A42FE">
        <w:t xml:space="preserve"> </w:t>
      </w:r>
      <w:r w:rsidR="00975483">
        <w:t xml:space="preserve">Storm Peak </w:t>
      </w:r>
      <w:r w:rsidR="00080056">
        <w:t>Laboratory</w:t>
      </w:r>
      <w:r w:rsidR="009A41DB">
        <w:t xml:space="preserve"> (SPL)</w:t>
      </w:r>
      <w:r w:rsidR="008A42FE">
        <w:t xml:space="preserve"> is loca</w:t>
      </w:r>
      <w:r w:rsidR="00D55035">
        <w:t>ted in one such</w:t>
      </w:r>
      <w:r w:rsidR="008A42FE">
        <w:t xml:space="preserve"> region and</w:t>
      </w:r>
      <w:r w:rsidR="009A41DB">
        <w:t xml:space="preserve"> has been select</w:t>
      </w:r>
      <w:r w:rsidR="002644E4">
        <w:t>ed as the site for the study</w:t>
      </w:r>
      <w:r w:rsidR="009A41DB">
        <w:t>. SPL</w:t>
      </w:r>
      <w:r w:rsidR="00975483">
        <w:t xml:space="preserve"> is</w:t>
      </w:r>
      <w:r w:rsidR="006C12CE">
        <w:t xml:space="preserve"> </w:t>
      </w:r>
      <w:r w:rsidR="008A42FE">
        <w:t>found</w:t>
      </w:r>
      <w:r w:rsidR="009A41DB">
        <w:t xml:space="preserve"> near Steamboat Springs</w:t>
      </w:r>
      <w:r w:rsidR="00BB43AE">
        <w:t xml:space="preserve"> in</w:t>
      </w:r>
      <w:r w:rsidR="00975483">
        <w:t xml:space="preserve"> Colorado </w:t>
      </w:r>
      <w:r w:rsidR="006C12CE">
        <w:t>at an elevation of 3208 meters</w:t>
      </w:r>
      <w:r w:rsidR="009A41DB">
        <w:t>, and has</w:t>
      </w:r>
      <w:r w:rsidR="0034309A">
        <w:t xml:space="preserve"> an</w:t>
      </w:r>
      <w:r w:rsidR="009A41DB">
        <w:t xml:space="preserve"> </w:t>
      </w:r>
      <w:r w:rsidR="0034309A">
        <w:t xml:space="preserve">ozone record going back to </w:t>
      </w:r>
      <w:r w:rsidR="009A41DB">
        <w:t>1999</w:t>
      </w:r>
      <w:r w:rsidR="00975483">
        <w:t>.</w:t>
      </w:r>
      <w:r w:rsidR="00AC061C">
        <w:t xml:space="preserve"> Our study has identified </w:t>
      </w:r>
      <w:r w:rsidR="00F0023C">
        <w:t>a number of</w:t>
      </w:r>
      <w:r w:rsidR="00D7517B">
        <w:t xml:space="preserve"> events </w:t>
      </w:r>
      <w:r w:rsidR="00F0023C">
        <w:t xml:space="preserve">bringing ozone concentrations above 100 ppbv. Some years had higher ozone concentrations than others, for example 2017 was one of the better years with less than 2 hours of ozone above the 70 ppbv threshold. </w:t>
      </w:r>
      <w:r>
        <w:t xml:space="preserve"> Asian emissions, regional oil and natural gas development, stratospheric ozone intrusion, and wildfire events</w:t>
      </w:r>
      <w:r w:rsidR="008A42FE">
        <w:t xml:space="preserve"> will be examined as</w:t>
      </w:r>
      <w:r w:rsidR="001B60BF">
        <w:t xml:space="preserve"> potential reasons for remote regions of the IMW to exceed the</w:t>
      </w:r>
      <w:r w:rsidR="002644E4">
        <w:t xml:space="preserve"> ozone standard</w:t>
      </w:r>
      <w:r>
        <w:t>.</w:t>
      </w:r>
      <w:r w:rsidR="002644E4">
        <w:t xml:space="preserve"> Identifying these</w:t>
      </w:r>
      <w:r w:rsidR="001B60BF">
        <w:t xml:space="preserve"> high</w:t>
      </w:r>
      <w:r w:rsidR="002644E4">
        <w:t xml:space="preserve"> ozone</w:t>
      </w:r>
      <w:r w:rsidR="001B60BF">
        <w:t xml:space="preserve"> events</w:t>
      </w:r>
      <w:r w:rsidR="008A42FE">
        <w:t xml:space="preserve"> will</w:t>
      </w:r>
      <w:r w:rsidR="002644E4">
        <w:t xml:space="preserve"> help</w:t>
      </w:r>
      <w:r>
        <w:t xml:space="preserve"> to form a more </w:t>
      </w:r>
      <w:r w:rsidRPr="00EC67E7">
        <w:t>complete understanding of both anthropogenic and natural ozone impacts</w:t>
      </w:r>
      <w:r w:rsidR="009E4DC2">
        <w:t xml:space="preserve"> on</w:t>
      </w:r>
      <w:r>
        <w:t xml:space="preserve"> high elevation regions.</w:t>
      </w:r>
      <w:r w:rsidR="00C309E5">
        <w:t xml:space="preserve"> </w:t>
      </w:r>
      <w:r w:rsidR="00EC67E7">
        <w:t>This information can</w:t>
      </w:r>
      <w:r w:rsidR="002644E4">
        <w:t xml:space="preserve"> also</w:t>
      </w:r>
      <w:r w:rsidR="00EC67E7" w:rsidRPr="00EC67E7">
        <w:t xml:space="preserve"> lead to improved policy dec</w:t>
      </w:r>
      <w:r w:rsidR="00EC67E7">
        <w:t>isions and abatement techniques</w:t>
      </w:r>
      <w:r>
        <w:t>.</w:t>
      </w:r>
    </w:p>
    <w:p w:rsidR="00991116" w:rsidRDefault="00991116" w:rsidP="002644E4">
      <w:pPr>
        <w:spacing w:line="480" w:lineRule="auto"/>
        <w:jc w:val="center"/>
      </w:pPr>
    </w:p>
    <w:p w:rsidR="00B93721" w:rsidRDefault="00B93721" w:rsidP="002644E4">
      <w:pPr>
        <w:spacing w:line="480" w:lineRule="auto"/>
        <w:jc w:val="center"/>
      </w:pPr>
    </w:p>
    <w:p w:rsidR="00B93721" w:rsidRPr="00EC67E7" w:rsidRDefault="00B93721" w:rsidP="002644E4">
      <w:pPr>
        <w:spacing w:line="480" w:lineRule="auto"/>
        <w:jc w:val="center"/>
      </w:pPr>
    </w:p>
    <w:sectPr w:rsidR="00B93721" w:rsidRPr="00EC67E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02B1" w:rsidRDefault="006502B1" w:rsidP="006011A7">
      <w:pPr>
        <w:spacing w:after="0" w:line="240" w:lineRule="auto"/>
      </w:pPr>
      <w:r>
        <w:separator/>
      </w:r>
    </w:p>
  </w:endnote>
  <w:endnote w:type="continuationSeparator" w:id="0">
    <w:p w:rsidR="006502B1" w:rsidRDefault="006502B1" w:rsidP="006011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02B1" w:rsidRDefault="006502B1" w:rsidP="006011A7">
      <w:pPr>
        <w:spacing w:after="0" w:line="240" w:lineRule="auto"/>
      </w:pPr>
      <w:r>
        <w:separator/>
      </w:r>
    </w:p>
  </w:footnote>
  <w:footnote w:type="continuationSeparator" w:id="0">
    <w:p w:rsidR="006502B1" w:rsidRDefault="006502B1" w:rsidP="006011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11A7" w:rsidRDefault="006011A7" w:rsidP="006011A7">
    <w:pPr>
      <w:pStyle w:val="Header"/>
      <w:jc w:val="right"/>
    </w:pPr>
    <w:r>
      <w:t>Braden Cluster</w:t>
    </w:r>
  </w:p>
  <w:p w:rsidR="006011A7" w:rsidRDefault="006011A7" w:rsidP="006011A7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1A7"/>
    <w:rsid w:val="00004635"/>
    <w:rsid w:val="000169BE"/>
    <w:rsid w:val="00020800"/>
    <w:rsid w:val="00080056"/>
    <w:rsid w:val="00092632"/>
    <w:rsid w:val="001B60BF"/>
    <w:rsid w:val="001D6751"/>
    <w:rsid w:val="00227756"/>
    <w:rsid w:val="00262C76"/>
    <w:rsid w:val="002644E4"/>
    <w:rsid w:val="00270E14"/>
    <w:rsid w:val="00276B24"/>
    <w:rsid w:val="00277405"/>
    <w:rsid w:val="002B4D9D"/>
    <w:rsid w:val="002D1386"/>
    <w:rsid w:val="003079D1"/>
    <w:rsid w:val="0034309A"/>
    <w:rsid w:val="003D0A5C"/>
    <w:rsid w:val="004232F5"/>
    <w:rsid w:val="0043019B"/>
    <w:rsid w:val="004766F1"/>
    <w:rsid w:val="006011A7"/>
    <w:rsid w:val="00602BA0"/>
    <w:rsid w:val="006502B1"/>
    <w:rsid w:val="006B3046"/>
    <w:rsid w:val="006C12CE"/>
    <w:rsid w:val="00745BB3"/>
    <w:rsid w:val="007A212B"/>
    <w:rsid w:val="007F3D5D"/>
    <w:rsid w:val="008A42FE"/>
    <w:rsid w:val="00903BEB"/>
    <w:rsid w:val="00975483"/>
    <w:rsid w:val="00991116"/>
    <w:rsid w:val="009A41DB"/>
    <w:rsid w:val="009E4DC2"/>
    <w:rsid w:val="00A01FA1"/>
    <w:rsid w:val="00AC061C"/>
    <w:rsid w:val="00AC4975"/>
    <w:rsid w:val="00B843E9"/>
    <w:rsid w:val="00B93721"/>
    <w:rsid w:val="00BB133E"/>
    <w:rsid w:val="00BB43AE"/>
    <w:rsid w:val="00C22BB7"/>
    <w:rsid w:val="00C309E5"/>
    <w:rsid w:val="00C344B0"/>
    <w:rsid w:val="00C35ADC"/>
    <w:rsid w:val="00C63072"/>
    <w:rsid w:val="00D10B38"/>
    <w:rsid w:val="00D25FBA"/>
    <w:rsid w:val="00D55035"/>
    <w:rsid w:val="00D7517B"/>
    <w:rsid w:val="00D838EC"/>
    <w:rsid w:val="00DC58CE"/>
    <w:rsid w:val="00E46610"/>
    <w:rsid w:val="00EB10B7"/>
    <w:rsid w:val="00EC67E7"/>
    <w:rsid w:val="00F0023C"/>
    <w:rsid w:val="00F56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F83DF"/>
  <w15:chartTrackingRefBased/>
  <w15:docId w15:val="{20588203-0390-4BFB-BAAA-838F6C555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11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11A7"/>
  </w:style>
  <w:style w:type="paragraph" w:styleId="Footer">
    <w:name w:val="footer"/>
    <w:basedOn w:val="Normal"/>
    <w:link w:val="FooterChar"/>
    <w:uiPriority w:val="99"/>
    <w:unhideWhenUsed/>
    <w:rsid w:val="006011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11A7"/>
  </w:style>
  <w:style w:type="paragraph" w:styleId="NoSpacing">
    <w:name w:val="No Spacing"/>
    <w:uiPriority w:val="1"/>
    <w:qFormat/>
    <w:rsid w:val="00C35AD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2B13C1-288D-4DE5-9952-955C26B32A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2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Braden Cluster</dc:creator>
  <cp:keywords/>
  <dc:description/>
  <cp:lastModifiedBy>Braden Cluster</cp:lastModifiedBy>
  <cp:revision>17</cp:revision>
  <dcterms:created xsi:type="dcterms:W3CDTF">2018-01-22T15:51:00Z</dcterms:created>
  <dcterms:modified xsi:type="dcterms:W3CDTF">2018-02-07T15:59:00Z</dcterms:modified>
</cp:coreProperties>
</file>