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B11" w:rsidRDefault="00F52566" w:rsidP="00F525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:rsidR="00BD5BCB" w:rsidRDefault="006453C4" w:rsidP="00F525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HYDROCHLORIC ACID </w:t>
      </w:r>
      <w:r w:rsidR="00BD5BCB">
        <w:rPr>
          <w:rFonts w:ascii="Times New Roman" w:hAnsi="Times New Roman" w:cs="Times New Roman"/>
          <w:b/>
        </w:rPr>
        <w:t>MONITOR PLACEMENT USING TRAJECTORY MODELING NEAR THE GREAT SALT LAKE</w:t>
      </w:r>
    </w:p>
    <w:p w:rsidR="00F52566" w:rsidRPr="00F52566" w:rsidRDefault="006453C4" w:rsidP="00F525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Alexis</w:t>
      </w:r>
      <w:r w:rsidR="00F52566" w:rsidRPr="00F52566">
        <w:rPr>
          <w:rFonts w:ascii="Times New Roman" w:hAnsi="Times New Roman" w:cs="Times New Roman"/>
        </w:rPr>
        <w:t xml:space="preserve"> Wilson</w:t>
      </w:r>
      <w:r w:rsidR="00BD5BCB">
        <w:rPr>
          <w:rFonts w:ascii="Times New Roman" w:hAnsi="Times New Roman" w:cs="Times New Roman"/>
        </w:rPr>
        <w:t xml:space="preserve">, Nancy </w:t>
      </w:r>
      <w:proofErr w:type="spellStart"/>
      <w:r w:rsidR="00BD5BCB">
        <w:rPr>
          <w:rFonts w:ascii="Times New Roman" w:hAnsi="Times New Roman" w:cs="Times New Roman"/>
        </w:rPr>
        <w:t>Daher</w:t>
      </w:r>
      <w:proofErr w:type="spellEnd"/>
      <w:r w:rsidR="00BD5BCB">
        <w:rPr>
          <w:rFonts w:ascii="Times New Roman" w:hAnsi="Times New Roman" w:cs="Times New Roman"/>
        </w:rPr>
        <w:t xml:space="preserve"> Ph. D., Chris Pennell</w:t>
      </w:r>
    </w:p>
    <w:p w:rsidR="00F52566" w:rsidRPr="00F52566" w:rsidRDefault="00F52566" w:rsidP="00F52566">
      <w:pPr>
        <w:jc w:val="center"/>
        <w:rPr>
          <w:rFonts w:ascii="Times New Roman" w:hAnsi="Times New Roman" w:cs="Times New Roman"/>
        </w:rPr>
      </w:pPr>
      <w:r w:rsidRPr="00F52566">
        <w:rPr>
          <w:rFonts w:ascii="Times New Roman" w:hAnsi="Times New Roman" w:cs="Times New Roman"/>
        </w:rPr>
        <w:t>Environmental Scientist, Utah Division of Air Quality</w:t>
      </w:r>
    </w:p>
    <w:p w:rsidR="00F52566" w:rsidRDefault="00F52566" w:rsidP="00F52566">
      <w:pPr>
        <w:jc w:val="center"/>
        <w:rPr>
          <w:rFonts w:ascii="Times New Roman" w:hAnsi="Times New Roman" w:cs="Times New Roman"/>
        </w:rPr>
      </w:pPr>
      <w:r w:rsidRPr="00F52566">
        <w:rPr>
          <w:rFonts w:ascii="Times New Roman" w:hAnsi="Times New Roman" w:cs="Times New Roman"/>
        </w:rPr>
        <w:t>February 9</w:t>
      </w:r>
      <w:r w:rsidRPr="00F52566">
        <w:rPr>
          <w:rFonts w:ascii="Times New Roman" w:hAnsi="Times New Roman" w:cs="Times New Roman"/>
          <w:vertAlign w:val="superscript"/>
        </w:rPr>
        <w:t>th</w:t>
      </w:r>
      <w:r w:rsidRPr="00F52566">
        <w:rPr>
          <w:rFonts w:ascii="Times New Roman" w:hAnsi="Times New Roman" w:cs="Times New Roman"/>
        </w:rPr>
        <w:t>, 2018</w:t>
      </w:r>
      <w:bookmarkStart w:id="0" w:name="_GoBack"/>
      <w:bookmarkEnd w:id="0"/>
    </w:p>
    <w:p w:rsidR="00F52566" w:rsidRDefault="00F52566" w:rsidP="00F52566">
      <w:pPr>
        <w:jc w:val="center"/>
        <w:rPr>
          <w:rFonts w:ascii="Times New Roman" w:hAnsi="Times New Roman" w:cs="Times New Roman"/>
        </w:rPr>
      </w:pPr>
    </w:p>
    <w:p w:rsidR="00F52566" w:rsidRPr="00F52566" w:rsidRDefault="00D5617C" w:rsidP="00F52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66E5BF09" wp14:editId="16DEB283">
            <wp:simplePos x="0" y="0"/>
            <wp:positionH relativeFrom="column">
              <wp:posOffset>1156335</wp:posOffset>
            </wp:positionH>
            <wp:positionV relativeFrom="paragraph">
              <wp:posOffset>2345055</wp:posOffset>
            </wp:positionV>
            <wp:extent cx="3615055" cy="3933825"/>
            <wp:effectExtent l="0" t="0" r="4445" b="9525"/>
            <wp:wrapSquare wrapText="bothSides"/>
            <wp:docPr id="1" name="Picture 1" descr="C:\Users\lexiewilson\Documents\NH3_monitor_analysis\ALWabstract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xiewilson\Documents\NH3_monitor_analysis\ALWabstract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  <w:r w:rsidR="00AA7B32">
        <w:rPr>
          <w:rFonts w:ascii="Times New Roman" w:hAnsi="Times New Roman" w:cs="Times New Roman"/>
        </w:rPr>
        <w:t xml:space="preserve">Particulate matter less than 2.5 microns in diameter </w:t>
      </w:r>
      <w:r w:rsidR="00E23DBA">
        <w:rPr>
          <w:rFonts w:ascii="Times New Roman" w:hAnsi="Times New Roman" w:cs="Times New Roman"/>
        </w:rPr>
        <w:t>(PM</w:t>
      </w:r>
      <w:r w:rsidR="00E23DBA" w:rsidRPr="00A33134">
        <w:rPr>
          <w:rFonts w:ascii="Times New Roman" w:hAnsi="Times New Roman" w:cs="Times New Roman"/>
          <w:vertAlign w:val="subscript"/>
        </w:rPr>
        <w:t>2.5</w:t>
      </w:r>
      <w:r w:rsidR="00E23DBA">
        <w:rPr>
          <w:rFonts w:ascii="Times New Roman" w:hAnsi="Times New Roman" w:cs="Times New Roman"/>
        </w:rPr>
        <w:t xml:space="preserve">) </w:t>
      </w:r>
      <w:r w:rsidR="00AA7B32">
        <w:rPr>
          <w:rFonts w:ascii="Times New Roman" w:hAnsi="Times New Roman" w:cs="Times New Roman"/>
        </w:rPr>
        <w:t xml:space="preserve">poses an increasingly prominent public health hazard during wintertime inversions in the Great Salt Lake area and along the Wasatch Front. </w:t>
      </w:r>
      <w:r w:rsidR="0004713A">
        <w:rPr>
          <w:rFonts w:ascii="Times New Roman" w:hAnsi="Times New Roman" w:cs="Times New Roman"/>
        </w:rPr>
        <w:t xml:space="preserve">A 2013 study by Kerry et al demonstrated that 10-15% of the total </w:t>
      </w:r>
      <w:r w:rsidR="0004713A">
        <w:rPr>
          <w:rFonts w:ascii="Times New Roman" w:hAnsi="Times New Roman" w:cs="Times New Roman"/>
        </w:rPr>
        <w:t>PM</w:t>
      </w:r>
      <w:r w:rsidR="0004713A" w:rsidRPr="00A33134">
        <w:rPr>
          <w:rFonts w:ascii="Times New Roman" w:hAnsi="Times New Roman" w:cs="Times New Roman"/>
          <w:vertAlign w:val="subscript"/>
        </w:rPr>
        <w:t>2.5</w:t>
      </w:r>
      <w:r w:rsidR="0004713A">
        <w:rPr>
          <w:rFonts w:ascii="Times New Roman" w:hAnsi="Times New Roman" w:cs="Times New Roman"/>
        </w:rPr>
        <w:t xml:space="preserve"> mass along the Wasatch Front consist</w:t>
      </w:r>
      <w:r w:rsidR="00C222F8">
        <w:rPr>
          <w:rFonts w:ascii="Times New Roman" w:hAnsi="Times New Roman" w:cs="Times New Roman"/>
        </w:rPr>
        <w:t>s</w:t>
      </w:r>
      <w:r w:rsidR="0004713A">
        <w:rPr>
          <w:rFonts w:ascii="Times New Roman" w:hAnsi="Times New Roman" w:cs="Times New Roman"/>
        </w:rPr>
        <w:t xml:space="preserve"> of ammonium chloride, a secondary </w:t>
      </w:r>
      <w:r w:rsidR="0004713A">
        <w:rPr>
          <w:rFonts w:ascii="Times New Roman" w:hAnsi="Times New Roman" w:cs="Times New Roman"/>
        </w:rPr>
        <w:t>PM</w:t>
      </w:r>
      <w:r w:rsidR="0004713A" w:rsidRPr="00A33134">
        <w:rPr>
          <w:rFonts w:ascii="Times New Roman" w:hAnsi="Times New Roman" w:cs="Times New Roman"/>
          <w:vertAlign w:val="subscript"/>
        </w:rPr>
        <w:t>2.5</w:t>
      </w:r>
      <w:r w:rsidR="0004713A">
        <w:rPr>
          <w:rFonts w:ascii="Times New Roman" w:hAnsi="Times New Roman" w:cs="Times New Roman"/>
        </w:rPr>
        <w:t xml:space="preserve"> aerosol. Ammonium chloride (NH</w:t>
      </w:r>
      <w:r w:rsidR="0004713A">
        <w:rPr>
          <w:rFonts w:ascii="Times New Roman" w:hAnsi="Times New Roman" w:cs="Times New Roman"/>
          <w:vertAlign w:val="subscript"/>
        </w:rPr>
        <w:t>4</w:t>
      </w:r>
      <w:r w:rsidR="0004713A">
        <w:rPr>
          <w:rFonts w:ascii="Times New Roman" w:hAnsi="Times New Roman" w:cs="Times New Roman"/>
        </w:rPr>
        <w:t>Cl) forms when ammonia (NH</w:t>
      </w:r>
      <w:r w:rsidR="0004713A">
        <w:rPr>
          <w:rFonts w:ascii="Times New Roman" w:hAnsi="Times New Roman" w:cs="Times New Roman"/>
          <w:vertAlign w:val="subscript"/>
        </w:rPr>
        <w:t>3</w:t>
      </w:r>
      <w:r w:rsidR="0004713A">
        <w:rPr>
          <w:rFonts w:ascii="Times New Roman" w:hAnsi="Times New Roman" w:cs="Times New Roman"/>
        </w:rPr>
        <w:t>), a gaseous byproduct of agricultural activity, reacts with gaseous hydrochloric acid (</w:t>
      </w:r>
      <w:proofErr w:type="spellStart"/>
      <w:r w:rsidR="0004713A">
        <w:rPr>
          <w:rFonts w:ascii="Times New Roman" w:hAnsi="Times New Roman" w:cs="Times New Roman"/>
        </w:rPr>
        <w:t>HCl</w:t>
      </w:r>
      <w:proofErr w:type="spellEnd"/>
      <w:r w:rsidR="0004713A">
        <w:rPr>
          <w:rFonts w:ascii="Times New Roman" w:hAnsi="Times New Roman" w:cs="Times New Roman"/>
        </w:rPr>
        <w:t xml:space="preserve">). Industry surrounding the Great Salt Lake, such as a large magnesium refinery and smaller oil refineries, is a potential source of gaseous </w:t>
      </w:r>
      <w:proofErr w:type="spellStart"/>
      <w:r w:rsidR="0004713A">
        <w:rPr>
          <w:rFonts w:ascii="Times New Roman" w:hAnsi="Times New Roman" w:cs="Times New Roman"/>
        </w:rPr>
        <w:t>HCl</w:t>
      </w:r>
      <w:proofErr w:type="spellEnd"/>
      <w:r w:rsidR="0004713A">
        <w:rPr>
          <w:rFonts w:ascii="Times New Roman" w:hAnsi="Times New Roman" w:cs="Times New Roman"/>
        </w:rPr>
        <w:t xml:space="preserve">. </w:t>
      </w:r>
      <w:r w:rsidR="00E572A2">
        <w:rPr>
          <w:rFonts w:ascii="Times New Roman" w:hAnsi="Times New Roman" w:cs="Times New Roman"/>
        </w:rPr>
        <w:t xml:space="preserve">To better understand sources of high concentrations of ammonium chloride, the Utah Division of Air Quality proposes to place several air monitors downwind of potential </w:t>
      </w:r>
      <w:proofErr w:type="spellStart"/>
      <w:r w:rsidR="00E572A2">
        <w:rPr>
          <w:rFonts w:ascii="Times New Roman" w:hAnsi="Times New Roman" w:cs="Times New Roman"/>
        </w:rPr>
        <w:t>HCl</w:t>
      </w:r>
      <w:proofErr w:type="spellEnd"/>
      <w:r w:rsidR="00E572A2">
        <w:rPr>
          <w:rFonts w:ascii="Times New Roman" w:hAnsi="Times New Roman" w:cs="Times New Roman"/>
        </w:rPr>
        <w:t xml:space="preserve"> emitters. This study employs </w:t>
      </w:r>
      <w:r w:rsidR="0093517E">
        <w:rPr>
          <w:rFonts w:ascii="Times New Roman" w:hAnsi="Times New Roman" w:cs="Times New Roman"/>
        </w:rPr>
        <w:t xml:space="preserve">a </w:t>
      </w:r>
      <w:r w:rsidR="00E572A2" w:rsidRPr="00E572A2">
        <w:rPr>
          <w:rFonts w:ascii="Times New Roman" w:hAnsi="Times New Roman" w:cs="Times New Roman"/>
        </w:rPr>
        <w:t xml:space="preserve">Hybrid Single Particle </w:t>
      </w:r>
      <w:proofErr w:type="spellStart"/>
      <w:r w:rsidR="00E572A2" w:rsidRPr="00E572A2">
        <w:rPr>
          <w:rFonts w:ascii="Times New Roman" w:hAnsi="Times New Roman" w:cs="Times New Roman"/>
        </w:rPr>
        <w:t>Lagrangian</w:t>
      </w:r>
      <w:proofErr w:type="spellEnd"/>
      <w:r w:rsidR="00E572A2" w:rsidRPr="00E572A2">
        <w:rPr>
          <w:rFonts w:ascii="Times New Roman" w:hAnsi="Times New Roman" w:cs="Times New Roman"/>
        </w:rPr>
        <w:t xml:space="preserve"> Integrated Trajectory Model (HYSPLIT)</w:t>
      </w:r>
      <w:r w:rsidR="00E572A2">
        <w:rPr>
          <w:rFonts w:ascii="Times New Roman" w:hAnsi="Times New Roman" w:cs="Times New Roman"/>
        </w:rPr>
        <w:t xml:space="preserve"> </w:t>
      </w:r>
      <w:r w:rsidR="0093517E">
        <w:rPr>
          <w:rFonts w:ascii="Times New Roman" w:hAnsi="Times New Roman" w:cs="Times New Roman"/>
        </w:rPr>
        <w:t xml:space="preserve">in conjunction with wind rose analysis </w:t>
      </w:r>
      <w:r w:rsidR="00E572A2">
        <w:rPr>
          <w:rFonts w:ascii="Times New Roman" w:hAnsi="Times New Roman" w:cs="Times New Roman"/>
        </w:rPr>
        <w:t xml:space="preserve">to determine historical wind trajectories that may carry harmful </w:t>
      </w:r>
      <w:r w:rsidR="00E572A2">
        <w:rPr>
          <w:rFonts w:ascii="Times New Roman" w:hAnsi="Times New Roman" w:cs="Times New Roman"/>
        </w:rPr>
        <w:t>PM</w:t>
      </w:r>
      <w:r w:rsidR="00E572A2" w:rsidRPr="00A33134">
        <w:rPr>
          <w:rFonts w:ascii="Times New Roman" w:hAnsi="Times New Roman" w:cs="Times New Roman"/>
          <w:vertAlign w:val="subscript"/>
        </w:rPr>
        <w:t>2.5</w:t>
      </w:r>
      <w:r w:rsidR="00E572A2">
        <w:rPr>
          <w:rFonts w:ascii="Times New Roman" w:hAnsi="Times New Roman" w:cs="Times New Roman"/>
        </w:rPr>
        <w:t xml:space="preserve"> precursors into the Salt Lake Valley. </w:t>
      </w:r>
      <w:r w:rsidR="0093517E">
        <w:rPr>
          <w:rFonts w:ascii="Times New Roman" w:hAnsi="Times New Roman" w:cs="Times New Roman"/>
        </w:rPr>
        <w:t xml:space="preserve">Based on model output, several potential locations for monitor placement are proposed. </w:t>
      </w:r>
    </w:p>
    <w:sectPr w:rsidR="00F52566" w:rsidRPr="00F5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66"/>
    <w:rsid w:val="0004713A"/>
    <w:rsid w:val="000F3C7F"/>
    <w:rsid w:val="000F40A1"/>
    <w:rsid w:val="00365E21"/>
    <w:rsid w:val="004B6182"/>
    <w:rsid w:val="006453C4"/>
    <w:rsid w:val="0093517E"/>
    <w:rsid w:val="0096750B"/>
    <w:rsid w:val="00A33134"/>
    <w:rsid w:val="00AA7B32"/>
    <w:rsid w:val="00BD5BCB"/>
    <w:rsid w:val="00C222F8"/>
    <w:rsid w:val="00D5617C"/>
    <w:rsid w:val="00E0194C"/>
    <w:rsid w:val="00E23DBA"/>
    <w:rsid w:val="00E572A2"/>
    <w:rsid w:val="00F5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2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561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2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561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205</Words>
  <Characters>1172</Characters>
  <Application>Microsoft Office Word</Application>
  <DocSecurity>0</DocSecurity>
  <Lines>9</Lines>
  <Paragraphs>2</Paragraphs>
  <ScaleCrop>false</ScaleCrop>
  <Company>State of Utah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Lexie Wilson</dc:creator>
  <cp:lastModifiedBy>Lexie Wilson</cp:lastModifiedBy>
  <cp:revision>16</cp:revision>
  <dcterms:created xsi:type="dcterms:W3CDTF">2018-02-01T20:09:00Z</dcterms:created>
  <dcterms:modified xsi:type="dcterms:W3CDTF">2018-02-09T16:49:00Z</dcterms:modified>
</cp:coreProperties>
</file>