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4E21D" w14:textId="5C9484DD" w:rsidR="00774E1E" w:rsidRPr="001965BF" w:rsidRDefault="00774E1E" w:rsidP="00774E1E">
      <w:pPr>
        <w:jc w:val="center"/>
        <w:rPr>
          <w:b/>
          <w:sz w:val="28"/>
          <w:szCs w:val="28"/>
        </w:rPr>
      </w:pPr>
      <w:r w:rsidRPr="001965BF">
        <w:rPr>
          <w:b/>
          <w:sz w:val="28"/>
          <w:szCs w:val="28"/>
        </w:rPr>
        <w:t>Wasatch Front Ammonia and Chloride</w:t>
      </w:r>
      <w:r>
        <w:rPr>
          <w:b/>
          <w:sz w:val="28"/>
          <w:szCs w:val="28"/>
        </w:rPr>
        <w:t xml:space="preserve"> Observations</w:t>
      </w:r>
      <w:r w:rsidRPr="001965BF">
        <w:rPr>
          <w:b/>
          <w:sz w:val="28"/>
          <w:szCs w:val="28"/>
        </w:rPr>
        <w:t xml:space="preserve"> (</w:t>
      </w:r>
      <w:proofErr w:type="spellStart"/>
      <w:r w:rsidRPr="001965BF">
        <w:rPr>
          <w:b/>
          <w:sz w:val="28"/>
          <w:szCs w:val="28"/>
        </w:rPr>
        <w:t>WaF</w:t>
      </w:r>
      <w:r>
        <w:rPr>
          <w:b/>
          <w:sz w:val="28"/>
          <w:szCs w:val="28"/>
        </w:rPr>
        <w:t>ACOs</w:t>
      </w:r>
      <w:proofErr w:type="spellEnd"/>
      <w:r w:rsidR="00935BDD">
        <w:rPr>
          <w:b/>
          <w:sz w:val="28"/>
          <w:szCs w:val="28"/>
        </w:rPr>
        <w:t xml:space="preserve"> 20</w:t>
      </w:r>
      <w:r w:rsidRPr="001965BF">
        <w:rPr>
          <w:b/>
          <w:sz w:val="28"/>
          <w:szCs w:val="28"/>
        </w:rPr>
        <w:t>19)</w:t>
      </w:r>
    </w:p>
    <w:p w14:paraId="15D352D2" w14:textId="77777777" w:rsidR="00774E1E" w:rsidRPr="001965BF" w:rsidRDefault="00774E1E" w:rsidP="00774E1E">
      <w:pPr>
        <w:spacing w:after="0" w:line="240" w:lineRule="auto"/>
        <w:jc w:val="center"/>
        <w:rPr>
          <w:sz w:val="24"/>
          <w:szCs w:val="24"/>
        </w:rPr>
      </w:pPr>
      <w:r w:rsidRPr="001965BF">
        <w:rPr>
          <w:sz w:val="24"/>
          <w:szCs w:val="24"/>
        </w:rPr>
        <w:t>Randal S. Martin (PI), Utah State University</w:t>
      </w:r>
    </w:p>
    <w:p w14:paraId="671D056C" w14:textId="77777777" w:rsidR="00774E1E" w:rsidRPr="001965BF" w:rsidRDefault="00774E1E" w:rsidP="00774E1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Kerry Kell</w:t>
      </w:r>
      <w:r w:rsidRPr="001965BF">
        <w:rPr>
          <w:sz w:val="24"/>
          <w:szCs w:val="24"/>
        </w:rPr>
        <w:t>y (Co-PI), University of Utah</w:t>
      </w:r>
    </w:p>
    <w:p w14:paraId="5F65F6D8" w14:textId="479A6770" w:rsidR="00774E1E" w:rsidRDefault="00774E1E" w:rsidP="00774E1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Jaron Hanse</w:t>
      </w:r>
      <w:r w:rsidRPr="001965BF">
        <w:rPr>
          <w:sz w:val="24"/>
          <w:szCs w:val="24"/>
        </w:rPr>
        <w:t>n (Co-PI), Brigham Young University</w:t>
      </w:r>
    </w:p>
    <w:p w14:paraId="097F1D0A" w14:textId="71ABC094" w:rsidR="001A4CF3" w:rsidRDefault="001A4CF3" w:rsidP="00774E1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Nancy Daher, Utah Division of Air Quality</w:t>
      </w:r>
    </w:p>
    <w:p w14:paraId="3BA39F77" w14:textId="74D34E60" w:rsidR="001A4CF3" w:rsidRPr="001965BF" w:rsidRDefault="001A4CF3" w:rsidP="00774E1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Chris Pennell, Utah Division of Air Quality</w:t>
      </w:r>
    </w:p>
    <w:p w14:paraId="65BBAAE9" w14:textId="77777777" w:rsidR="00774E1E" w:rsidRPr="001965BF" w:rsidRDefault="00774E1E" w:rsidP="00774E1E">
      <w:pPr>
        <w:spacing w:after="0" w:line="240" w:lineRule="auto"/>
        <w:jc w:val="center"/>
        <w:rPr>
          <w:sz w:val="24"/>
          <w:szCs w:val="24"/>
        </w:rPr>
      </w:pPr>
    </w:p>
    <w:p w14:paraId="0670CAE2" w14:textId="4C5C4C33" w:rsidR="00D81E8A" w:rsidRDefault="008F2B2C" w:rsidP="00D81E8A">
      <w:pPr>
        <w:autoSpaceDE w:val="0"/>
        <w:autoSpaceDN w:val="0"/>
        <w:adjustRightInd w:val="0"/>
        <w:ind w:firstLine="720"/>
        <w:rPr>
          <w:sz w:val="24"/>
          <w:szCs w:val="24"/>
        </w:rPr>
      </w:pPr>
      <w:bookmarkStart w:id="0" w:name="_GoBack"/>
      <w:r>
        <w:rPr>
          <w:rFonts w:cstheme="minorHAnsi"/>
          <w:sz w:val="24"/>
          <w:szCs w:val="24"/>
        </w:rPr>
        <w:t>P</w:t>
      </w:r>
      <w:r w:rsidR="002F7071" w:rsidRPr="00A04F38">
        <w:rPr>
          <w:rFonts w:cstheme="minorHAnsi"/>
          <w:sz w:val="24"/>
          <w:szCs w:val="24"/>
        </w:rPr>
        <w:t xml:space="preserve">revious studies, </w:t>
      </w:r>
      <w:r>
        <w:rPr>
          <w:rFonts w:cstheme="minorHAnsi"/>
          <w:sz w:val="24"/>
          <w:szCs w:val="24"/>
        </w:rPr>
        <w:t>e.g. the</w:t>
      </w:r>
      <w:r w:rsidR="002F7071" w:rsidRPr="00A04F38">
        <w:rPr>
          <w:rFonts w:cstheme="minorHAnsi"/>
          <w:sz w:val="24"/>
          <w:szCs w:val="24"/>
        </w:rPr>
        <w:t xml:space="preserve"> multi-agency Utah Winter Fine Particulate Study (UWFPS</w:t>
      </w:r>
      <w:r>
        <w:rPr>
          <w:rFonts w:cstheme="minorHAnsi"/>
          <w:sz w:val="24"/>
          <w:szCs w:val="24"/>
        </w:rPr>
        <w:t xml:space="preserve"> 2017</w:t>
      </w:r>
      <w:r w:rsidR="002F7071">
        <w:rPr>
          <w:rFonts w:cstheme="minorHAnsi"/>
          <w:sz w:val="24"/>
          <w:szCs w:val="24"/>
        </w:rPr>
        <w:t>)</w:t>
      </w:r>
      <w:r w:rsidR="004215AA">
        <w:rPr>
          <w:rFonts w:cstheme="minorHAnsi"/>
          <w:sz w:val="24"/>
          <w:szCs w:val="24"/>
        </w:rPr>
        <w:t>,</w:t>
      </w:r>
      <w:r w:rsidR="002F7071">
        <w:rPr>
          <w:rFonts w:cstheme="minorHAnsi"/>
          <w:sz w:val="24"/>
          <w:szCs w:val="24"/>
        </w:rPr>
        <w:t xml:space="preserve"> </w:t>
      </w:r>
      <w:r w:rsidR="002F7071" w:rsidRPr="00A04F38">
        <w:rPr>
          <w:rFonts w:cstheme="minorHAnsi"/>
          <w:sz w:val="24"/>
          <w:szCs w:val="24"/>
        </w:rPr>
        <w:t>have examined the composition and formation mechanisms of local wintertime particulate</w:t>
      </w:r>
      <w:r w:rsidR="004215AA">
        <w:rPr>
          <w:rFonts w:cstheme="minorHAnsi"/>
          <w:sz w:val="24"/>
          <w:szCs w:val="24"/>
        </w:rPr>
        <w:t xml:space="preserve"> matter</w:t>
      </w:r>
      <w:r w:rsidR="002F7071" w:rsidRPr="00A04F38">
        <w:rPr>
          <w:rFonts w:cstheme="minorHAnsi"/>
          <w:sz w:val="24"/>
          <w:szCs w:val="24"/>
        </w:rPr>
        <w:t xml:space="preserve">.  Consistent among all </w:t>
      </w:r>
      <w:r w:rsidR="004215AA">
        <w:rPr>
          <w:rFonts w:cstheme="minorHAnsi"/>
          <w:sz w:val="24"/>
          <w:szCs w:val="24"/>
        </w:rPr>
        <w:t>the</w:t>
      </w:r>
      <w:r w:rsidR="002F7071" w:rsidRPr="00A04F38">
        <w:rPr>
          <w:rFonts w:cstheme="minorHAnsi"/>
          <w:sz w:val="24"/>
          <w:szCs w:val="24"/>
        </w:rPr>
        <w:t xml:space="preserve"> studies is the predominance of ammonium nitra</w:t>
      </w:r>
      <w:r w:rsidR="004215AA">
        <w:rPr>
          <w:rFonts w:cstheme="minorHAnsi"/>
          <w:sz w:val="24"/>
          <w:szCs w:val="24"/>
        </w:rPr>
        <w:t xml:space="preserve">te as the main component of </w:t>
      </w:r>
      <w:r w:rsidR="002F7071" w:rsidRPr="00A04F38">
        <w:rPr>
          <w:rFonts w:cstheme="minorHAnsi"/>
          <w:sz w:val="24"/>
          <w:szCs w:val="24"/>
        </w:rPr>
        <w:t>elevated PM</w:t>
      </w:r>
      <w:r w:rsidR="002F7071" w:rsidRPr="00A04F38">
        <w:rPr>
          <w:rFonts w:cstheme="minorHAnsi"/>
          <w:sz w:val="24"/>
          <w:szCs w:val="24"/>
          <w:vertAlign w:val="subscript"/>
        </w:rPr>
        <w:t>2.5</w:t>
      </w:r>
      <w:r w:rsidR="002F7071" w:rsidRPr="00A04F3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</w:t>
      </w:r>
      <w:r w:rsidR="002F7071" w:rsidRPr="00A04F38">
        <w:rPr>
          <w:rFonts w:cstheme="minorHAnsi"/>
          <w:sz w:val="24"/>
          <w:szCs w:val="24"/>
        </w:rPr>
        <w:t xml:space="preserve">cross the Wasatch Front.  </w:t>
      </w:r>
      <w:r w:rsidR="002F7071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he </w:t>
      </w:r>
      <w:r w:rsidR="002F7071">
        <w:rPr>
          <w:rFonts w:cstheme="minorHAnsi"/>
          <w:sz w:val="24"/>
          <w:szCs w:val="24"/>
        </w:rPr>
        <w:t>UWFPS</w:t>
      </w:r>
      <w:r w:rsidR="002F7071" w:rsidRPr="00A04F38">
        <w:rPr>
          <w:rFonts w:cstheme="minorHAnsi"/>
          <w:sz w:val="24"/>
          <w:szCs w:val="24"/>
        </w:rPr>
        <w:t xml:space="preserve"> pointed out that although the local airsheds appear to be slightly ammonia-rich in regards to NH</w:t>
      </w:r>
      <w:r w:rsidR="002F7071" w:rsidRPr="00A04F38">
        <w:rPr>
          <w:rFonts w:cstheme="minorHAnsi"/>
          <w:sz w:val="24"/>
          <w:szCs w:val="24"/>
          <w:vertAlign w:val="subscript"/>
        </w:rPr>
        <w:t>4</w:t>
      </w:r>
      <w:r w:rsidR="002F7071" w:rsidRPr="00A04F38">
        <w:rPr>
          <w:rFonts w:cstheme="minorHAnsi"/>
          <w:sz w:val="24"/>
          <w:szCs w:val="24"/>
        </w:rPr>
        <w:t>NO</w:t>
      </w:r>
      <w:r w:rsidR="002F7071" w:rsidRPr="00A04F38">
        <w:rPr>
          <w:rFonts w:cstheme="minorHAnsi"/>
          <w:sz w:val="24"/>
          <w:szCs w:val="24"/>
          <w:vertAlign w:val="subscript"/>
        </w:rPr>
        <w:t>3</w:t>
      </w:r>
      <w:r w:rsidR="002F7071" w:rsidRPr="00A04F38">
        <w:rPr>
          <w:rFonts w:cstheme="minorHAnsi"/>
          <w:sz w:val="24"/>
          <w:szCs w:val="24"/>
        </w:rPr>
        <w:t xml:space="preserve"> formati</w:t>
      </w:r>
      <w:r>
        <w:rPr>
          <w:rFonts w:cstheme="minorHAnsi"/>
          <w:sz w:val="24"/>
          <w:szCs w:val="24"/>
        </w:rPr>
        <w:t xml:space="preserve">on, </w:t>
      </w:r>
      <w:r w:rsidR="002F7071" w:rsidRPr="00A04F38">
        <w:rPr>
          <w:rFonts w:cstheme="minorHAnsi"/>
          <w:sz w:val="24"/>
          <w:szCs w:val="24"/>
        </w:rPr>
        <w:t>during extended persistent cold pool capping events (inversions) the atmosphere switched to a more ammonia-limited regime</w:t>
      </w:r>
      <w:r w:rsidR="002F7071">
        <w:rPr>
          <w:rFonts w:cstheme="minorHAnsi"/>
          <w:sz w:val="24"/>
          <w:szCs w:val="24"/>
        </w:rPr>
        <w:t xml:space="preserve">.  </w:t>
      </w:r>
      <w:r w:rsidR="002F7071" w:rsidRPr="00A04F38">
        <w:rPr>
          <w:rFonts w:cstheme="minorHAnsi"/>
          <w:sz w:val="24"/>
          <w:szCs w:val="24"/>
        </w:rPr>
        <w:t>The UWFPS report also pointed out the current NH</w:t>
      </w:r>
      <w:r w:rsidR="002F7071" w:rsidRPr="00A04F38">
        <w:rPr>
          <w:rFonts w:cstheme="minorHAnsi"/>
          <w:sz w:val="24"/>
          <w:szCs w:val="24"/>
          <w:vertAlign w:val="subscript"/>
        </w:rPr>
        <w:t>3</w:t>
      </w:r>
      <w:r w:rsidR="002F7071" w:rsidRPr="00A04F38">
        <w:rPr>
          <w:rFonts w:cstheme="minorHAnsi"/>
          <w:sz w:val="24"/>
          <w:szCs w:val="24"/>
        </w:rPr>
        <w:t xml:space="preserve"> emissions inventory do</w:t>
      </w:r>
      <w:r>
        <w:rPr>
          <w:rFonts w:cstheme="minorHAnsi"/>
          <w:sz w:val="24"/>
          <w:szCs w:val="24"/>
        </w:rPr>
        <w:t xml:space="preserve">es not adequately replicate </w:t>
      </w:r>
      <w:r w:rsidR="002F7071" w:rsidRPr="00A04F38">
        <w:rPr>
          <w:rFonts w:cstheme="minorHAnsi"/>
          <w:sz w:val="24"/>
          <w:szCs w:val="24"/>
        </w:rPr>
        <w:t>observed NH</w:t>
      </w:r>
      <w:r w:rsidR="002F7071" w:rsidRPr="00A04F38">
        <w:rPr>
          <w:rFonts w:cstheme="minorHAnsi"/>
          <w:sz w:val="24"/>
          <w:szCs w:val="24"/>
          <w:vertAlign w:val="subscript"/>
        </w:rPr>
        <w:t>3</w:t>
      </w:r>
      <w:r w:rsidR="002F7071" w:rsidRPr="00A04F38">
        <w:rPr>
          <w:rFonts w:cstheme="minorHAnsi"/>
          <w:sz w:val="24"/>
          <w:szCs w:val="24"/>
        </w:rPr>
        <w:t xml:space="preserve"> measurements, and concluded that the uncertainty in NH</w:t>
      </w:r>
      <w:r w:rsidR="002F7071" w:rsidRPr="00A04F38">
        <w:rPr>
          <w:rFonts w:cstheme="minorHAnsi"/>
          <w:sz w:val="24"/>
          <w:szCs w:val="24"/>
          <w:vertAlign w:val="subscript"/>
        </w:rPr>
        <w:t>3</w:t>
      </w:r>
      <w:r w:rsidR="002F7071" w:rsidRPr="00A04F38">
        <w:rPr>
          <w:rFonts w:cstheme="minorHAnsi"/>
          <w:sz w:val="24"/>
          <w:szCs w:val="24"/>
        </w:rPr>
        <w:t xml:space="preserve"> dat</w:t>
      </w:r>
      <w:r w:rsidR="007B3F9E">
        <w:rPr>
          <w:rFonts w:cstheme="minorHAnsi"/>
          <w:sz w:val="24"/>
          <w:szCs w:val="24"/>
        </w:rPr>
        <w:t>a are a significant deficiency i</w:t>
      </w:r>
      <w:r w:rsidR="002F7071" w:rsidRPr="00A04F38">
        <w:rPr>
          <w:rFonts w:cstheme="minorHAnsi"/>
          <w:sz w:val="24"/>
          <w:szCs w:val="24"/>
        </w:rPr>
        <w:t xml:space="preserve">n the current </w:t>
      </w:r>
      <w:r w:rsidR="002F7071" w:rsidRPr="004253FB">
        <w:rPr>
          <w:rFonts w:cstheme="minorHAnsi"/>
          <w:sz w:val="24"/>
          <w:szCs w:val="24"/>
        </w:rPr>
        <w:t>state of knowledge.</w:t>
      </w:r>
      <w:r w:rsidR="004253FB" w:rsidRPr="004253FB">
        <w:rPr>
          <w:rFonts w:cstheme="minorHAnsi"/>
          <w:sz w:val="24"/>
          <w:szCs w:val="24"/>
        </w:rPr>
        <w:t xml:space="preserve">  A</w:t>
      </w:r>
      <w:r w:rsidR="002F7071" w:rsidRPr="004253FB">
        <w:rPr>
          <w:rFonts w:cstheme="minorHAnsi"/>
          <w:bCs/>
          <w:iCs/>
          <w:sz w:val="24"/>
          <w:szCs w:val="24"/>
        </w:rPr>
        <w:t>ttempts by the Utah Division of Air Quality (UDAQ) to model atmospheric NH</w:t>
      </w:r>
      <w:r w:rsidR="002F7071" w:rsidRPr="004253FB">
        <w:rPr>
          <w:rFonts w:cstheme="minorHAnsi"/>
          <w:bCs/>
          <w:iCs/>
          <w:sz w:val="24"/>
          <w:szCs w:val="24"/>
          <w:vertAlign w:val="subscript"/>
        </w:rPr>
        <w:t>3</w:t>
      </w:r>
      <w:r w:rsidR="002F7071" w:rsidRPr="004253FB">
        <w:rPr>
          <w:rFonts w:cstheme="minorHAnsi"/>
          <w:bCs/>
          <w:iCs/>
          <w:sz w:val="24"/>
          <w:szCs w:val="24"/>
        </w:rPr>
        <w:t xml:space="preserve"> concentrations and subsequent photochemical reactions, as well as limited actual ambient NH</w:t>
      </w:r>
      <w:r w:rsidR="002F7071" w:rsidRPr="004253FB">
        <w:rPr>
          <w:rFonts w:cstheme="minorHAnsi"/>
          <w:bCs/>
          <w:iCs/>
          <w:sz w:val="24"/>
          <w:szCs w:val="24"/>
          <w:vertAlign w:val="subscript"/>
        </w:rPr>
        <w:t>3</w:t>
      </w:r>
      <w:r w:rsidR="002F7071" w:rsidRPr="004253FB">
        <w:rPr>
          <w:rFonts w:cstheme="minorHAnsi"/>
          <w:bCs/>
          <w:iCs/>
          <w:sz w:val="24"/>
          <w:szCs w:val="24"/>
        </w:rPr>
        <w:t xml:space="preserve"> observations, have suggested that current NH</w:t>
      </w:r>
      <w:r w:rsidR="002F7071" w:rsidRPr="004253FB">
        <w:rPr>
          <w:rFonts w:cstheme="minorHAnsi"/>
          <w:bCs/>
          <w:iCs/>
          <w:sz w:val="24"/>
          <w:szCs w:val="24"/>
          <w:vertAlign w:val="subscript"/>
        </w:rPr>
        <w:t>3</w:t>
      </w:r>
      <w:r w:rsidR="002F7071" w:rsidRPr="004253FB">
        <w:rPr>
          <w:rFonts w:cstheme="minorHAnsi"/>
          <w:bCs/>
          <w:iCs/>
          <w:sz w:val="24"/>
          <w:szCs w:val="24"/>
        </w:rPr>
        <w:t xml:space="preserve"> emissions inventory may be too low by a factor </w:t>
      </w:r>
      <w:r>
        <w:rPr>
          <w:rFonts w:cstheme="minorHAnsi"/>
          <w:bCs/>
          <w:iCs/>
          <w:sz w:val="24"/>
          <w:szCs w:val="24"/>
        </w:rPr>
        <w:t xml:space="preserve">of </w:t>
      </w:r>
      <w:r w:rsidR="002F7071" w:rsidRPr="00D81E8A">
        <w:rPr>
          <w:rFonts w:cstheme="minorHAnsi"/>
          <w:bCs/>
          <w:iCs/>
          <w:sz w:val="24"/>
          <w:szCs w:val="24"/>
        </w:rPr>
        <w:t xml:space="preserve">about </w:t>
      </w:r>
      <w:r w:rsidR="007B3F9E" w:rsidRPr="00D81E8A">
        <w:rPr>
          <w:rFonts w:cstheme="minorHAnsi"/>
          <w:bCs/>
          <w:iCs/>
          <w:sz w:val="24"/>
          <w:szCs w:val="24"/>
        </w:rPr>
        <w:t>4-</w:t>
      </w:r>
      <w:r w:rsidR="002F7071" w:rsidRPr="00D81E8A">
        <w:rPr>
          <w:rFonts w:cstheme="minorHAnsi"/>
          <w:bCs/>
          <w:iCs/>
          <w:sz w:val="24"/>
          <w:szCs w:val="24"/>
        </w:rPr>
        <w:t>6x.</w:t>
      </w:r>
      <w:r w:rsidR="002F7071" w:rsidRPr="00D81E8A">
        <w:rPr>
          <w:rFonts w:cstheme="minorHAnsi"/>
          <w:bCs/>
          <w:iCs/>
          <w:szCs w:val="24"/>
        </w:rPr>
        <w:t xml:space="preserve">  </w:t>
      </w:r>
      <w:r w:rsidR="00C07352" w:rsidRPr="00D81E8A">
        <w:rPr>
          <w:sz w:val="24"/>
          <w:szCs w:val="24"/>
        </w:rPr>
        <w:t>Additionally, very little information is known about the location or contributions of the potential NH</w:t>
      </w:r>
      <w:r w:rsidR="00C07352" w:rsidRPr="00D81E8A">
        <w:rPr>
          <w:sz w:val="24"/>
          <w:szCs w:val="24"/>
          <w:vertAlign w:val="subscript"/>
        </w:rPr>
        <w:t>3</w:t>
      </w:r>
      <w:r w:rsidR="00C07352" w:rsidRPr="00D81E8A">
        <w:rPr>
          <w:sz w:val="24"/>
          <w:szCs w:val="24"/>
        </w:rPr>
        <w:t xml:space="preserve"> source emissions.</w:t>
      </w:r>
      <w:r w:rsidR="00C156E8" w:rsidRPr="00D81E8A">
        <w:rPr>
          <w:sz w:val="24"/>
          <w:szCs w:val="24"/>
        </w:rPr>
        <w:t xml:space="preserve">  Limited studies</w:t>
      </w:r>
      <w:r>
        <w:rPr>
          <w:sz w:val="24"/>
          <w:szCs w:val="24"/>
        </w:rPr>
        <w:t xml:space="preserve"> </w:t>
      </w:r>
      <w:r w:rsidR="00F91844" w:rsidRPr="00D81E8A">
        <w:rPr>
          <w:sz w:val="24"/>
          <w:szCs w:val="24"/>
        </w:rPr>
        <w:t>found ammonia wintertime concentrations ranging</w:t>
      </w:r>
      <w:r w:rsidR="00C156E8" w:rsidRPr="00D81E8A">
        <w:rPr>
          <w:sz w:val="24"/>
          <w:szCs w:val="24"/>
        </w:rPr>
        <w:t xml:space="preserve"> </w:t>
      </w:r>
      <w:r w:rsidR="00F91844" w:rsidRPr="00D81E8A">
        <w:rPr>
          <w:sz w:val="24"/>
          <w:szCs w:val="24"/>
        </w:rPr>
        <w:t xml:space="preserve">from 5-30 ppb with varying </w:t>
      </w:r>
      <w:r w:rsidR="00B47016" w:rsidRPr="00D81E8A">
        <w:rPr>
          <w:sz w:val="24"/>
          <w:szCs w:val="24"/>
        </w:rPr>
        <w:t>spatial distributions.</w:t>
      </w:r>
    </w:p>
    <w:p w14:paraId="65944E9F" w14:textId="14BA8A47" w:rsidR="00D81E8A" w:rsidRPr="00D81E8A" w:rsidRDefault="008F2B2C" w:rsidP="006309CD">
      <w:pPr>
        <w:autoSpaceDE w:val="0"/>
        <w:autoSpaceDN w:val="0"/>
        <w:adjustRightInd w:val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</w:t>
      </w:r>
      <w:r w:rsidR="00D81E8A" w:rsidRPr="00D81E8A">
        <w:rPr>
          <w:rFonts w:cstheme="minorHAnsi"/>
          <w:sz w:val="24"/>
          <w:szCs w:val="24"/>
        </w:rPr>
        <w:t xml:space="preserve">uestions have also been raised about the influence of atmospheric chloride on </w:t>
      </w:r>
      <w:r>
        <w:rPr>
          <w:rFonts w:cstheme="minorHAnsi"/>
          <w:sz w:val="24"/>
          <w:szCs w:val="24"/>
        </w:rPr>
        <w:t>p</w:t>
      </w:r>
      <w:r w:rsidR="00D81E8A" w:rsidRPr="00D81E8A">
        <w:rPr>
          <w:rFonts w:cstheme="minorHAnsi"/>
          <w:sz w:val="24"/>
          <w:szCs w:val="24"/>
        </w:rPr>
        <w:t xml:space="preserve">articulate formation and oxidant photochemistry during both the wintertime pollution events and summer time ozone episodes.  A small study </w:t>
      </w:r>
      <w:r w:rsidR="00D62EF7">
        <w:rPr>
          <w:rFonts w:cstheme="minorHAnsi"/>
          <w:sz w:val="24"/>
          <w:szCs w:val="24"/>
        </w:rPr>
        <w:t>during the summer of 2015 used</w:t>
      </w:r>
      <w:r w:rsidR="00D81E8A" w:rsidRPr="00D81E8A">
        <w:rPr>
          <w:rFonts w:cstheme="minorHAnsi"/>
          <w:sz w:val="24"/>
          <w:szCs w:val="24"/>
        </w:rPr>
        <w:t xml:space="preserve"> 15 passive samplers to assess the hydrochloric acid (HCl) distribution along the northern Wasatch Front and the southern and southwestern edge of the Great Salt Lake. </w:t>
      </w:r>
      <w:r>
        <w:rPr>
          <w:rFonts w:cstheme="minorHAnsi"/>
          <w:sz w:val="24"/>
          <w:szCs w:val="24"/>
        </w:rPr>
        <w:t>O</w:t>
      </w:r>
      <w:r w:rsidR="00D81E8A" w:rsidRPr="00D81E8A">
        <w:rPr>
          <w:rFonts w:cstheme="minorHAnsi"/>
          <w:sz w:val="24"/>
          <w:szCs w:val="24"/>
        </w:rPr>
        <w:t>verall average HCl concentration</w:t>
      </w:r>
      <w:r>
        <w:rPr>
          <w:rFonts w:cstheme="minorHAnsi"/>
          <w:sz w:val="24"/>
          <w:szCs w:val="24"/>
        </w:rPr>
        <w:t>s were</w:t>
      </w:r>
      <w:r w:rsidR="00D81E8A" w:rsidRPr="00D81E8A">
        <w:rPr>
          <w:rFonts w:cstheme="minorHAnsi"/>
          <w:sz w:val="24"/>
          <w:szCs w:val="24"/>
        </w:rPr>
        <w:t xml:space="preserve"> 0.95 ppb, not significantly different from other urban area</w:t>
      </w:r>
      <w:r w:rsidR="00D62EF7">
        <w:rPr>
          <w:rFonts w:cstheme="minorHAnsi"/>
          <w:sz w:val="24"/>
          <w:szCs w:val="24"/>
        </w:rPr>
        <w:t>s</w:t>
      </w:r>
      <w:r w:rsidR="00D81E8A" w:rsidRPr="00D81E8A">
        <w:rPr>
          <w:rFonts w:cstheme="minorHAnsi"/>
          <w:sz w:val="24"/>
          <w:szCs w:val="24"/>
        </w:rPr>
        <w:t xml:space="preserve"> reported in the literature, but approximately 5x </w:t>
      </w:r>
      <w:r w:rsidR="00D62EF7">
        <w:rPr>
          <w:rFonts w:cstheme="minorHAnsi"/>
          <w:sz w:val="24"/>
          <w:szCs w:val="24"/>
        </w:rPr>
        <w:t xml:space="preserve">the </w:t>
      </w:r>
      <w:r w:rsidR="00D81E8A" w:rsidRPr="00D81E8A">
        <w:rPr>
          <w:rFonts w:cstheme="minorHAnsi"/>
          <w:sz w:val="24"/>
          <w:szCs w:val="24"/>
        </w:rPr>
        <w:t xml:space="preserve">values reported for rural/remote areas.  </w:t>
      </w:r>
      <w:r>
        <w:rPr>
          <w:rFonts w:cstheme="minorHAnsi"/>
          <w:sz w:val="24"/>
          <w:szCs w:val="24"/>
        </w:rPr>
        <w:t>A</w:t>
      </w:r>
      <w:r w:rsidR="00D81E8A" w:rsidRPr="00D81E8A">
        <w:rPr>
          <w:rFonts w:cstheme="minorHAnsi"/>
          <w:sz w:val="24"/>
          <w:szCs w:val="24"/>
        </w:rPr>
        <w:t xml:space="preserve"> notable gradient was </w:t>
      </w:r>
      <w:r>
        <w:rPr>
          <w:rFonts w:cstheme="minorHAnsi"/>
          <w:sz w:val="24"/>
          <w:szCs w:val="24"/>
        </w:rPr>
        <w:t xml:space="preserve">also </w:t>
      </w:r>
      <w:r w:rsidR="00D81E8A" w:rsidRPr="00D81E8A">
        <w:rPr>
          <w:rFonts w:cstheme="minorHAnsi"/>
          <w:sz w:val="24"/>
          <w:szCs w:val="24"/>
        </w:rPr>
        <w:t>found with higher values from west to east, likely owing to the large magnesium refinery on the western edge of the Great Salt Lake.  As with NH</w:t>
      </w:r>
      <w:r w:rsidR="00D81E8A" w:rsidRPr="00D81E8A">
        <w:rPr>
          <w:rFonts w:cstheme="minorHAnsi"/>
          <w:sz w:val="24"/>
          <w:szCs w:val="24"/>
          <w:vertAlign w:val="subscript"/>
        </w:rPr>
        <w:t>3</w:t>
      </w:r>
      <w:r w:rsidR="00D81E8A" w:rsidRPr="00D81E8A">
        <w:rPr>
          <w:rFonts w:cstheme="minorHAnsi"/>
          <w:sz w:val="24"/>
          <w:szCs w:val="24"/>
        </w:rPr>
        <w:t>, a more complete understanding of the availability of gas-phase chlor</w:t>
      </w:r>
      <w:r w:rsidR="00D81E8A">
        <w:rPr>
          <w:rFonts w:cstheme="minorHAnsi"/>
          <w:sz w:val="24"/>
          <w:szCs w:val="24"/>
        </w:rPr>
        <w:t>ide, as represented by HCl, Is necessary to more fully understand the oxidative chemistry of the Wasatch Front airshed.</w:t>
      </w:r>
    </w:p>
    <w:p w14:paraId="21223F23" w14:textId="522C9EFC" w:rsidR="00FF5119" w:rsidRPr="006309CD" w:rsidRDefault="00D81E8A" w:rsidP="00D81E8A">
      <w:pPr>
        <w:autoSpaceDE w:val="0"/>
        <w:autoSpaceDN w:val="0"/>
        <w:adjustRightInd w:val="0"/>
        <w:ind w:firstLine="720"/>
        <w:rPr>
          <w:rFonts w:cstheme="minorHAnsi"/>
          <w:sz w:val="24"/>
          <w:szCs w:val="24"/>
        </w:rPr>
      </w:pPr>
      <w:r w:rsidRPr="006309CD">
        <w:rPr>
          <w:sz w:val="24"/>
          <w:szCs w:val="24"/>
        </w:rPr>
        <w:t>The Wasatch Front Ammonia and Chloride Observations (</w:t>
      </w:r>
      <w:proofErr w:type="spellStart"/>
      <w:r w:rsidRPr="006309CD">
        <w:rPr>
          <w:sz w:val="24"/>
          <w:szCs w:val="24"/>
        </w:rPr>
        <w:t>WaFACOs</w:t>
      </w:r>
      <w:proofErr w:type="spellEnd"/>
      <w:r w:rsidRPr="006309CD">
        <w:rPr>
          <w:sz w:val="24"/>
          <w:szCs w:val="24"/>
        </w:rPr>
        <w:t xml:space="preserve">) </w:t>
      </w:r>
      <w:r w:rsidR="00B47016" w:rsidRPr="006309CD">
        <w:rPr>
          <w:sz w:val="24"/>
          <w:szCs w:val="24"/>
        </w:rPr>
        <w:t xml:space="preserve">study was initiated </w:t>
      </w:r>
      <w:r w:rsidRPr="006309CD">
        <w:rPr>
          <w:sz w:val="24"/>
          <w:szCs w:val="24"/>
        </w:rPr>
        <w:t>over</w:t>
      </w:r>
      <w:r w:rsidR="00B47016" w:rsidRPr="006309CD">
        <w:rPr>
          <w:sz w:val="24"/>
          <w:szCs w:val="24"/>
        </w:rPr>
        <w:t xml:space="preserve"> the winter and summer of 2019 in which a de</w:t>
      </w:r>
      <w:r w:rsidRPr="006309CD">
        <w:rPr>
          <w:sz w:val="24"/>
          <w:szCs w:val="24"/>
        </w:rPr>
        <w:t xml:space="preserve">nse network (40 sites) of </w:t>
      </w:r>
      <w:r w:rsidR="00B47016" w:rsidRPr="006309CD">
        <w:rPr>
          <w:sz w:val="24"/>
          <w:szCs w:val="24"/>
        </w:rPr>
        <w:t>passive NH</w:t>
      </w:r>
      <w:r w:rsidR="00B47016" w:rsidRPr="006309CD">
        <w:rPr>
          <w:sz w:val="24"/>
          <w:szCs w:val="24"/>
          <w:vertAlign w:val="subscript"/>
        </w:rPr>
        <w:t>3</w:t>
      </w:r>
      <w:r w:rsidR="00B47016" w:rsidRPr="006309CD">
        <w:rPr>
          <w:sz w:val="24"/>
          <w:szCs w:val="24"/>
        </w:rPr>
        <w:t xml:space="preserve"> </w:t>
      </w:r>
      <w:r w:rsidRPr="006309CD">
        <w:rPr>
          <w:sz w:val="24"/>
          <w:szCs w:val="24"/>
        </w:rPr>
        <w:t xml:space="preserve">and HCl </w:t>
      </w:r>
      <w:r w:rsidR="00B47016" w:rsidRPr="006309CD">
        <w:rPr>
          <w:sz w:val="24"/>
          <w:szCs w:val="24"/>
        </w:rPr>
        <w:t>samplers were deployed from Brigham City to Mona, UT, which include the population centers of Ogden, Salt Lake City and Provo.</w:t>
      </w:r>
      <w:r w:rsidR="006309CD" w:rsidRPr="006309CD">
        <w:rPr>
          <w:sz w:val="24"/>
          <w:szCs w:val="24"/>
        </w:rPr>
        <w:t xml:space="preserve">  In addition, PM</w:t>
      </w:r>
      <w:r w:rsidR="006309CD" w:rsidRPr="006309CD">
        <w:rPr>
          <w:sz w:val="24"/>
          <w:szCs w:val="24"/>
          <w:vertAlign w:val="subscript"/>
        </w:rPr>
        <w:t>2.5</w:t>
      </w:r>
      <w:r w:rsidR="006309CD" w:rsidRPr="006309CD">
        <w:rPr>
          <w:sz w:val="24"/>
          <w:szCs w:val="24"/>
        </w:rPr>
        <w:t xml:space="preserve"> samples for mas</w:t>
      </w:r>
      <w:r w:rsidR="008F2B2C">
        <w:rPr>
          <w:sz w:val="24"/>
          <w:szCs w:val="24"/>
        </w:rPr>
        <w:t>s and chemical analyse</w:t>
      </w:r>
      <w:r w:rsidR="006309CD" w:rsidRPr="006309CD">
        <w:rPr>
          <w:sz w:val="24"/>
          <w:szCs w:val="24"/>
        </w:rPr>
        <w:t>s were collected at 10 collocated sites, real-time NH</w:t>
      </w:r>
      <w:r w:rsidR="006309CD" w:rsidRPr="006309CD">
        <w:rPr>
          <w:sz w:val="24"/>
          <w:szCs w:val="24"/>
          <w:vertAlign w:val="subscript"/>
        </w:rPr>
        <w:t>3</w:t>
      </w:r>
      <w:r w:rsidR="008F2B2C">
        <w:rPr>
          <w:sz w:val="24"/>
          <w:szCs w:val="24"/>
        </w:rPr>
        <w:t xml:space="preserve"> was measured</w:t>
      </w:r>
      <w:r w:rsidR="006309CD" w:rsidRPr="006309CD">
        <w:rPr>
          <w:sz w:val="24"/>
          <w:szCs w:val="24"/>
        </w:rPr>
        <w:t xml:space="preserve"> at three sites, and during the winter, an EPA-NEIC mobile van collected on-road spatial NH</w:t>
      </w:r>
      <w:r w:rsidR="006309CD" w:rsidRPr="006309CD">
        <w:rPr>
          <w:sz w:val="24"/>
          <w:szCs w:val="24"/>
          <w:vertAlign w:val="subscript"/>
        </w:rPr>
        <w:t>3</w:t>
      </w:r>
      <w:r w:rsidR="006309CD" w:rsidRPr="006309CD">
        <w:rPr>
          <w:sz w:val="24"/>
          <w:szCs w:val="24"/>
        </w:rPr>
        <w:t xml:space="preserve"> data.</w:t>
      </w:r>
      <w:r w:rsidR="00B47016" w:rsidRPr="006309CD">
        <w:rPr>
          <w:sz w:val="24"/>
          <w:szCs w:val="24"/>
        </w:rPr>
        <w:t xml:space="preserve">  </w:t>
      </w:r>
      <w:r w:rsidRPr="006309CD">
        <w:rPr>
          <w:sz w:val="24"/>
          <w:szCs w:val="24"/>
        </w:rPr>
        <w:t>Analyse</w:t>
      </w:r>
      <w:r w:rsidR="00A3016A" w:rsidRPr="006309CD">
        <w:rPr>
          <w:sz w:val="24"/>
          <w:szCs w:val="24"/>
        </w:rPr>
        <w:t xml:space="preserve">s show the </w:t>
      </w:r>
      <w:r w:rsidR="00653EE7" w:rsidRPr="006309CD">
        <w:rPr>
          <w:sz w:val="24"/>
          <w:szCs w:val="24"/>
        </w:rPr>
        <w:t xml:space="preserve">average </w:t>
      </w:r>
      <w:r w:rsidR="00A3016A" w:rsidRPr="006309CD">
        <w:rPr>
          <w:sz w:val="24"/>
          <w:szCs w:val="24"/>
        </w:rPr>
        <w:lastRenderedPageBreak/>
        <w:t>winter NH</w:t>
      </w:r>
      <w:r w:rsidR="00A3016A" w:rsidRPr="006309CD">
        <w:rPr>
          <w:sz w:val="24"/>
          <w:szCs w:val="24"/>
          <w:vertAlign w:val="subscript"/>
        </w:rPr>
        <w:t>3</w:t>
      </w:r>
      <w:r w:rsidR="00A3016A" w:rsidRPr="006309CD">
        <w:rPr>
          <w:sz w:val="24"/>
          <w:szCs w:val="24"/>
        </w:rPr>
        <w:t xml:space="preserve"> concentrations </w:t>
      </w:r>
      <w:r w:rsidR="00653EE7" w:rsidRPr="006309CD">
        <w:rPr>
          <w:sz w:val="24"/>
          <w:szCs w:val="24"/>
        </w:rPr>
        <w:t>(</w:t>
      </w:r>
      <w:r w:rsidR="00653EE7" w:rsidRPr="006309CD">
        <w:rPr>
          <w:rFonts w:cstheme="minorHAnsi"/>
          <w:sz w:val="24"/>
          <w:szCs w:val="24"/>
        </w:rPr>
        <w:t>≈</w:t>
      </w:r>
      <w:r w:rsidR="00653EE7" w:rsidRPr="006309CD">
        <w:rPr>
          <w:sz w:val="24"/>
          <w:szCs w:val="24"/>
        </w:rPr>
        <w:t>5-10 ppb) were lower than the average summer values (20-30 ppb), with notable difference between the Salt Lake and Utah county airshed.  During both seasons, locations near suspected “hotspots” were significantly (</w:t>
      </w:r>
      <w:r w:rsidR="00653EE7" w:rsidRPr="006309CD">
        <w:rPr>
          <w:rFonts w:cstheme="minorHAnsi"/>
          <w:sz w:val="24"/>
          <w:szCs w:val="24"/>
        </w:rPr>
        <w:t>≈</w:t>
      </w:r>
      <w:r w:rsidR="00653EE7" w:rsidRPr="006309CD">
        <w:rPr>
          <w:sz w:val="24"/>
          <w:szCs w:val="24"/>
        </w:rPr>
        <w:t>5x) higher than most of the other locations.</w:t>
      </w:r>
      <w:r w:rsidR="006309CD" w:rsidRPr="006309CD">
        <w:rPr>
          <w:sz w:val="24"/>
          <w:szCs w:val="24"/>
        </w:rPr>
        <w:t xml:space="preserve">  The average HCl data showed little difference between the winter (</w:t>
      </w:r>
      <w:r w:rsidR="006309CD" w:rsidRPr="006309CD">
        <w:rPr>
          <w:rFonts w:cstheme="minorHAnsi"/>
          <w:sz w:val="24"/>
          <w:szCs w:val="24"/>
        </w:rPr>
        <w:t>≈</w:t>
      </w:r>
      <w:r w:rsidR="006309CD" w:rsidRPr="006309CD">
        <w:rPr>
          <w:sz w:val="24"/>
          <w:szCs w:val="24"/>
        </w:rPr>
        <w:t>0.9 ppb) and summer periods (</w:t>
      </w:r>
      <w:r w:rsidR="006309CD" w:rsidRPr="006309CD">
        <w:rPr>
          <w:rFonts w:cstheme="minorHAnsi"/>
          <w:sz w:val="24"/>
          <w:szCs w:val="24"/>
        </w:rPr>
        <w:t xml:space="preserve">≈0.8 ppb) and a similar west-to-east gradient was </w:t>
      </w:r>
      <w:r w:rsidR="008F2B2C">
        <w:rPr>
          <w:rFonts w:cstheme="minorHAnsi"/>
          <w:sz w:val="24"/>
          <w:szCs w:val="24"/>
        </w:rPr>
        <w:t xml:space="preserve">previously </w:t>
      </w:r>
      <w:r w:rsidR="006309CD" w:rsidRPr="006309CD">
        <w:rPr>
          <w:rFonts w:cstheme="minorHAnsi"/>
          <w:sz w:val="24"/>
          <w:szCs w:val="24"/>
        </w:rPr>
        <w:t>observed.</w:t>
      </w:r>
      <w:bookmarkEnd w:id="0"/>
    </w:p>
    <w:sectPr w:rsidR="00FF5119" w:rsidRPr="00630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52"/>
    <w:rsid w:val="001A4CF3"/>
    <w:rsid w:val="002C023C"/>
    <w:rsid w:val="002F7071"/>
    <w:rsid w:val="004215AA"/>
    <w:rsid w:val="004253FB"/>
    <w:rsid w:val="006309CD"/>
    <w:rsid w:val="00653EE7"/>
    <w:rsid w:val="006E3A9D"/>
    <w:rsid w:val="007343DB"/>
    <w:rsid w:val="00774E1E"/>
    <w:rsid w:val="007B3F9E"/>
    <w:rsid w:val="008F2B2C"/>
    <w:rsid w:val="00935BDD"/>
    <w:rsid w:val="00940611"/>
    <w:rsid w:val="009C49A3"/>
    <w:rsid w:val="00A3016A"/>
    <w:rsid w:val="00A323FA"/>
    <w:rsid w:val="00AE0524"/>
    <w:rsid w:val="00B47016"/>
    <w:rsid w:val="00C07352"/>
    <w:rsid w:val="00C156E8"/>
    <w:rsid w:val="00CC7BC8"/>
    <w:rsid w:val="00D62EF7"/>
    <w:rsid w:val="00D81E8A"/>
    <w:rsid w:val="00DB52E5"/>
    <w:rsid w:val="00DC1285"/>
    <w:rsid w:val="00E25B55"/>
    <w:rsid w:val="00EC5236"/>
    <w:rsid w:val="00ED4553"/>
    <w:rsid w:val="00F11D13"/>
    <w:rsid w:val="00F91844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1C8A"/>
  <w15:chartTrackingRefBased/>
  <w15:docId w15:val="{1C8D89D2-BC1C-4044-9B1F-42ACA35B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F70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70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70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0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0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F7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5877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Martin</dc:creator>
  <cp:keywords/>
  <dc:description/>
  <cp:lastModifiedBy>Randal Martin</cp:lastModifiedBy>
  <cp:revision>21</cp:revision>
  <dcterms:created xsi:type="dcterms:W3CDTF">2020-02-05T18:23:00Z</dcterms:created>
  <dcterms:modified xsi:type="dcterms:W3CDTF">2020-02-10T23:11:00Z</dcterms:modified>
</cp:coreProperties>
</file>