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1C" w:rsidRPr="0051211C" w:rsidRDefault="0051211C">
      <w:pPr>
        <w:rPr>
          <w:rFonts w:ascii="Times New Roman" w:hAnsi="Times New Roman" w:cs="Times New Roman"/>
          <w:b/>
        </w:rPr>
      </w:pPr>
      <w:r w:rsidRPr="0051211C">
        <w:rPr>
          <w:rFonts w:ascii="Times New Roman" w:hAnsi="Times New Roman" w:cs="Times New Roman"/>
          <w:b/>
        </w:rPr>
        <w:t>An odd oxygen framework for wintertime ammonium nitrate aerosol pollution in Salt Lake Valley</w:t>
      </w:r>
    </w:p>
    <w:p w:rsidR="008B1EC5" w:rsidRPr="0051211C" w:rsidRDefault="005121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Carrie Womack, </w:t>
      </w:r>
      <w:r w:rsidRPr="0051211C">
        <w:rPr>
          <w:rFonts w:ascii="Times New Roman" w:hAnsi="Times New Roman" w:cs="Times New Roman"/>
        </w:rPr>
        <w:t xml:space="preserve">Erin McDuffie, Pete Edwards, </w:t>
      </w:r>
      <w:r w:rsidR="008B1EC5">
        <w:rPr>
          <w:rFonts w:ascii="Times New Roman" w:hAnsi="Times New Roman" w:cs="Times New Roman"/>
        </w:rPr>
        <w:t xml:space="preserve">Ryan Bares, </w:t>
      </w:r>
      <w:proofErr w:type="spellStart"/>
      <w:r w:rsidR="008B1EC5">
        <w:rPr>
          <w:rFonts w:ascii="Times New Roman" w:hAnsi="Times New Roman" w:cs="Times New Roman"/>
        </w:rPr>
        <w:t>Joost</w:t>
      </w:r>
      <w:proofErr w:type="spellEnd"/>
      <w:r w:rsidR="008B1EC5">
        <w:rPr>
          <w:rFonts w:ascii="Times New Roman" w:hAnsi="Times New Roman" w:cs="Times New Roman"/>
        </w:rPr>
        <w:t xml:space="preserve"> de </w:t>
      </w:r>
      <w:proofErr w:type="spellStart"/>
      <w:r w:rsidR="008B1EC5">
        <w:rPr>
          <w:rFonts w:ascii="Times New Roman" w:hAnsi="Times New Roman" w:cs="Times New Roman"/>
        </w:rPr>
        <w:t>Gouw</w:t>
      </w:r>
      <w:proofErr w:type="spellEnd"/>
      <w:r w:rsidR="008B1EC5">
        <w:rPr>
          <w:rFonts w:ascii="Times New Roman" w:hAnsi="Times New Roman" w:cs="Times New Roman"/>
        </w:rPr>
        <w:t xml:space="preserve">, Ken Docherty, Bill </w:t>
      </w:r>
      <w:proofErr w:type="spellStart"/>
      <w:r w:rsidR="008B1EC5">
        <w:rPr>
          <w:rFonts w:ascii="Times New Roman" w:hAnsi="Times New Roman" w:cs="Times New Roman"/>
        </w:rPr>
        <w:t>Dube</w:t>
      </w:r>
      <w:proofErr w:type="spellEnd"/>
      <w:r w:rsidR="008B1EC5">
        <w:rPr>
          <w:rFonts w:ascii="Times New Roman" w:hAnsi="Times New Roman" w:cs="Times New Roman"/>
        </w:rPr>
        <w:t xml:space="preserve">, Dorothy Fibiger, Ale </w:t>
      </w:r>
      <w:proofErr w:type="spellStart"/>
      <w:r w:rsidR="008B1EC5">
        <w:rPr>
          <w:rFonts w:ascii="Times New Roman" w:hAnsi="Times New Roman" w:cs="Times New Roman"/>
        </w:rPr>
        <w:t>Franchin</w:t>
      </w:r>
      <w:proofErr w:type="spellEnd"/>
      <w:r w:rsidR="008B1EC5">
        <w:rPr>
          <w:rFonts w:ascii="Times New Roman" w:hAnsi="Times New Roman" w:cs="Times New Roman"/>
        </w:rPr>
        <w:t xml:space="preserve">, Jessica Gilman, Lexie Goldberger, Ben Lee, John Lin, Russell Long, Ann </w:t>
      </w:r>
      <w:proofErr w:type="spellStart"/>
      <w:r w:rsidR="008B1EC5">
        <w:rPr>
          <w:rFonts w:ascii="Times New Roman" w:hAnsi="Times New Roman" w:cs="Times New Roman"/>
        </w:rPr>
        <w:t>Middlebrook</w:t>
      </w:r>
      <w:proofErr w:type="spellEnd"/>
      <w:r w:rsidR="008B1EC5">
        <w:rPr>
          <w:rFonts w:ascii="Times New Roman" w:hAnsi="Times New Roman" w:cs="Times New Roman"/>
        </w:rPr>
        <w:t xml:space="preserve">, Dylan Millet, Alex </w:t>
      </w:r>
      <w:proofErr w:type="spellStart"/>
      <w:r w:rsidR="008B1EC5">
        <w:rPr>
          <w:rFonts w:ascii="Times New Roman" w:hAnsi="Times New Roman" w:cs="Times New Roman"/>
        </w:rPr>
        <w:t>Moravek</w:t>
      </w:r>
      <w:proofErr w:type="spellEnd"/>
      <w:r w:rsidR="008B1EC5">
        <w:rPr>
          <w:rFonts w:ascii="Times New Roman" w:hAnsi="Times New Roman" w:cs="Times New Roman"/>
        </w:rPr>
        <w:t xml:space="preserve">, Jennifer Murphy, Patricia Quinn, </w:t>
      </w:r>
      <w:proofErr w:type="spellStart"/>
      <w:r w:rsidR="008B1EC5">
        <w:rPr>
          <w:rFonts w:ascii="Times New Roman" w:hAnsi="Times New Roman" w:cs="Times New Roman"/>
        </w:rPr>
        <w:t>Theran</w:t>
      </w:r>
      <w:proofErr w:type="spellEnd"/>
      <w:r w:rsidR="008B1EC5">
        <w:rPr>
          <w:rFonts w:ascii="Times New Roman" w:hAnsi="Times New Roman" w:cs="Times New Roman"/>
        </w:rPr>
        <w:t xml:space="preserve"> Riedel, Jim Roberts, Joel Thornton, Lukas </w:t>
      </w:r>
      <w:proofErr w:type="spellStart"/>
      <w:r w:rsidR="008B1EC5">
        <w:rPr>
          <w:rFonts w:ascii="Times New Roman" w:hAnsi="Times New Roman" w:cs="Times New Roman"/>
        </w:rPr>
        <w:t>Valin</w:t>
      </w:r>
      <w:proofErr w:type="spellEnd"/>
      <w:r w:rsidR="008B1EC5">
        <w:rPr>
          <w:rFonts w:ascii="Times New Roman" w:hAnsi="Times New Roman" w:cs="Times New Roman"/>
        </w:rPr>
        <w:t xml:space="preserve">, Patrick </w:t>
      </w:r>
      <w:proofErr w:type="spellStart"/>
      <w:r w:rsidR="008B1EC5">
        <w:rPr>
          <w:rFonts w:ascii="Times New Roman" w:hAnsi="Times New Roman" w:cs="Times New Roman"/>
        </w:rPr>
        <w:t>Veres</w:t>
      </w:r>
      <w:proofErr w:type="spellEnd"/>
      <w:r w:rsidR="008B1EC5">
        <w:rPr>
          <w:rFonts w:ascii="Times New Roman" w:hAnsi="Times New Roman" w:cs="Times New Roman"/>
        </w:rPr>
        <w:t xml:space="preserve">, Andrew </w:t>
      </w:r>
      <w:proofErr w:type="spellStart"/>
      <w:r w:rsidR="008B1EC5">
        <w:rPr>
          <w:rFonts w:ascii="Times New Roman" w:hAnsi="Times New Roman" w:cs="Times New Roman"/>
        </w:rPr>
        <w:t>Whitehill</w:t>
      </w:r>
      <w:proofErr w:type="spellEnd"/>
      <w:r w:rsidR="008B1EC5">
        <w:rPr>
          <w:rFonts w:ascii="Times New Roman" w:hAnsi="Times New Roman" w:cs="Times New Roman"/>
        </w:rPr>
        <w:t xml:space="preserve">, Robert Wild, Carsten </w:t>
      </w:r>
      <w:proofErr w:type="spellStart"/>
      <w:r w:rsidR="008B1EC5">
        <w:rPr>
          <w:rFonts w:ascii="Times New Roman" w:hAnsi="Times New Roman" w:cs="Times New Roman"/>
        </w:rPr>
        <w:t>Warneke</w:t>
      </w:r>
      <w:proofErr w:type="spellEnd"/>
      <w:r w:rsidR="008B1EC5">
        <w:rPr>
          <w:rFonts w:ascii="Times New Roman" w:hAnsi="Times New Roman" w:cs="Times New Roman"/>
        </w:rPr>
        <w:t xml:space="preserve">, Bin Yuan, </w:t>
      </w:r>
      <w:proofErr w:type="spellStart"/>
      <w:r w:rsidR="008B1EC5">
        <w:rPr>
          <w:rFonts w:ascii="Times New Roman" w:hAnsi="Times New Roman" w:cs="Times New Roman"/>
        </w:rPr>
        <w:t>Munkh</w:t>
      </w:r>
      <w:proofErr w:type="spellEnd"/>
      <w:r w:rsidR="008B1EC5">
        <w:rPr>
          <w:rFonts w:ascii="Times New Roman" w:hAnsi="Times New Roman" w:cs="Times New Roman"/>
        </w:rPr>
        <w:t xml:space="preserve"> </w:t>
      </w:r>
      <w:proofErr w:type="spellStart"/>
      <w:r w:rsidR="008B1EC5">
        <w:rPr>
          <w:rFonts w:ascii="Times New Roman" w:hAnsi="Times New Roman" w:cs="Times New Roman"/>
        </w:rPr>
        <w:t>Baasandorj</w:t>
      </w:r>
      <w:proofErr w:type="spellEnd"/>
      <w:r w:rsidR="008B1EC5">
        <w:rPr>
          <w:rFonts w:ascii="Times New Roman" w:hAnsi="Times New Roman" w:cs="Times New Roman"/>
        </w:rPr>
        <w:t>, Steve Brown</w:t>
      </w:r>
      <w:proofErr w:type="gramEnd"/>
    </w:p>
    <w:p w:rsidR="00E8785F" w:rsidRPr="00700D37" w:rsidRDefault="00700D37">
      <w:pPr>
        <w:rPr>
          <w:rFonts w:ascii="Times New Roman" w:hAnsi="Times New Roman" w:cs="Times New Roman"/>
        </w:rPr>
      </w:pPr>
      <w:r w:rsidRPr="00700D37">
        <w:rPr>
          <w:rFonts w:ascii="Times New Roman" w:hAnsi="Times New Roman" w:cs="Times New Roman"/>
        </w:rPr>
        <w:t>Wintertime particulate matter (PM</w:t>
      </w:r>
      <w:r w:rsidRPr="00700D37">
        <w:rPr>
          <w:rFonts w:ascii="Times New Roman" w:hAnsi="Times New Roman" w:cs="Times New Roman"/>
          <w:vertAlign w:val="subscript"/>
        </w:rPr>
        <w:t>2.5</w:t>
      </w:r>
      <w:r w:rsidRPr="00700D37">
        <w:rPr>
          <w:rFonts w:ascii="Times New Roman" w:hAnsi="Times New Roman" w:cs="Times New Roman"/>
        </w:rPr>
        <w:t>) pollution is a significant air quality issue in</w:t>
      </w:r>
      <w:r>
        <w:rPr>
          <w:rFonts w:ascii="Times New Roman" w:hAnsi="Times New Roman" w:cs="Times New Roman"/>
        </w:rPr>
        <w:t xml:space="preserve"> northern Utah, as well as many areas of the world</w:t>
      </w:r>
      <w:r w:rsidR="00A14A8E">
        <w:rPr>
          <w:rFonts w:ascii="Times New Roman" w:hAnsi="Times New Roman" w:cs="Times New Roman"/>
        </w:rPr>
        <w:t>. These pollution episdoes</w:t>
      </w:r>
      <w:bookmarkStart w:id="0" w:name="_GoBack"/>
      <w:bookmarkEnd w:id="0"/>
      <w:r w:rsidRPr="00700D37">
        <w:rPr>
          <w:rFonts w:ascii="Times New Roman" w:hAnsi="Times New Roman" w:cs="Times New Roman"/>
        </w:rPr>
        <w:t xml:space="preserve"> often have large contributions from ammonium nitrate aerosol, formed from gas phase reactions of  NO</w:t>
      </w:r>
      <w:r w:rsidRPr="00700D37">
        <w:rPr>
          <w:rFonts w:ascii="Times New Roman" w:hAnsi="Times New Roman" w:cs="Times New Roman"/>
          <w:vertAlign w:val="subscript"/>
        </w:rPr>
        <w:t>x</w:t>
      </w:r>
      <w:r w:rsidRPr="00700D37">
        <w:rPr>
          <w:rFonts w:ascii="Times New Roman" w:hAnsi="Times New Roman" w:cs="Times New Roman"/>
        </w:rPr>
        <w:t>, VOCs, and NH</w:t>
      </w:r>
      <w:r w:rsidRPr="00700D37">
        <w:rPr>
          <w:rFonts w:ascii="Times New Roman" w:hAnsi="Times New Roman" w:cs="Times New Roman"/>
          <w:vertAlign w:val="subscript"/>
        </w:rPr>
        <w:t>3</w:t>
      </w:r>
      <w:r w:rsidRPr="00700D37">
        <w:rPr>
          <w:rFonts w:ascii="Times New Roman" w:hAnsi="Times New Roman" w:cs="Times New Roman"/>
        </w:rPr>
        <w:t xml:space="preserve">. Using observations from the </w:t>
      </w:r>
      <w:r>
        <w:rPr>
          <w:rFonts w:ascii="Times New Roman" w:hAnsi="Times New Roman" w:cs="Times New Roman"/>
        </w:rPr>
        <w:t>2017</w:t>
      </w:r>
      <w:r w:rsidRPr="00700D37">
        <w:rPr>
          <w:rFonts w:ascii="Times New Roman" w:hAnsi="Times New Roman" w:cs="Times New Roman"/>
        </w:rPr>
        <w:t xml:space="preserve"> Utah Winter Fine Particulate Study in the Salt Lake Valley, we modeled the growth of ammonium nitrate aerosol using the parameter </w:t>
      </w:r>
      <w:proofErr w:type="spellStart"/>
      <w:r w:rsidRPr="00700D37">
        <w:rPr>
          <w:rFonts w:ascii="Times New Roman" w:hAnsi="Times New Roman" w:cs="Times New Roman"/>
        </w:rPr>
        <w:t>O</w:t>
      </w:r>
      <w:r w:rsidRPr="00700D37">
        <w:rPr>
          <w:rFonts w:ascii="Times New Roman" w:hAnsi="Times New Roman" w:cs="Times New Roman"/>
          <w:vertAlign w:val="subscript"/>
        </w:rPr>
        <w:t>x</w:t>
      </w:r>
      <w:proofErr w:type="gramStart"/>
      <w:r w:rsidRPr="00700D37">
        <w:rPr>
          <w:rFonts w:ascii="Times New Roman" w:hAnsi="Times New Roman" w:cs="Times New Roman"/>
          <w:vertAlign w:val="subscript"/>
        </w:rPr>
        <w:t>,total</w:t>
      </w:r>
      <w:proofErr w:type="spellEnd"/>
      <w:proofErr w:type="gramEnd"/>
      <w:r w:rsidRPr="00700D37">
        <w:rPr>
          <w:rFonts w:ascii="Times New Roman" w:hAnsi="Times New Roman" w:cs="Times New Roman"/>
        </w:rPr>
        <w:t>, which describes both O</w:t>
      </w:r>
      <w:r w:rsidRPr="00700D37">
        <w:rPr>
          <w:rFonts w:ascii="Times New Roman" w:hAnsi="Times New Roman" w:cs="Times New Roman"/>
          <w:vertAlign w:val="subscript"/>
        </w:rPr>
        <w:t>3</w:t>
      </w:r>
      <w:r w:rsidRPr="00700D37">
        <w:rPr>
          <w:rFonts w:ascii="Times New Roman" w:hAnsi="Times New Roman" w:cs="Times New Roman"/>
        </w:rPr>
        <w:t xml:space="preserve"> production and HNO</w:t>
      </w:r>
      <w:r w:rsidRPr="00700D37">
        <w:rPr>
          <w:rFonts w:ascii="Times New Roman" w:hAnsi="Times New Roman" w:cs="Times New Roman"/>
          <w:vertAlign w:val="subscript"/>
        </w:rPr>
        <w:t>3</w:t>
      </w:r>
      <w:r w:rsidRPr="00700D37">
        <w:rPr>
          <w:rFonts w:ascii="Times New Roman" w:hAnsi="Times New Roman" w:cs="Times New Roman"/>
        </w:rPr>
        <w:t xml:space="preserve"> production, and demonstrates that the two are closely linked. We show that the traditional NO</w:t>
      </w:r>
      <w:r w:rsidRPr="00700D37">
        <w:rPr>
          <w:rFonts w:ascii="Times New Roman" w:hAnsi="Times New Roman" w:cs="Times New Roman"/>
          <w:vertAlign w:val="subscript"/>
        </w:rPr>
        <w:t>x</w:t>
      </w:r>
      <w:r w:rsidRPr="00700D37">
        <w:rPr>
          <w:rFonts w:ascii="Times New Roman" w:hAnsi="Times New Roman" w:cs="Times New Roman"/>
        </w:rPr>
        <w:t xml:space="preserve">-VOC framework for evaluating ozone mitigation strategies </w:t>
      </w:r>
      <w:proofErr w:type="gramStart"/>
      <w:r>
        <w:rPr>
          <w:rFonts w:ascii="Times New Roman" w:hAnsi="Times New Roman" w:cs="Times New Roman"/>
        </w:rPr>
        <w:t>can also be applied</w:t>
      </w:r>
      <w:proofErr w:type="gramEnd"/>
      <w:r w:rsidRPr="00700D37">
        <w:rPr>
          <w:rFonts w:ascii="Times New Roman" w:hAnsi="Times New Roman" w:cs="Times New Roman"/>
        </w:rPr>
        <w:t xml:space="preserve"> to ammonium nitrate. Despite being nitrate-limited, ammonium nitrate aerosol pollution in Salt Lake City is responsive to VOC control and, counter-intuitively, not initially responsive to NO</w:t>
      </w:r>
      <w:r w:rsidRPr="00700D37">
        <w:rPr>
          <w:rFonts w:ascii="Times New Roman" w:hAnsi="Times New Roman" w:cs="Times New Roman"/>
          <w:vertAlign w:val="subscript"/>
        </w:rPr>
        <w:t>x</w:t>
      </w:r>
      <w:r w:rsidRPr="00700D37">
        <w:rPr>
          <w:rFonts w:ascii="Times New Roman" w:hAnsi="Times New Roman" w:cs="Times New Roman"/>
        </w:rPr>
        <w:t xml:space="preserve"> control. We demonstrate simultaneous nitrate limitation and NO</w:t>
      </w:r>
      <w:r w:rsidRPr="00700D37">
        <w:rPr>
          <w:rFonts w:ascii="Times New Roman" w:hAnsi="Times New Roman" w:cs="Times New Roman"/>
          <w:vertAlign w:val="subscript"/>
        </w:rPr>
        <w:t>x</w:t>
      </w:r>
      <w:r w:rsidRPr="00700D37">
        <w:rPr>
          <w:rFonts w:ascii="Times New Roman" w:hAnsi="Times New Roman" w:cs="Times New Roman"/>
        </w:rPr>
        <w:t xml:space="preserve"> saturation and suggest this phenomenon may be general. This finding may identify an unrecognized control strategy to address a global public health issue in regions with severe winter aerosol pollution.</w:t>
      </w:r>
    </w:p>
    <w:sectPr w:rsidR="00E8785F" w:rsidRPr="0070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37"/>
    <w:rsid w:val="003741F9"/>
    <w:rsid w:val="0051211C"/>
    <w:rsid w:val="0059460C"/>
    <w:rsid w:val="005C1E7E"/>
    <w:rsid w:val="00700D37"/>
    <w:rsid w:val="00706DBC"/>
    <w:rsid w:val="00723A6B"/>
    <w:rsid w:val="0089611B"/>
    <w:rsid w:val="008B1EC5"/>
    <w:rsid w:val="00A14A8E"/>
    <w:rsid w:val="00D20F86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A0A0"/>
  <w15:chartTrackingRefBased/>
  <w15:docId w15:val="{B1BB413B-08C9-4DD6-A38C-EC934E0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DOC/NOAA/OAR/ESRL/CSD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Womack</dc:creator>
  <cp:keywords/>
  <dc:description/>
  <cp:lastModifiedBy>Caroline Womack</cp:lastModifiedBy>
  <cp:revision>3</cp:revision>
  <dcterms:created xsi:type="dcterms:W3CDTF">2019-02-12T16:50:00Z</dcterms:created>
  <dcterms:modified xsi:type="dcterms:W3CDTF">2019-02-12T18:26:00Z</dcterms:modified>
</cp:coreProperties>
</file>