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F442" w14:textId="443214E8" w:rsidR="001C3E6C" w:rsidRDefault="00987AF8" w:rsidP="001C3E6C">
      <w:pPr>
        <w:pStyle w:val="Title"/>
      </w:pPr>
      <w:r>
        <w:t>QA</w:t>
      </w:r>
      <w:r w:rsidR="00154E29">
        <w:t xml:space="preserve"> </w:t>
      </w:r>
      <w:r w:rsidR="00CA0E2E">
        <w:t>Software</w:t>
      </w:r>
      <w:r w:rsidR="00154E29">
        <w:t xml:space="preserve"> </w:t>
      </w:r>
      <w:r>
        <w:t xml:space="preserve">Coding </w:t>
      </w:r>
      <w:r w:rsidR="00154E29">
        <w:t>Challenge</w:t>
      </w:r>
      <w:r w:rsidR="00C13DDA">
        <w:t>:</w:t>
      </w:r>
      <w:r w:rsidR="008A6596">
        <w:t xml:space="preserve"> Fan Control</w:t>
      </w:r>
    </w:p>
    <w:p w14:paraId="20447CCB" w14:textId="77777777" w:rsidR="00154E29" w:rsidRDefault="00154E29" w:rsidP="00154E29">
      <w:pPr>
        <w:pStyle w:val="Heading1"/>
      </w:pPr>
      <w:r>
        <w:t>Problem</w:t>
      </w:r>
    </w:p>
    <w:p w14:paraId="7E74321D" w14:textId="28390858" w:rsidR="00D85972" w:rsidRDefault="00987AF8" w:rsidP="00154E29">
      <w:r>
        <w:t>A</w:t>
      </w:r>
      <w:r w:rsidR="00AA2EE3">
        <w:t xml:space="preserve"> robot </w:t>
      </w:r>
      <w:r>
        <w:t>has</w:t>
      </w:r>
      <w:r w:rsidR="00AA2EE3">
        <w:t xml:space="preserve"> many subsystems that each generate their own individual temperature measurement</w:t>
      </w:r>
      <w:r w:rsidR="00961990">
        <w:t xml:space="preserve">. </w:t>
      </w:r>
      <w:r w:rsidR="00AA2EE3">
        <w:t xml:space="preserve">There </w:t>
      </w:r>
      <w:r w:rsidR="008A6596">
        <w:t>are also multiple fans on</w:t>
      </w:r>
      <w:r w:rsidR="00AA2EE3">
        <w:t xml:space="preserve">board the </w:t>
      </w:r>
      <w:proofErr w:type="gramStart"/>
      <w:r w:rsidR="00AA2EE3">
        <w:t>robot</w:t>
      </w:r>
      <w:proofErr w:type="gramEnd"/>
      <w:r w:rsidR="00AA2EE3">
        <w:t xml:space="preserve"> that are used to cool </w:t>
      </w:r>
      <w:r w:rsidR="00D85972">
        <w:t>the electronics</w:t>
      </w:r>
      <w:r w:rsidR="00AA2EE3">
        <w:t xml:space="preserve"> to prevent overheating. Because the fans are very loud when running at 100% duty cycle, and because the robot operates alongside humans, the fan speed</w:t>
      </w:r>
      <w:r w:rsidR="00D85972">
        <w:t>s</w:t>
      </w:r>
      <w:r w:rsidR="00AA2EE3">
        <w:t xml:space="preserve"> </w:t>
      </w:r>
      <w:r w:rsidR="00D85972">
        <w:t>are</w:t>
      </w:r>
      <w:r w:rsidR="00AA2EE3">
        <w:t xml:space="preserve"> set </w:t>
      </w:r>
      <w:r w:rsidR="00D85972">
        <w:t>so that the noise level is minimized without endangering the electronics.</w:t>
      </w:r>
    </w:p>
    <w:p w14:paraId="716B1426" w14:textId="21F59367" w:rsidR="00FF213D" w:rsidRDefault="00FF213D" w:rsidP="00FF213D">
      <w:pPr>
        <w:pStyle w:val="Heading1"/>
      </w:pPr>
      <w:r>
        <w:t>Fan Control Requirements</w:t>
      </w:r>
    </w:p>
    <w:p w14:paraId="5D2CA0E1" w14:textId="3E0273C1" w:rsidR="00FF213D" w:rsidRDefault="00FF213D" w:rsidP="00FF213D">
      <w:pPr>
        <w:pStyle w:val="ListParagraph"/>
        <w:numPr>
          <w:ilvl w:val="0"/>
          <w:numId w:val="5"/>
        </w:numPr>
      </w:pPr>
      <w:r>
        <w:t xml:space="preserve">The temperature of each subsystem is provided as a 32-bit floating point number in </w:t>
      </w:r>
      <w:r>
        <w:sym w:font="Symbol" w:char="F0B0"/>
      </w:r>
      <w:r>
        <w:t>C via IPC.</w:t>
      </w:r>
    </w:p>
    <w:p w14:paraId="767BFBDC" w14:textId="04EEEDFC" w:rsidR="00FF213D" w:rsidRDefault="00FF213D" w:rsidP="00FF213D">
      <w:pPr>
        <w:pStyle w:val="ListParagraph"/>
        <w:numPr>
          <w:ilvl w:val="0"/>
          <w:numId w:val="5"/>
        </w:numPr>
      </w:pPr>
      <w:r>
        <w:t>The speed of each fan is set by writing a 32-bit unsigned integer to a specific hardware register that is different for each fan. This integer is in PWM counts and is proportional to fan duty cycle.</w:t>
      </w:r>
    </w:p>
    <w:p w14:paraId="0E370FF0" w14:textId="14D2D844" w:rsidR="00FF213D" w:rsidRDefault="00FF213D" w:rsidP="00154E29">
      <w:pPr>
        <w:pStyle w:val="ListParagraph"/>
        <w:numPr>
          <w:ilvl w:val="0"/>
          <w:numId w:val="5"/>
        </w:numPr>
      </w:pPr>
      <w:r>
        <w:t>The PWM counts corresponding to 100% duty cycle may be different for different fans. You may assume that 0 PWM counts always represents 0% duty cycle</w:t>
      </w:r>
    </w:p>
    <w:p w14:paraId="1EEF20FC" w14:textId="77777777" w:rsidR="00005E17" w:rsidRDefault="00005E17" w:rsidP="00961990">
      <w:pPr>
        <w:pStyle w:val="ListParagraph"/>
        <w:numPr>
          <w:ilvl w:val="0"/>
          <w:numId w:val="2"/>
        </w:numPr>
      </w:pPr>
      <w:r>
        <w:t xml:space="preserve">The </w:t>
      </w:r>
      <w:r w:rsidRPr="001421BD">
        <w:t>most recent</w:t>
      </w:r>
      <w:r>
        <w:t xml:space="preserve"> temperature measurements from each subsystem should be collected, and the fan duty cycle should be computed </w:t>
      </w:r>
      <w:r w:rsidRPr="00F10130">
        <w:t>from</w:t>
      </w:r>
      <w:r w:rsidRPr="00F10130">
        <w:rPr>
          <w:b/>
        </w:rPr>
        <w:t xml:space="preserve"> the</w:t>
      </w:r>
      <w:r>
        <w:t xml:space="preserve"> </w:t>
      </w:r>
      <w:r>
        <w:rPr>
          <w:b/>
        </w:rPr>
        <w:t>maximum</w:t>
      </w:r>
      <w:r>
        <w:t xml:space="preserve"> </w:t>
      </w:r>
      <w:r w:rsidRPr="001421BD">
        <w:rPr>
          <w:b/>
        </w:rPr>
        <w:t xml:space="preserve">of </w:t>
      </w:r>
      <w:r w:rsidR="001421BD" w:rsidRPr="001421BD">
        <w:rPr>
          <w:b/>
        </w:rPr>
        <w:t xml:space="preserve">the most recent </w:t>
      </w:r>
      <w:r w:rsidRPr="001421BD">
        <w:rPr>
          <w:b/>
        </w:rPr>
        <w:t>temperatures</w:t>
      </w:r>
      <w:r w:rsidR="008C1DEF">
        <w:rPr>
          <w:b/>
        </w:rPr>
        <w:t xml:space="preserve"> of all subsystems</w:t>
      </w:r>
      <w:r>
        <w:t>.</w:t>
      </w:r>
    </w:p>
    <w:p w14:paraId="56D11D17" w14:textId="77777777" w:rsidR="00D85972" w:rsidRDefault="00D85972" w:rsidP="00961990">
      <w:pPr>
        <w:pStyle w:val="ListParagraph"/>
        <w:numPr>
          <w:ilvl w:val="0"/>
          <w:numId w:val="2"/>
        </w:numPr>
      </w:pPr>
      <w:r>
        <w:t>All fans should be set to the same duty cycle.</w:t>
      </w:r>
    </w:p>
    <w:p w14:paraId="2F55E861" w14:textId="77777777" w:rsidR="00961990" w:rsidRDefault="00EB2D9D" w:rsidP="00961990">
      <w:pPr>
        <w:pStyle w:val="ListParagraph"/>
        <w:numPr>
          <w:ilvl w:val="0"/>
          <w:numId w:val="2"/>
        </w:numPr>
      </w:pPr>
      <w:r>
        <w:t>If</w:t>
      </w:r>
      <w:r w:rsidR="00961990">
        <w:t xml:space="preserve"> the temperature </w:t>
      </w:r>
      <w:r w:rsidR="008B35FE">
        <w:t xml:space="preserve">is </w:t>
      </w:r>
      <w:r w:rsidR="00961990">
        <w:t>25</w:t>
      </w:r>
      <w:r w:rsidR="00961990">
        <w:sym w:font="Symbol" w:char="F0B0"/>
      </w:r>
      <w:r w:rsidR="00961990">
        <w:t xml:space="preserve"> C or below, the fans should run at 20% duty cycle.</w:t>
      </w:r>
    </w:p>
    <w:p w14:paraId="0DC08FBB" w14:textId="77777777" w:rsidR="00961990" w:rsidRDefault="00EB2D9D" w:rsidP="00961990">
      <w:pPr>
        <w:pStyle w:val="ListParagraph"/>
        <w:numPr>
          <w:ilvl w:val="0"/>
          <w:numId w:val="2"/>
        </w:numPr>
      </w:pPr>
      <w:r>
        <w:t>If</w:t>
      </w:r>
      <w:r w:rsidR="00961990">
        <w:t xml:space="preserve"> the temperature</w:t>
      </w:r>
      <w:r w:rsidR="008B35FE">
        <w:t xml:space="preserve"> </w:t>
      </w:r>
      <w:r w:rsidR="00961990">
        <w:t>is 75</w:t>
      </w:r>
      <w:r w:rsidR="00961990">
        <w:sym w:font="Symbol" w:char="F0B0"/>
      </w:r>
      <w:r w:rsidR="00961990">
        <w:t xml:space="preserve"> C or above, the fans should run at 100% duty cycle.</w:t>
      </w:r>
    </w:p>
    <w:p w14:paraId="28136B07" w14:textId="6A99F137" w:rsidR="00C01152" w:rsidRDefault="00EB2D9D" w:rsidP="00CD0238">
      <w:pPr>
        <w:pStyle w:val="ListParagraph"/>
        <w:numPr>
          <w:ilvl w:val="0"/>
          <w:numId w:val="2"/>
        </w:numPr>
      </w:pPr>
      <w:r>
        <w:t>If</w:t>
      </w:r>
      <w:r w:rsidR="00961990">
        <w:t xml:space="preserve"> the maximum </w:t>
      </w:r>
      <w:r w:rsidR="00D85972">
        <w:t xml:space="preserve">measured </w:t>
      </w:r>
      <w:r w:rsidR="00961990">
        <w:t>subsystem temperature is in between 25</w:t>
      </w:r>
      <w:r w:rsidR="00961990">
        <w:sym w:font="Symbol" w:char="F0B0"/>
      </w:r>
      <w:r w:rsidR="00961990">
        <w:t xml:space="preserve"> C and 75</w:t>
      </w:r>
      <w:r w:rsidR="00961990">
        <w:sym w:font="Symbol" w:char="F0B0"/>
      </w:r>
      <w:r w:rsidR="00961990">
        <w:t xml:space="preserve"> C, the </w:t>
      </w:r>
      <w:r w:rsidR="00D85972">
        <w:t>fans should run at a</w:t>
      </w:r>
      <w:r w:rsidR="00961990">
        <w:t xml:space="preserve"> duty cycle linearly interpolated between 20% and 100% duty cycle.</w:t>
      </w:r>
    </w:p>
    <w:p w14:paraId="7AA83256" w14:textId="77777777" w:rsidR="00C01152" w:rsidRDefault="00C01152" w:rsidP="00C01152">
      <w:pPr>
        <w:pStyle w:val="Heading1"/>
      </w:pPr>
      <w:r>
        <w:t>Task</w:t>
      </w:r>
    </w:p>
    <w:p w14:paraId="21A00FC5" w14:textId="546CEC5E" w:rsidR="00C01152" w:rsidRDefault="00C01152" w:rsidP="00C01152">
      <w:r>
        <w:t>Your task is to validate the above requirements for Fan Control</w:t>
      </w:r>
    </w:p>
    <w:p w14:paraId="1489BC3B" w14:textId="77777777" w:rsidR="00C01152" w:rsidRDefault="00C01152" w:rsidP="00C01152">
      <w:pPr>
        <w:pStyle w:val="ListParagraph"/>
        <w:numPr>
          <w:ilvl w:val="0"/>
          <w:numId w:val="3"/>
        </w:numPr>
      </w:pPr>
      <w:r>
        <w:t>Describe the test plan and test cases you want to use to test the Fan Control functionality on the robot.</w:t>
      </w:r>
    </w:p>
    <w:p w14:paraId="0306D7BD" w14:textId="232FD106" w:rsidR="00C01152" w:rsidRDefault="00C01152" w:rsidP="00C01152">
      <w:pPr>
        <w:pStyle w:val="ListParagraph"/>
        <w:numPr>
          <w:ilvl w:val="0"/>
          <w:numId w:val="3"/>
        </w:numPr>
      </w:pPr>
      <w:r>
        <w:t xml:space="preserve">List the set of APIs on the robot you expect to call </w:t>
      </w:r>
      <w:proofErr w:type="gramStart"/>
      <w:r>
        <w:t>in order to</w:t>
      </w:r>
      <w:proofErr w:type="gramEnd"/>
      <w:r>
        <w:t xml:space="preserve"> implement the test cases.</w:t>
      </w:r>
    </w:p>
    <w:p w14:paraId="388F18E5" w14:textId="77777777" w:rsidR="00C01152" w:rsidRDefault="00C01152" w:rsidP="00C01152">
      <w:pPr>
        <w:pStyle w:val="ListParagraph"/>
        <w:numPr>
          <w:ilvl w:val="0"/>
          <w:numId w:val="3"/>
        </w:numPr>
      </w:pPr>
      <w:r>
        <w:t xml:space="preserve">Implement the test cases.  This can be done in whatever language you prefer (Python or C++). </w:t>
      </w:r>
    </w:p>
    <w:p w14:paraId="64BADB9D" w14:textId="00962129" w:rsidR="00C01152" w:rsidRDefault="00C01152" w:rsidP="00C01152">
      <w:pPr>
        <w:pStyle w:val="ListParagraph"/>
        <w:numPr>
          <w:ilvl w:val="0"/>
          <w:numId w:val="3"/>
        </w:numPr>
      </w:pPr>
      <w:r>
        <w:t>Write a sample program to run the test cases.  You can stub out or mock the robot APIs and other functions as needed to simplify your work.</w:t>
      </w:r>
    </w:p>
    <w:p w14:paraId="5E45D8FB" w14:textId="77777777" w:rsidR="00154E29" w:rsidRDefault="00154E29" w:rsidP="00154E29">
      <w:pPr>
        <w:pStyle w:val="Heading1"/>
      </w:pPr>
      <w:r>
        <w:t>Guidelines</w:t>
      </w:r>
    </w:p>
    <w:p w14:paraId="38A1F458" w14:textId="77777777" w:rsidR="00154E29" w:rsidRDefault="00154E29" w:rsidP="00154E29">
      <w:r>
        <w:t>The submission should adhere to the following guidelines:</w:t>
      </w:r>
    </w:p>
    <w:p w14:paraId="3827A1AC" w14:textId="0EAEBA82" w:rsidR="00154E29" w:rsidRDefault="00CD6F60" w:rsidP="00154E29">
      <w:pPr>
        <w:pStyle w:val="ListParagraph"/>
        <w:numPr>
          <w:ilvl w:val="0"/>
          <w:numId w:val="1"/>
        </w:numPr>
      </w:pPr>
      <w:r>
        <w:t xml:space="preserve">Code must </w:t>
      </w:r>
      <w:r w:rsidR="00C01152">
        <w:t>compile and run</w:t>
      </w:r>
      <w:r w:rsidR="00154E29">
        <w:t>.</w:t>
      </w:r>
    </w:p>
    <w:p w14:paraId="637204D2" w14:textId="77777777" w:rsidR="006B2B23" w:rsidRDefault="006B2B23" w:rsidP="00154E29">
      <w:pPr>
        <w:pStyle w:val="ListParagraph"/>
        <w:numPr>
          <w:ilvl w:val="0"/>
          <w:numId w:val="1"/>
        </w:numPr>
      </w:pPr>
      <w:r>
        <w:t>You may assume that the platform running your application has an IEEE-754 compliant floating-point unit.</w:t>
      </w:r>
    </w:p>
    <w:p w14:paraId="282FD51E" w14:textId="77558AFC" w:rsidR="00154E29" w:rsidRDefault="00154E29" w:rsidP="00154E29">
      <w:pPr>
        <w:pStyle w:val="ListParagraph"/>
        <w:numPr>
          <w:ilvl w:val="0"/>
          <w:numId w:val="1"/>
        </w:numPr>
      </w:pPr>
      <w:r>
        <w:t xml:space="preserve">You may use additional open-source libraries for your </w:t>
      </w:r>
      <w:r w:rsidR="00E47059">
        <w:t>submission but</w:t>
      </w:r>
      <w:r>
        <w:t xml:space="preserve"> be prepared to discuss </w:t>
      </w:r>
      <w:r w:rsidR="00777EB3">
        <w:t xml:space="preserve">how the </w:t>
      </w:r>
      <w:r>
        <w:t xml:space="preserve">libraries </w:t>
      </w:r>
      <w:r w:rsidR="00777EB3">
        <w:t xml:space="preserve">work </w:t>
      </w:r>
      <w:r>
        <w:t xml:space="preserve">and </w:t>
      </w:r>
      <w:r w:rsidR="00777EB3">
        <w:t>why you chose to use them.</w:t>
      </w:r>
    </w:p>
    <w:p w14:paraId="4E0F97CB" w14:textId="77777777" w:rsidR="00154E29" w:rsidRDefault="00154E29" w:rsidP="00154E29">
      <w:pPr>
        <w:pStyle w:val="ListParagraph"/>
        <w:numPr>
          <w:ilvl w:val="0"/>
          <w:numId w:val="1"/>
        </w:numPr>
      </w:pPr>
      <w:r>
        <w:t>Please include the source of any third-party libraries with your submission if you choose to use them.</w:t>
      </w:r>
    </w:p>
    <w:p w14:paraId="473F33EB" w14:textId="76536876" w:rsidR="00154E29" w:rsidRDefault="00154E29" w:rsidP="00154E29">
      <w:pPr>
        <w:pStyle w:val="ListParagraph"/>
        <w:numPr>
          <w:ilvl w:val="0"/>
          <w:numId w:val="1"/>
        </w:numPr>
      </w:pPr>
      <w:r>
        <w:t>Please include</w:t>
      </w:r>
      <w:r w:rsidR="00777EB3">
        <w:t xml:space="preserve"> </w:t>
      </w:r>
      <w:r>
        <w:t>build infrastructure (</w:t>
      </w:r>
      <w:proofErr w:type="spellStart"/>
      <w:r>
        <w:t>Makefiles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 files, etc.) </w:t>
      </w:r>
      <w:r w:rsidR="00777EB3">
        <w:t>necessary to recompile your submission.</w:t>
      </w:r>
    </w:p>
    <w:p w14:paraId="78DB6F93" w14:textId="28C8E405" w:rsidR="00F112E3" w:rsidRDefault="00F112E3" w:rsidP="00154E29">
      <w:pPr>
        <w:pStyle w:val="ListParagraph"/>
        <w:numPr>
          <w:ilvl w:val="0"/>
          <w:numId w:val="1"/>
        </w:numPr>
      </w:pPr>
      <w:r>
        <w:t>In addition, please write a one-page report explaining your assumptions, thought process, challenges and future enhancement.</w:t>
      </w:r>
    </w:p>
    <w:p w14:paraId="5EB78ACC" w14:textId="77777777" w:rsidR="00EB2D9D" w:rsidRDefault="00EB2D9D" w:rsidP="00EB2D9D">
      <w:pPr>
        <w:pStyle w:val="Heading1"/>
      </w:pPr>
      <w:r>
        <w:t>Hints</w:t>
      </w:r>
    </w:p>
    <w:p w14:paraId="42549870" w14:textId="77777777" w:rsidR="00EB2D9D" w:rsidRPr="00EB2D9D" w:rsidRDefault="00EB2D9D" w:rsidP="00EB2D9D">
      <w:r>
        <w:t xml:space="preserve">Please spend as much time as you have available. The challenge is intentionally open ended, so </w:t>
      </w:r>
      <w:r w:rsidRPr="00EB2D9D">
        <w:rPr>
          <w:b/>
        </w:rPr>
        <w:t xml:space="preserve">focus on the parts of the challenge that you feel are most </w:t>
      </w:r>
      <w:r w:rsidR="001E48C5">
        <w:rPr>
          <w:b/>
        </w:rPr>
        <w:t>valuable</w:t>
      </w:r>
      <w:r>
        <w:t xml:space="preserve">. </w:t>
      </w:r>
      <w:r w:rsidR="00972747">
        <w:t xml:space="preserve">Organize your effort so that what you believe to be the most critical pieces are completed to a level that </w:t>
      </w:r>
      <w:r w:rsidR="00C315EE">
        <w:t>you would consider production ready.</w:t>
      </w:r>
    </w:p>
    <w:sectPr w:rsidR="00EB2D9D" w:rsidRPr="00EB2D9D" w:rsidSect="00976703">
      <w:footerReference w:type="default" r:id="rId11"/>
      <w:footerReference w:type="first" r:id="rId12"/>
      <w:pgSz w:w="12240" w:h="15840" w:code="1"/>
      <w:pgMar w:top="1440" w:right="1051" w:bottom="1440" w:left="1051" w:header="720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D351" w14:textId="77777777" w:rsidR="00412882" w:rsidRDefault="00412882" w:rsidP="00393594">
      <w:pPr>
        <w:spacing w:after="0"/>
      </w:pPr>
      <w:r>
        <w:separator/>
      </w:r>
    </w:p>
  </w:endnote>
  <w:endnote w:type="continuationSeparator" w:id="0">
    <w:p w14:paraId="6084053F" w14:textId="77777777" w:rsidR="00412882" w:rsidRDefault="00412882" w:rsidP="00393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5F4B" w14:textId="77777777" w:rsidR="00976703" w:rsidRDefault="00976703" w:rsidP="00976703">
    <w:pPr>
      <w:pStyle w:val="Footer"/>
      <w:spacing w:line="24" w:lineRule="auto"/>
      <w:rPr>
        <w:color w:val="FFFFFF"/>
        <w:sz w:val="2"/>
      </w:rPr>
    </w:pPr>
  </w:p>
  <w:p w14:paraId="4EAD881A" w14:textId="77777777" w:rsidR="00976703" w:rsidRDefault="00976703" w:rsidP="00976703">
    <w:pPr>
      <w:pStyle w:val="Footer"/>
    </w:pP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87"/>
      <w:gridCol w:w="5319"/>
    </w:tblGrid>
    <w:tr w:rsidR="004F16EF" w:rsidRPr="0023446E" w14:paraId="494B8063" w14:textId="77777777" w:rsidTr="007C1ECA">
      <w:trPr>
        <w:gridAfter w:val="1"/>
        <w:wAfter w:w="5319" w:type="dxa"/>
      </w:trPr>
      <w:tc>
        <w:tcPr>
          <w:tcW w:w="4887" w:type="dxa"/>
          <w:vAlign w:val="center"/>
        </w:tcPr>
        <w:p w14:paraId="724B2EB3" w14:textId="77777777" w:rsidR="004F16EF" w:rsidRPr="00A75B48" w:rsidRDefault="004F16EF" w:rsidP="007C1ECA">
          <w:pPr>
            <w:pStyle w:val="Header"/>
            <w:spacing w:after="180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314718D" wp14:editId="6254FA6C">
                <wp:extent cx="896112" cy="237744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112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76703" w14:paraId="109773B8" w14:textId="77777777" w:rsidTr="0023446E">
      <w:tc>
        <w:tcPr>
          <w:tcW w:w="4887" w:type="dxa"/>
        </w:tcPr>
        <w:p w14:paraId="70893D70" w14:textId="77777777" w:rsidR="00976703" w:rsidRDefault="004F16EF" w:rsidP="00976703">
          <w:pPr>
            <w:pStyle w:val="Footer"/>
          </w:pPr>
          <w:r w:rsidRPr="00B303CA">
            <w:t>© 2018 Intuitive Surgical, Inc. All rights reserved. Product names are trademarks or registered trademarks of their respective holders.</w:t>
          </w:r>
        </w:p>
      </w:tc>
      <w:tc>
        <w:tcPr>
          <w:tcW w:w="5319" w:type="dxa"/>
        </w:tcPr>
        <w:p w14:paraId="5C06EBF8" w14:textId="77777777" w:rsidR="00976703" w:rsidRDefault="00976703" w:rsidP="0023446E">
          <w:pPr>
            <w:pStyle w:val="Footer"/>
            <w:ind w:right="14"/>
          </w:pPr>
        </w:p>
      </w:tc>
    </w:tr>
  </w:tbl>
  <w:p w14:paraId="1D3F1F88" w14:textId="77777777" w:rsidR="00976703" w:rsidRPr="00976703" w:rsidRDefault="00976703" w:rsidP="00976703">
    <w:pPr>
      <w:pStyle w:val="Footer"/>
      <w:spacing w:line="24" w:lineRule="auto"/>
      <w:rPr>
        <w:color w:val="FFFFFF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0FB1" w14:textId="77777777" w:rsidR="00B303CA" w:rsidRDefault="00B303CA" w:rsidP="00B303CA">
    <w:pPr>
      <w:pStyle w:val="Footer"/>
      <w:spacing w:line="24" w:lineRule="auto"/>
      <w:rPr>
        <w:color w:val="FFFFFF"/>
        <w:sz w:val="2"/>
      </w:rPr>
    </w:pPr>
  </w:p>
  <w:p w14:paraId="1ED6AF7A" w14:textId="77777777" w:rsidR="001C3E6C" w:rsidRDefault="001C3E6C" w:rsidP="001C3E6C">
    <w:pPr>
      <w:pStyle w:val="Footer"/>
    </w:pPr>
  </w:p>
  <w:tbl>
    <w:tblPr>
      <w:tblStyle w:val="TableGrid"/>
      <w:tblW w:w="10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10"/>
      <w:gridCol w:w="2124"/>
    </w:tblGrid>
    <w:tr w:rsidR="001C3E6C" w14:paraId="5A1A5AC9" w14:textId="77777777" w:rsidTr="001C3E6C">
      <w:tc>
        <w:tcPr>
          <w:tcW w:w="8010" w:type="dxa"/>
          <w:vAlign w:val="center"/>
        </w:tcPr>
        <w:p w14:paraId="2D169B50" w14:textId="77777777" w:rsidR="001C3E6C" w:rsidRPr="00A75B48" w:rsidRDefault="001C3E6C" w:rsidP="00A75B48">
          <w:pPr>
            <w:pStyle w:val="Header"/>
            <w:spacing w:before="60"/>
            <w:rPr>
              <w:sz w:val="16"/>
              <w:szCs w:val="16"/>
            </w:rPr>
          </w:pPr>
          <w:r w:rsidRPr="00A75B48">
            <w:rPr>
              <w:sz w:val="16"/>
              <w:szCs w:val="16"/>
            </w:rPr>
            <w:t>FOR ISI INTERNAL USE ONLY—NOT FOR EXTERNAL DISTRIBUTION</w:t>
          </w:r>
        </w:p>
      </w:tc>
      <w:tc>
        <w:tcPr>
          <w:tcW w:w="2124" w:type="dxa"/>
        </w:tcPr>
        <w:p w14:paraId="5751042F" w14:textId="77777777" w:rsidR="001C3E6C" w:rsidRDefault="001C3E6C" w:rsidP="001C3E6C">
          <w:pPr>
            <w:pStyle w:val="Footer"/>
            <w:spacing w:after="200"/>
            <w:ind w:right="-14"/>
            <w:jc w:val="right"/>
          </w:pPr>
          <w:r>
            <w:rPr>
              <w:noProof/>
            </w:rPr>
            <w:drawing>
              <wp:inline distT="0" distB="0" distL="0" distR="0" wp14:anchorId="7117F705" wp14:editId="3F6C6956">
                <wp:extent cx="896112" cy="2377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112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E6C" w14:paraId="41799D3D" w14:textId="77777777" w:rsidTr="001C3E6C">
      <w:tc>
        <w:tcPr>
          <w:tcW w:w="8010" w:type="dxa"/>
        </w:tcPr>
        <w:p w14:paraId="4019B772" w14:textId="77777777" w:rsidR="001C3E6C" w:rsidRDefault="001C3E6C" w:rsidP="001C3E6C">
          <w:pPr>
            <w:pStyle w:val="Footer"/>
          </w:pPr>
          <w:r w:rsidRPr="00B303CA">
            <w:t>© 2018 Intuitive Surgical, Inc. All rights reserved. Product names are trademarks or registered trademarks of their respective holders.</w:t>
          </w:r>
        </w:p>
      </w:tc>
      <w:tc>
        <w:tcPr>
          <w:tcW w:w="2124" w:type="dxa"/>
        </w:tcPr>
        <w:p w14:paraId="359F75DE" w14:textId="77777777" w:rsidR="001C3E6C" w:rsidRDefault="001C3E6C" w:rsidP="001C3E6C">
          <w:pPr>
            <w:pStyle w:val="Footer"/>
            <w:ind w:right="14"/>
            <w:jc w:val="right"/>
          </w:pPr>
          <w:r w:rsidRPr="00B303CA">
            <w:t xml:space="preserve">PN XXXXXXX-XX Rev </w:t>
          </w:r>
          <w:proofErr w:type="gramStart"/>
          <w:r w:rsidRPr="00B303CA">
            <w:t>X  XX</w:t>
          </w:r>
          <w:proofErr w:type="gramEnd"/>
          <w:r w:rsidRPr="00B303CA">
            <w:t>/XX</w:t>
          </w:r>
        </w:p>
      </w:tc>
    </w:tr>
  </w:tbl>
  <w:p w14:paraId="719213F6" w14:textId="77777777" w:rsidR="001C3E6C" w:rsidRPr="001C3E6C" w:rsidRDefault="001C3E6C" w:rsidP="001C3E6C">
    <w:pPr>
      <w:pStyle w:val="Footer"/>
      <w:spacing w:line="24" w:lineRule="auto"/>
      <w:rPr>
        <w:color w:val="FFFFFF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D457" w14:textId="77777777" w:rsidR="00412882" w:rsidRPr="003C2E8C" w:rsidRDefault="00412882" w:rsidP="00A75B48">
      <w:pPr>
        <w:tabs>
          <w:tab w:val="right" w:pos="10138"/>
        </w:tabs>
        <w:spacing w:after="300"/>
        <w:rPr>
          <w:color w:val="B1B2BB" w:themeColor="background2"/>
          <w:sz w:val="10"/>
          <w:szCs w:val="10"/>
          <w:u w:val="single"/>
        </w:rPr>
      </w:pPr>
      <w:r w:rsidRPr="003C2E8C">
        <w:rPr>
          <w:color w:val="B1B2BB" w:themeColor="background2"/>
          <w:sz w:val="10"/>
          <w:szCs w:val="10"/>
          <w:u w:val="single"/>
        </w:rPr>
        <w:tab/>
      </w:r>
    </w:p>
  </w:footnote>
  <w:footnote w:type="continuationSeparator" w:id="0">
    <w:p w14:paraId="263E91E3" w14:textId="77777777" w:rsidR="00412882" w:rsidRDefault="00412882" w:rsidP="00393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D50"/>
    <w:multiLevelType w:val="hybridMultilevel"/>
    <w:tmpl w:val="7A22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06CF"/>
    <w:multiLevelType w:val="hybridMultilevel"/>
    <w:tmpl w:val="73A6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752A"/>
    <w:multiLevelType w:val="hybridMultilevel"/>
    <w:tmpl w:val="21B4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0688A"/>
    <w:multiLevelType w:val="hybridMultilevel"/>
    <w:tmpl w:val="A66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E0A84"/>
    <w:multiLevelType w:val="hybridMultilevel"/>
    <w:tmpl w:val="2662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F"/>
    <w:rsid w:val="00005E17"/>
    <w:rsid w:val="00017178"/>
    <w:rsid w:val="00097ACF"/>
    <w:rsid w:val="000A3986"/>
    <w:rsid w:val="000C6AA6"/>
    <w:rsid w:val="00102585"/>
    <w:rsid w:val="00121AD7"/>
    <w:rsid w:val="001265B8"/>
    <w:rsid w:val="001421BD"/>
    <w:rsid w:val="00154E29"/>
    <w:rsid w:val="001C3E6C"/>
    <w:rsid w:val="001E48C5"/>
    <w:rsid w:val="001E6801"/>
    <w:rsid w:val="0023446E"/>
    <w:rsid w:val="00242BD3"/>
    <w:rsid w:val="00251A70"/>
    <w:rsid w:val="00393594"/>
    <w:rsid w:val="003A3089"/>
    <w:rsid w:val="003C2E8C"/>
    <w:rsid w:val="00412882"/>
    <w:rsid w:val="004312C5"/>
    <w:rsid w:val="004751F5"/>
    <w:rsid w:val="00481D89"/>
    <w:rsid w:val="004A45CB"/>
    <w:rsid w:val="004C73C8"/>
    <w:rsid w:val="004F16EF"/>
    <w:rsid w:val="00514D4D"/>
    <w:rsid w:val="00530447"/>
    <w:rsid w:val="005352E2"/>
    <w:rsid w:val="00572542"/>
    <w:rsid w:val="00585937"/>
    <w:rsid w:val="005C2D27"/>
    <w:rsid w:val="0061455A"/>
    <w:rsid w:val="006837DE"/>
    <w:rsid w:val="00690DCF"/>
    <w:rsid w:val="006A1A3C"/>
    <w:rsid w:val="006B2B23"/>
    <w:rsid w:val="006D5994"/>
    <w:rsid w:val="00704E34"/>
    <w:rsid w:val="00771742"/>
    <w:rsid w:val="00776D6B"/>
    <w:rsid w:val="00777EB3"/>
    <w:rsid w:val="007A3636"/>
    <w:rsid w:val="007C1ECA"/>
    <w:rsid w:val="007D033E"/>
    <w:rsid w:val="00830CAD"/>
    <w:rsid w:val="008314A1"/>
    <w:rsid w:val="008A6596"/>
    <w:rsid w:val="008B35FE"/>
    <w:rsid w:val="008C1DEF"/>
    <w:rsid w:val="008C5CA5"/>
    <w:rsid w:val="008F41BE"/>
    <w:rsid w:val="00903DD5"/>
    <w:rsid w:val="0092577C"/>
    <w:rsid w:val="00961990"/>
    <w:rsid w:val="00972747"/>
    <w:rsid w:val="00976703"/>
    <w:rsid w:val="00987AF8"/>
    <w:rsid w:val="009B30CE"/>
    <w:rsid w:val="009F768F"/>
    <w:rsid w:val="00A22430"/>
    <w:rsid w:val="00A32A23"/>
    <w:rsid w:val="00A613F9"/>
    <w:rsid w:val="00A75B48"/>
    <w:rsid w:val="00AA2EE3"/>
    <w:rsid w:val="00AE1676"/>
    <w:rsid w:val="00AF35C9"/>
    <w:rsid w:val="00B303CA"/>
    <w:rsid w:val="00B567D8"/>
    <w:rsid w:val="00BC7A8C"/>
    <w:rsid w:val="00C01152"/>
    <w:rsid w:val="00C13DDA"/>
    <w:rsid w:val="00C16F63"/>
    <w:rsid w:val="00C24610"/>
    <w:rsid w:val="00C267DF"/>
    <w:rsid w:val="00C304F4"/>
    <w:rsid w:val="00C315EE"/>
    <w:rsid w:val="00C82B25"/>
    <w:rsid w:val="00C85434"/>
    <w:rsid w:val="00CA0E2E"/>
    <w:rsid w:val="00CD0238"/>
    <w:rsid w:val="00CD6F60"/>
    <w:rsid w:val="00CD7BD3"/>
    <w:rsid w:val="00D11239"/>
    <w:rsid w:val="00D32D04"/>
    <w:rsid w:val="00D51818"/>
    <w:rsid w:val="00D63FB7"/>
    <w:rsid w:val="00D85972"/>
    <w:rsid w:val="00D86469"/>
    <w:rsid w:val="00D948C7"/>
    <w:rsid w:val="00DC60B3"/>
    <w:rsid w:val="00DD0A43"/>
    <w:rsid w:val="00E05B67"/>
    <w:rsid w:val="00E47059"/>
    <w:rsid w:val="00E601CB"/>
    <w:rsid w:val="00E675ED"/>
    <w:rsid w:val="00EA2F70"/>
    <w:rsid w:val="00EB2D9D"/>
    <w:rsid w:val="00EE391C"/>
    <w:rsid w:val="00EE56C1"/>
    <w:rsid w:val="00F10130"/>
    <w:rsid w:val="00F112E3"/>
    <w:rsid w:val="00F60C80"/>
    <w:rsid w:val="00FC3785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A81679"/>
  <w15:docId w15:val="{48B59EC2-BC8C-2849-8720-90C84031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23"/>
    <w:pPr>
      <w:spacing w:after="240" w:line="240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0F25D1" w:themeColor="accen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0F25D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3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25D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E6C"/>
    <w:pPr>
      <w:spacing w:after="0"/>
      <w:contextualSpacing/>
    </w:pPr>
    <w:rPr>
      <w:rFonts w:asciiTheme="majorHAnsi" w:eastAsiaTheme="majorEastAsia" w:hAnsiTheme="majorHAnsi" w:cstheme="majorBidi"/>
      <w:color w:val="0F25D1" w:themeColor="accent1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E6C"/>
    <w:rPr>
      <w:rFonts w:asciiTheme="majorHAnsi" w:eastAsiaTheme="majorEastAsia" w:hAnsiTheme="majorHAnsi" w:cstheme="majorBidi"/>
      <w:color w:val="0F25D1" w:themeColor="accent1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7178"/>
    <w:rPr>
      <w:rFonts w:asciiTheme="majorHAnsi" w:eastAsiaTheme="majorEastAsia" w:hAnsiTheme="majorHAnsi" w:cstheme="majorBidi"/>
      <w:bCs/>
      <w:color w:val="0F25D1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3594"/>
    <w:rPr>
      <w:rFonts w:asciiTheme="majorHAnsi" w:eastAsiaTheme="majorEastAsia" w:hAnsiTheme="majorHAnsi" w:cstheme="majorBidi"/>
      <w:bCs/>
      <w:i/>
      <w:color w:val="0F25D1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594"/>
    <w:rPr>
      <w:rFonts w:asciiTheme="majorHAnsi" w:eastAsiaTheme="majorEastAsia" w:hAnsiTheme="majorHAnsi" w:cstheme="majorBidi"/>
      <w:b/>
      <w:bCs/>
      <w:color w:val="0F25D1" w:themeColor="accent1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6C"/>
    <w:pPr>
      <w:numPr>
        <w:ilvl w:val="1"/>
      </w:numPr>
      <w:spacing w:after="470"/>
    </w:pPr>
    <w:rPr>
      <w:rFonts w:asciiTheme="majorHAnsi" w:eastAsiaTheme="majorEastAsia" w:hAnsiTheme="majorHAnsi" w:cstheme="majorBidi"/>
      <w:iCs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E6C"/>
    <w:rPr>
      <w:rFonts w:asciiTheme="majorHAnsi" w:eastAsiaTheme="majorEastAsia" w:hAnsiTheme="majorHAnsi" w:cstheme="majorBidi"/>
      <w:iCs/>
      <w:color w:val="000000" w:themeColor="text1"/>
      <w:sz w:val="18"/>
      <w:szCs w:val="24"/>
    </w:rPr>
  </w:style>
  <w:style w:type="paragraph" w:styleId="Header">
    <w:name w:val="header"/>
    <w:basedOn w:val="Normal"/>
    <w:link w:val="HeaderChar"/>
    <w:uiPriority w:val="99"/>
    <w:rsid w:val="003C2E8C"/>
    <w:pPr>
      <w:tabs>
        <w:tab w:val="center" w:pos="4680"/>
        <w:tab w:val="right" w:pos="9360"/>
      </w:tabs>
      <w:spacing w:after="0"/>
    </w:pPr>
    <w:rPr>
      <w:b/>
      <w:caps/>
      <w:color w:val="B1B2BB" w:themeColor="background2"/>
    </w:rPr>
  </w:style>
  <w:style w:type="character" w:customStyle="1" w:styleId="HeaderChar">
    <w:name w:val="Header Char"/>
    <w:basedOn w:val="DefaultParagraphFont"/>
    <w:link w:val="Header"/>
    <w:uiPriority w:val="99"/>
    <w:rsid w:val="003C2E8C"/>
    <w:rPr>
      <w:b/>
      <w:caps/>
      <w:color w:val="B1B2BB" w:themeColor="background2"/>
      <w:sz w:val="20"/>
    </w:rPr>
  </w:style>
  <w:style w:type="paragraph" w:styleId="Footer">
    <w:name w:val="footer"/>
    <w:basedOn w:val="Normal"/>
    <w:link w:val="FooterChar"/>
    <w:uiPriority w:val="99"/>
    <w:rsid w:val="003C2E8C"/>
    <w:pPr>
      <w:tabs>
        <w:tab w:val="center" w:pos="4680"/>
        <w:tab w:val="right" w:pos="9360"/>
      </w:tabs>
      <w:spacing w:after="0"/>
    </w:pPr>
    <w:rPr>
      <w:color w:val="B1B2BB" w:themeColor="background2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3C2E8C"/>
    <w:rPr>
      <w:color w:val="B1B2BB" w:themeColor="background2"/>
      <w:sz w:val="12"/>
    </w:rPr>
  </w:style>
  <w:style w:type="paragraph" w:styleId="FootnoteText">
    <w:name w:val="footnote text"/>
    <w:basedOn w:val="Normal"/>
    <w:link w:val="FootnoteTextChar"/>
    <w:uiPriority w:val="99"/>
    <w:rsid w:val="003C2E8C"/>
    <w:pPr>
      <w:spacing w:after="0"/>
      <w:ind w:left="101" w:hanging="101"/>
    </w:pPr>
    <w:rPr>
      <w:color w:val="B1B2BB" w:themeColor="background2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2E8C"/>
    <w:rPr>
      <w:color w:val="B1B2BB" w:themeColor="background2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594"/>
    <w:rPr>
      <w:vertAlign w:val="superscript"/>
    </w:rPr>
  </w:style>
  <w:style w:type="table" w:styleId="TableGrid">
    <w:name w:val="Table Grid"/>
    <w:basedOn w:val="TableNormal"/>
    <w:uiPriority w:val="59"/>
    <w:rsid w:val="00B3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32A23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2A23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2A23"/>
    <w:rPr>
      <w:vertAlign w:val="superscript"/>
    </w:rPr>
  </w:style>
  <w:style w:type="paragraph" w:styleId="ListParagraph">
    <w:name w:val="List Paragraph"/>
    <w:basedOn w:val="Normal"/>
    <w:uiPriority w:val="34"/>
    <w:semiHidden/>
    <w:qFormat/>
    <w:rsid w:val="0015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Intuitive Colors">
      <a:dk1>
        <a:srgbClr val="000000"/>
      </a:dk1>
      <a:lt1>
        <a:srgbClr val="FFFFFF"/>
      </a:lt1>
      <a:dk2>
        <a:srgbClr val="46474E"/>
      </a:dk2>
      <a:lt2>
        <a:srgbClr val="B1B2BB"/>
      </a:lt2>
      <a:accent1>
        <a:srgbClr val="0F25D1"/>
      </a:accent1>
      <a:accent2>
        <a:srgbClr val="AFD5ED"/>
      </a:accent2>
      <a:accent3>
        <a:srgbClr val="8000FF"/>
      </a:accent3>
      <a:accent4>
        <a:srgbClr val="A36FF3"/>
      </a:accent4>
      <a:accent5>
        <a:srgbClr val="21AFBD"/>
      </a:accent5>
      <a:accent6>
        <a:srgbClr val="72C8D0"/>
      </a:accent6>
      <a:hlink>
        <a:srgbClr val="0F25D1"/>
      </a:hlink>
      <a:folHlink>
        <a:srgbClr val="D2D2D3"/>
      </a:folHlink>
    </a:clrScheme>
    <a:fontScheme name="Intuitive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9B1BB265FD64AB30CBE78DC1D972F" ma:contentTypeVersion="4" ma:contentTypeDescription="Create a new document." ma:contentTypeScope="" ma:versionID="b727738d53d39e71370d408dbb76da6b">
  <xsd:schema xmlns:xsd="http://www.w3.org/2001/XMLSchema" xmlns:xs="http://www.w3.org/2001/XMLSchema" xmlns:p="http://schemas.microsoft.com/office/2006/metadata/properties" xmlns:ns2="1bffebad-7231-40cb-8c8a-a023b5af72a4" xmlns:ns3="bf7f08e4-3672-4a4e-8261-ae5cc639fdfc" targetNamespace="http://schemas.microsoft.com/office/2006/metadata/properties" ma:root="true" ma:fieldsID="897cf17fcd0c503e70038339aa3da265" ns2:_="" ns3:_="">
    <xsd:import namespace="1bffebad-7231-40cb-8c8a-a023b5af72a4"/>
    <xsd:import namespace="bf7f08e4-3672-4a4e-8261-ae5cc639f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febad-7231-40cb-8c8a-a023b5af7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f08e4-3672-4a4e-8261-ae5cc639fd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CD644-F7C2-4F84-B38F-79308A906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215532-624C-4FB1-8E74-6D092361E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febad-7231-40cb-8c8a-a023b5af72a4"/>
    <ds:schemaRef ds:uri="bf7f08e4-3672-4a4e-8261-ae5cc639f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C555D8-0E6E-CD4D-83D1-907ACF64CC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D6EFAD-8C2A-4670-9ABF-FA70D04978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Version 1.01
June 28, 2018
Job 1527</dc:description>
  <cp:lastModifiedBy>Sahba Safavi</cp:lastModifiedBy>
  <cp:revision>3</cp:revision>
  <dcterms:created xsi:type="dcterms:W3CDTF">2021-05-27T00:58:00Z</dcterms:created>
  <dcterms:modified xsi:type="dcterms:W3CDTF">2021-05-27T01:09:00Z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0x0101004179B1BB265FD64AB30CBE78DC1D972F</vt:lpwstr>
  </property>
</Properties>
</file>