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2F3" w:rsidRDefault="003732F3" w:rsidP="00510AAE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Canção do Exílio </w:t>
      </w:r>
      <w:r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</w:p>
    <w:p w:rsidR="00510AAE" w:rsidRPr="00510AAE" w:rsidRDefault="00510AAE" w:rsidP="00510AAE">
      <w:pPr>
        <w:pStyle w:val="SemEspaamento"/>
        <w:rPr>
          <w:b/>
          <w:sz w:val="28"/>
          <w:szCs w:val="28"/>
        </w:rPr>
      </w:pPr>
      <w:r w:rsidRPr="00510AAE">
        <w:rPr>
          <w:b/>
          <w:sz w:val="28"/>
          <w:szCs w:val="28"/>
        </w:rPr>
        <w:t>Gonçalves Dias</w:t>
      </w:r>
    </w:p>
    <w:p w:rsidR="00510AAE" w:rsidRDefault="00510AAE" w:rsidP="00510AAE">
      <w:pPr>
        <w:pStyle w:val="SemEspaamento"/>
      </w:pP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Minha terra tem palmeiras,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Onde canta o Sabiá;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As aves, que aqui gorjeiam,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Não gorjeiam como lá.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Nosso céu tem mais estrelas,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Nossas várzeas têm mais flores,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Nossos bosques têm mais vida,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Nossa vida mais amores.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Em cismar, sozinho, à noite,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Mais prazer encontro eu lá;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Minha terra tem palmeiras,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Onde canta o Sabiá.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Minha terra tem primores,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Que tais não encontro eu cá;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Em cismar — sozinho, à noite —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Mais prazer encontro eu lá;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Minha terra tem palmeiras,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Onde canta o Sabiá.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Não permita Deus que eu morra,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Sem que eu volte para lá;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Sem que desfrute os primores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Que não encontro por cá;</w:t>
      </w:r>
    </w:p>
    <w:p w:rsidR="00510AA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 xml:space="preserve">Sem </w:t>
      </w:r>
      <w:proofErr w:type="spellStart"/>
      <w:r w:rsidRPr="00EF6A36">
        <w:rPr>
          <w:sz w:val="24"/>
          <w:szCs w:val="24"/>
        </w:rPr>
        <w:t>qu’inda</w:t>
      </w:r>
      <w:proofErr w:type="spellEnd"/>
      <w:r w:rsidRPr="00EF6A36">
        <w:rPr>
          <w:sz w:val="24"/>
          <w:szCs w:val="24"/>
        </w:rPr>
        <w:t xml:space="preserve"> aviste as palmeiras,</w:t>
      </w:r>
    </w:p>
    <w:p w:rsidR="00D64CDE" w:rsidRPr="00EF6A36" w:rsidRDefault="00510AAE" w:rsidP="00510AAE">
      <w:pPr>
        <w:pStyle w:val="SemEspaamento"/>
        <w:rPr>
          <w:sz w:val="24"/>
          <w:szCs w:val="24"/>
        </w:rPr>
      </w:pPr>
      <w:r w:rsidRPr="00EF6A36">
        <w:rPr>
          <w:sz w:val="24"/>
          <w:szCs w:val="24"/>
        </w:rPr>
        <w:t>Onde canta o Sabiá.</w:t>
      </w: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510AAE" w:rsidRDefault="00510AAE" w:rsidP="00510AAE">
      <w:pPr>
        <w:pStyle w:val="SemEspaamento"/>
      </w:pPr>
    </w:p>
    <w:p w:rsidR="003732F3" w:rsidRDefault="003732F3" w:rsidP="00510AAE">
      <w:pPr>
        <w:pStyle w:val="SemEspaamento"/>
      </w:pPr>
    </w:p>
    <w:p w:rsidR="004F24BD" w:rsidRPr="003732F3" w:rsidRDefault="004F24BD" w:rsidP="00510AAE">
      <w:pPr>
        <w:pStyle w:val="SemEspaamento"/>
        <w:rPr>
          <w:b/>
          <w:sz w:val="28"/>
          <w:szCs w:val="28"/>
        </w:rPr>
      </w:pPr>
      <w:bookmarkStart w:id="0" w:name="_GoBack"/>
      <w:bookmarkEnd w:id="0"/>
      <w:r w:rsidRPr="003732F3">
        <w:rPr>
          <w:b/>
          <w:sz w:val="28"/>
          <w:szCs w:val="28"/>
        </w:rPr>
        <w:t>A Menina dos Olhos de Mel</w:t>
      </w:r>
      <w:r w:rsidR="003732F3">
        <w:rPr>
          <w:b/>
          <w:sz w:val="28"/>
          <w:szCs w:val="28"/>
        </w:rPr>
        <w:t xml:space="preserve"> – Philipe Vieira</w:t>
      </w:r>
    </w:p>
    <w:p w:rsidR="004F24BD" w:rsidRDefault="004F24BD" w:rsidP="00510AAE">
      <w:pPr>
        <w:pStyle w:val="SemEspaamento"/>
        <w:rPr>
          <w:sz w:val="24"/>
          <w:szCs w:val="24"/>
        </w:rPr>
      </w:pPr>
    </w:p>
    <w:p w:rsidR="00EF6A36" w:rsidRPr="00A56DA1" w:rsidRDefault="00EF6A36" w:rsidP="00510AAE">
      <w:pPr>
        <w:pStyle w:val="SemEspaamento"/>
        <w:rPr>
          <w:sz w:val="24"/>
          <w:szCs w:val="24"/>
        </w:rPr>
      </w:pPr>
      <w:r w:rsidRPr="00A56DA1">
        <w:rPr>
          <w:sz w:val="24"/>
          <w:szCs w:val="24"/>
        </w:rPr>
        <w:t>A menina que me olha</w:t>
      </w:r>
    </w:p>
    <w:p w:rsidR="00510AAE" w:rsidRPr="00A56DA1" w:rsidRDefault="004F24BD" w:rsidP="00510AAE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Até pode ser cruel</w:t>
      </w:r>
    </w:p>
    <w:p w:rsidR="00510AAE" w:rsidRPr="00A56DA1" w:rsidRDefault="00A56DA1" w:rsidP="00510AAE">
      <w:pPr>
        <w:pStyle w:val="SemEspaamento"/>
        <w:rPr>
          <w:sz w:val="24"/>
          <w:szCs w:val="24"/>
        </w:rPr>
      </w:pPr>
      <w:r w:rsidRPr="00A56DA1">
        <w:rPr>
          <w:sz w:val="24"/>
          <w:szCs w:val="24"/>
        </w:rPr>
        <w:t>Com seus olhos de anjo</w:t>
      </w:r>
    </w:p>
    <w:p w:rsidR="00A56DA1" w:rsidRDefault="00A56DA1" w:rsidP="00510AAE">
      <w:pPr>
        <w:pStyle w:val="SemEspaamento"/>
        <w:rPr>
          <w:sz w:val="24"/>
          <w:szCs w:val="24"/>
        </w:rPr>
      </w:pPr>
      <w:r w:rsidRPr="00A56DA1">
        <w:rPr>
          <w:sz w:val="24"/>
          <w:szCs w:val="24"/>
        </w:rPr>
        <w:t xml:space="preserve">Me </w:t>
      </w:r>
      <w:r w:rsidR="004F24BD">
        <w:rPr>
          <w:sz w:val="24"/>
          <w:szCs w:val="24"/>
        </w:rPr>
        <w:t>levam a ver o céu</w:t>
      </w:r>
    </w:p>
    <w:p w:rsidR="00A56DA1" w:rsidRDefault="00A56DA1" w:rsidP="00510AAE">
      <w:pPr>
        <w:pStyle w:val="SemEspaamento"/>
        <w:rPr>
          <w:sz w:val="24"/>
          <w:szCs w:val="24"/>
        </w:rPr>
      </w:pPr>
    </w:p>
    <w:p w:rsidR="00A56DA1" w:rsidRDefault="00FF4AA9" w:rsidP="00510AAE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Numa praça sem cor</w:t>
      </w:r>
    </w:p>
    <w:p w:rsidR="004F24BD" w:rsidRDefault="004F24BD" w:rsidP="00510AAE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Mas já posso ver o véu</w:t>
      </w:r>
    </w:p>
    <w:p w:rsidR="004F24BD" w:rsidRDefault="004F24BD" w:rsidP="00510AAE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Pois ali quem se destaca</w:t>
      </w:r>
    </w:p>
    <w:p w:rsidR="004F24BD" w:rsidRDefault="004F24BD" w:rsidP="00510AAE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É minha noiva dos olhos de mel</w:t>
      </w:r>
    </w:p>
    <w:p w:rsidR="00FF4AA9" w:rsidRPr="00A56DA1" w:rsidRDefault="00FF4AA9" w:rsidP="00510AAE">
      <w:pPr>
        <w:pStyle w:val="SemEspaamento"/>
        <w:rPr>
          <w:sz w:val="24"/>
          <w:szCs w:val="24"/>
        </w:rPr>
      </w:pPr>
    </w:p>
    <w:sectPr w:rsidR="00FF4AA9" w:rsidRPr="00A56DA1" w:rsidSect="00510AAE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DE"/>
    <w:rsid w:val="003732F3"/>
    <w:rsid w:val="004E1968"/>
    <w:rsid w:val="004F24BD"/>
    <w:rsid w:val="00510AAE"/>
    <w:rsid w:val="00794E68"/>
    <w:rsid w:val="00A56DA1"/>
    <w:rsid w:val="00C0376D"/>
    <w:rsid w:val="00D64CDE"/>
    <w:rsid w:val="00EF6A36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84A88-DEF4-4FE0-8E5B-300A4D40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4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Oliveira</dc:creator>
  <cp:keywords/>
  <dc:description/>
  <cp:lastModifiedBy>Philipe Oliveira</cp:lastModifiedBy>
  <cp:revision>1</cp:revision>
  <dcterms:created xsi:type="dcterms:W3CDTF">2018-02-04T16:32:00Z</dcterms:created>
  <dcterms:modified xsi:type="dcterms:W3CDTF">2018-02-04T22:46:00Z</dcterms:modified>
</cp:coreProperties>
</file>