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6876" w:rsidRPr="007F1E10" w:rsidRDefault="00206876" w:rsidP="00CF0B42">
      <w:pPr>
        <w:pBdr>
          <w:bottom w:val="single" w:sz="4" w:space="1" w:color="auto"/>
        </w:pBdr>
        <w:jc w:val="center"/>
        <w:rPr>
          <w:color w:val="FFC000"/>
          <w:sz w:val="10"/>
        </w:rPr>
      </w:pPr>
      <w:r w:rsidRPr="00206876">
        <w:rPr>
          <w:rFonts w:ascii="Avenir-Heavy" w:hAnsi="Avenir-Heavy"/>
          <w:b/>
          <w:bCs/>
          <w:color w:val="575757"/>
          <w:sz w:val="40"/>
          <w:szCs w:val="52"/>
        </w:rPr>
        <w:t>Contrat de licence d’utilisation</w:t>
      </w:r>
      <w:r>
        <w:rPr>
          <w:rFonts w:ascii="Avenir-Heavy" w:hAnsi="Avenir-Heavy"/>
          <w:b/>
          <w:bCs/>
          <w:color w:val="575757"/>
          <w:sz w:val="40"/>
          <w:szCs w:val="52"/>
        </w:rPr>
        <w:t xml:space="preserve">, mise à jour et maintenance </w:t>
      </w:r>
      <w:r w:rsidR="007F1E10">
        <w:rPr>
          <w:rFonts w:ascii="Avenir-Heavy" w:hAnsi="Avenir-Heavy"/>
          <w:b/>
          <w:bCs/>
          <w:color w:val="575757"/>
          <w:sz w:val="40"/>
          <w:szCs w:val="52"/>
        </w:rPr>
        <w:t>d</w:t>
      </w:r>
      <w:r w:rsidR="00326453">
        <w:rPr>
          <w:rFonts w:ascii="Avenir-Heavy" w:hAnsi="Avenir-Heavy"/>
          <w:b/>
          <w:bCs/>
          <w:color w:val="575757"/>
          <w:sz w:val="40"/>
          <w:szCs w:val="52"/>
        </w:rPr>
        <w:t>u L</w:t>
      </w:r>
      <w:r w:rsidR="0074306B">
        <w:rPr>
          <w:rFonts w:ascii="Avenir-Heavy" w:hAnsi="Avenir-Heavy"/>
          <w:b/>
          <w:bCs/>
          <w:color w:val="575757"/>
          <w:sz w:val="40"/>
          <w:szCs w:val="52"/>
        </w:rPr>
        <w:t>ogiciel</w:t>
      </w:r>
      <w:r w:rsidR="007F1E10">
        <w:rPr>
          <w:rFonts w:ascii="Avenir-Heavy" w:hAnsi="Avenir-Heavy"/>
          <w:b/>
          <w:bCs/>
          <w:color w:val="575757"/>
          <w:sz w:val="40"/>
          <w:szCs w:val="52"/>
        </w:rPr>
        <w:t xml:space="preserve"> web </w:t>
      </w:r>
      <w:r w:rsidRPr="007F1E10">
        <w:rPr>
          <w:rFonts w:ascii="Avenir-Heavy" w:hAnsi="Avenir-Heavy"/>
          <w:b/>
          <w:bCs/>
          <w:color w:val="FFC000"/>
          <w:sz w:val="40"/>
          <w:szCs w:val="52"/>
        </w:rPr>
        <w:t>Kartable</w:t>
      </w:r>
      <w:r w:rsidRPr="00206876">
        <w:rPr>
          <w:rFonts w:ascii="Avenir-Heavy" w:hAnsi="Avenir-Heavy"/>
          <w:b/>
          <w:bCs/>
          <w:color w:val="575757"/>
          <w:sz w:val="40"/>
          <w:szCs w:val="52"/>
        </w:rPr>
        <w:t xml:space="preserve"> </w:t>
      </w:r>
      <w:r w:rsidRPr="007F1E10">
        <w:rPr>
          <w:rFonts w:ascii="Avenir-Heavy" w:hAnsi="Avenir-Heavy"/>
          <w:b/>
          <w:bCs/>
          <w:color w:val="FFC000"/>
          <w:sz w:val="40"/>
          <w:szCs w:val="52"/>
        </w:rPr>
        <w:t>1.0</w:t>
      </w:r>
      <w:r w:rsidR="00975964">
        <w:rPr>
          <w:rFonts w:ascii="Avenir-Heavy" w:hAnsi="Avenir-Heavy"/>
          <w:b/>
          <w:bCs/>
          <w:color w:val="FFC000"/>
          <w:sz w:val="40"/>
          <w:szCs w:val="52"/>
        </w:rPr>
        <w:t>.21</w:t>
      </w:r>
    </w:p>
    <w:p w:rsidR="00206876" w:rsidRDefault="00206876" w:rsidP="00206876">
      <w:pPr>
        <w:rPr>
          <w:sz w:val="10"/>
        </w:rPr>
      </w:pPr>
    </w:p>
    <w:p w:rsidR="00566524" w:rsidRDefault="00206876" w:rsidP="003E5AFA">
      <w:pPr>
        <w:spacing w:line="276" w:lineRule="auto"/>
        <w:rPr>
          <w:rFonts w:ascii="Century751 BT" w:hAnsi="Century751 BT"/>
          <w:color w:val="2E74B5" w:themeColor="accent1" w:themeShade="BF"/>
        </w:rPr>
      </w:pPr>
      <w:r w:rsidRPr="00206876">
        <w:rPr>
          <w:rFonts w:ascii="Century751 BT" w:hAnsi="Century751 BT"/>
          <w:color w:val="F3B116"/>
        </w:rPr>
        <w:t>ENTRE LES SOUSSIGNES :</w:t>
      </w:r>
      <w:r w:rsidRPr="00206876">
        <w:rPr>
          <w:rFonts w:ascii="Century751 BT" w:hAnsi="Century751 BT"/>
          <w:color w:val="F3B116"/>
        </w:rPr>
        <w:br/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>
        <w:rPr>
          <w:rFonts w:ascii="Century751 BT" w:hAnsi="Century751 BT"/>
          <w:color w:val="2E74B5" w:themeColor="accent1" w:themeShade="BF"/>
        </w:rPr>
        <w:t xml:space="preserve">, </w:t>
      </w:r>
    </w:p>
    <w:p w:rsidR="00BF1775" w:rsidRDefault="00206876" w:rsidP="00C334F0">
      <w:pPr>
        <w:spacing w:line="276" w:lineRule="auto"/>
        <w:jc w:val="both"/>
        <w:rPr>
          <w:rFonts w:ascii="Century751 BT" w:hAnsi="Century751 BT"/>
          <w:color w:val="000000"/>
        </w:rPr>
      </w:pPr>
      <w:r w:rsidRPr="00206876">
        <w:rPr>
          <w:rFonts w:ascii="Century751 BT" w:hAnsi="Century751 BT"/>
        </w:rPr>
        <w:t>(</w:t>
      </w:r>
      <w:r w:rsidRPr="00206876">
        <w:rPr>
          <w:rFonts w:ascii="Century751 BT" w:hAnsi="Century751 BT"/>
          <w:color w:val="000000"/>
        </w:rPr>
        <w:t xml:space="preserve">Structure informatique œuvrant dans la </w:t>
      </w:r>
      <w:r w:rsidR="00566524" w:rsidRPr="00206876">
        <w:rPr>
          <w:rFonts w:ascii="Century751 BT" w:hAnsi="Century751 BT"/>
          <w:color w:val="000000"/>
        </w:rPr>
        <w:t>création</w:t>
      </w:r>
      <w:r w:rsidR="00566524">
        <w:rPr>
          <w:rFonts w:ascii="Century751 BT" w:hAnsi="Century751 BT"/>
          <w:color w:val="000000"/>
        </w:rPr>
        <w:t> </w:t>
      </w:r>
      <w:r w:rsidR="00566524" w:rsidRPr="00206876">
        <w:rPr>
          <w:rFonts w:ascii="Century751 BT" w:hAnsi="Century751 BT"/>
          <w:color w:val="000000"/>
        </w:rPr>
        <w:t>des</w:t>
      </w:r>
      <w:r w:rsidR="00BF1775">
        <w:rPr>
          <w:rFonts w:ascii="Century751 BT" w:hAnsi="Century751 BT"/>
          <w:color w:val="000000"/>
        </w:rPr>
        <w:t xml:space="preserve"> :  sites web, </w:t>
      </w:r>
      <w:r w:rsidRPr="00206876">
        <w:rPr>
          <w:rFonts w:ascii="Century751 BT" w:hAnsi="Century751 BT"/>
          <w:color w:val="000000"/>
        </w:rPr>
        <w:t xml:space="preserve">applications mobiles, </w:t>
      </w:r>
      <w:r w:rsidR="00D103ED">
        <w:rPr>
          <w:rFonts w:ascii="Century751 BT" w:hAnsi="Century751 BT"/>
          <w:color w:val="000000"/>
        </w:rPr>
        <w:t>logiciels</w:t>
      </w:r>
      <w:r w:rsidRPr="00206876">
        <w:rPr>
          <w:rFonts w:ascii="Century751 BT" w:hAnsi="Century751 BT"/>
          <w:color w:val="000000"/>
        </w:rPr>
        <w:t xml:space="preserve"> web</w:t>
      </w:r>
      <w:r w:rsidR="00BF1775">
        <w:rPr>
          <w:rFonts w:ascii="Century751 BT" w:hAnsi="Century751 BT"/>
          <w:color w:val="000000"/>
        </w:rPr>
        <w:t xml:space="preserve"> et l’installation des : réseaux informatiques, vidéosurveillances, contrôle d’accès, téléphonie </w:t>
      </w:r>
      <w:r w:rsidR="00566524">
        <w:rPr>
          <w:rFonts w:ascii="Century751 BT" w:hAnsi="Century751 BT"/>
          <w:color w:val="000000"/>
        </w:rPr>
        <w:t xml:space="preserve">IP </w:t>
      </w:r>
      <w:r w:rsidR="00566524" w:rsidRPr="00206876">
        <w:rPr>
          <w:rFonts w:ascii="Century751 BT" w:hAnsi="Century751 BT"/>
          <w:color w:val="000000"/>
        </w:rPr>
        <w:t>et</w:t>
      </w:r>
      <w:r w:rsidRPr="00206876">
        <w:rPr>
          <w:rFonts w:ascii="Century751 BT" w:hAnsi="Century751 BT"/>
          <w:color w:val="000000"/>
        </w:rPr>
        <w:t xml:space="preserve"> différentes d’autres services informatiques pour les petites, moyennes et grandes entreprises</w:t>
      </w:r>
      <w:r w:rsidR="00BF1775">
        <w:rPr>
          <w:rFonts w:ascii="Century751 BT" w:hAnsi="Century751 BT"/>
          <w:color w:val="000000"/>
        </w:rPr>
        <w:t xml:space="preserve"> d’une manière professionnelle</w:t>
      </w:r>
      <w:r>
        <w:rPr>
          <w:rFonts w:ascii="Century751 BT" w:hAnsi="Century751 BT"/>
          <w:color w:val="000000"/>
        </w:rPr>
        <w:t>)</w:t>
      </w:r>
      <w:r w:rsidRPr="00206876">
        <w:rPr>
          <w:rFonts w:ascii="Century751 BT" w:hAnsi="Century751 BT"/>
          <w:color w:val="000000"/>
        </w:rPr>
        <w:t>.</w:t>
      </w:r>
    </w:p>
    <w:p w:rsidR="00566524" w:rsidRDefault="00566524" w:rsidP="003E5AFA">
      <w:pPr>
        <w:spacing w:line="276" w:lineRule="auto"/>
        <w:rPr>
          <w:rFonts w:ascii="Century751 BT" w:hAnsi="Century751 BT"/>
          <w:color w:val="000000"/>
        </w:rPr>
      </w:pPr>
      <w:r w:rsidRPr="00566524">
        <w:rPr>
          <w:rFonts w:ascii="Century751 BT" w:hAnsi="Century751 BT"/>
          <w:color w:val="000000"/>
        </w:rPr>
        <w:t>Ci-</w:t>
      </w:r>
      <w:r>
        <w:rPr>
          <w:rFonts w:ascii="Century751 BT" w:hAnsi="Century751 BT"/>
          <w:color w:val="000000"/>
        </w:rPr>
        <w:t>après dénommée « </w:t>
      </w:r>
      <w:r w:rsidR="00402E14" w:rsidRPr="00BB6159">
        <w:rPr>
          <w:rFonts w:ascii="Century751 BT" w:hAnsi="Century751 BT"/>
          <w:b/>
          <w:color w:val="2E74B5" w:themeColor="accent1" w:themeShade="BF"/>
        </w:rPr>
        <w:t>StarTech-DRC</w:t>
      </w:r>
      <w:r w:rsidRPr="00BB6159">
        <w:rPr>
          <w:rFonts w:ascii="Century751 BT" w:hAnsi="Century751 BT"/>
          <w:color w:val="2E74B5" w:themeColor="accent1" w:themeShade="BF"/>
        </w:rPr>
        <w:t> </w:t>
      </w:r>
      <w:r>
        <w:rPr>
          <w:rFonts w:ascii="Century751 BT" w:hAnsi="Century751 BT"/>
          <w:color w:val="000000"/>
        </w:rPr>
        <w:t>» ou   l</w:t>
      </w:r>
      <w:proofErr w:type="gramStart"/>
      <w:r>
        <w:rPr>
          <w:rFonts w:ascii="Century751 BT" w:hAnsi="Century751 BT"/>
          <w:color w:val="000000"/>
        </w:rPr>
        <w:t>’«</w:t>
      </w:r>
      <w:proofErr w:type="gramEnd"/>
      <w:r>
        <w:rPr>
          <w:rFonts w:ascii="Century751 BT" w:hAnsi="Century751 BT"/>
          <w:color w:val="000000"/>
        </w:rPr>
        <w:t> </w:t>
      </w:r>
      <w:r w:rsidRPr="00BB6159">
        <w:rPr>
          <w:rFonts w:ascii="Century751 BT" w:hAnsi="Century751 BT"/>
          <w:b/>
          <w:color w:val="2E74B5" w:themeColor="accent1" w:themeShade="BF"/>
        </w:rPr>
        <w:t>Editeu</w:t>
      </w:r>
      <w:r w:rsidRPr="00C334F0">
        <w:rPr>
          <w:rFonts w:ascii="Century751 BT" w:hAnsi="Century751 BT"/>
          <w:b/>
          <w:color w:val="2E74B5" w:themeColor="accent1" w:themeShade="BF"/>
        </w:rPr>
        <w:t>r</w:t>
      </w:r>
      <w:r>
        <w:rPr>
          <w:rFonts w:ascii="Century751 BT" w:hAnsi="Century751 BT"/>
          <w:color w:val="000000"/>
        </w:rPr>
        <w:t> ».</w:t>
      </w:r>
    </w:p>
    <w:p w:rsidR="00BF1775" w:rsidRDefault="00206876" w:rsidP="003E5AFA">
      <w:pPr>
        <w:spacing w:line="276" w:lineRule="auto"/>
        <w:rPr>
          <w:rFonts w:ascii="Century751 BT" w:hAnsi="Century751 BT"/>
          <w:color w:val="F3B116"/>
        </w:rPr>
      </w:pPr>
      <w:r w:rsidRPr="00206876">
        <w:rPr>
          <w:rFonts w:ascii="Century751 BT" w:hAnsi="Century751 BT"/>
          <w:color w:val="000000"/>
        </w:rPr>
        <w:br/>
      </w:r>
      <w:r w:rsidRPr="00206876">
        <w:rPr>
          <w:rFonts w:ascii="Century751 BT" w:hAnsi="Century751 BT"/>
          <w:color w:val="F3B116"/>
        </w:rPr>
        <w:t>ET</w:t>
      </w:r>
    </w:p>
    <w:p w:rsidR="00566524" w:rsidRDefault="00206876" w:rsidP="003E5AFA">
      <w:pPr>
        <w:spacing w:line="276" w:lineRule="auto"/>
        <w:rPr>
          <w:rFonts w:ascii="Century751 BT" w:hAnsi="Century751 BT"/>
          <w:color w:val="F3B116"/>
        </w:rPr>
      </w:pPr>
      <w:r w:rsidRPr="00206876">
        <w:rPr>
          <w:rFonts w:ascii="Century751 BT" w:hAnsi="Century751 BT"/>
          <w:color w:val="F3B116"/>
        </w:rPr>
        <w:br/>
      </w:r>
      <w:r w:rsidR="00BF1775">
        <w:rPr>
          <w:rFonts w:ascii="Century751 BT" w:hAnsi="Century751 BT"/>
          <w:color w:val="F3B116"/>
        </w:rPr>
        <w:t xml:space="preserve"> __________________ , </w:t>
      </w:r>
    </w:p>
    <w:p w:rsidR="00566524" w:rsidRDefault="00BF1775" w:rsidP="00C334F0">
      <w:pPr>
        <w:spacing w:line="276" w:lineRule="auto"/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color w:val="000000"/>
        </w:rPr>
        <w:t>(Etablissement Scolaire sise sur</w:t>
      </w:r>
      <w:proofErr w:type="gramStart"/>
      <w:r>
        <w:rPr>
          <w:rFonts w:ascii="Century751 BT" w:hAnsi="Century751 BT"/>
          <w:color w:val="000000"/>
        </w:rPr>
        <w:t xml:space="preserve"> </w:t>
      </w:r>
      <w:r w:rsidR="00566524">
        <w:rPr>
          <w:rFonts w:ascii="Century751 BT" w:hAnsi="Century751 BT"/>
          <w:color w:val="000000"/>
        </w:rPr>
        <w:t>….</w:t>
      </w:r>
      <w:proofErr w:type="gramEnd"/>
      <w:r>
        <w:rPr>
          <w:rFonts w:ascii="Century751 BT" w:hAnsi="Century751 BT"/>
          <w:color w:val="000000"/>
        </w:rPr>
        <w:t>,</w:t>
      </w:r>
      <w:r w:rsidR="00566524">
        <w:rPr>
          <w:rFonts w:ascii="Century751 BT" w:hAnsi="Century751 BT"/>
          <w:color w:val="000000"/>
        </w:rPr>
        <w:t xml:space="preserve"> Av/…………………….., Q/……………….., C/……………………….., Réf :……………………………………</w:t>
      </w:r>
      <w:r>
        <w:rPr>
          <w:rFonts w:ascii="Century751 BT" w:hAnsi="Century751 BT"/>
          <w:color w:val="000000"/>
        </w:rPr>
        <w:t xml:space="preserve"> ici représenté par Mr/Mme……………………………………………………………</w:t>
      </w:r>
      <w:r w:rsidR="00566524">
        <w:rPr>
          <w:rFonts w:ascii="Century751 BT" w:hAnsi="Century751 BT"/>
          <w:color w:val="000000"/>
        </w:rPr>
        <w:t xml:space="preserve"> comme étant…………………..……………………………………..).</w:t>
      </w:r>
    </w:p>
    <w:p w:rsidR="00566524" w:rsidRDefault="00566524" w:rsidP="003E5AFA">
      <w:pPr>
        <w:spacing w:line="276" w:lineRule="auto"/>
        <w:rPr>
          <w:rFonts w:ascii="Century751 BT" w:hAnsi="Century751 BT"/>
          <w:color w:val="000000"/>
        </w:rPr>
      </w:pPr>
      <w:r>
        <w:rPr>
          <w:rFonts w:ascii="Century751 BT" w:hAnsi="Century751 BT"/>
          <w:color w:val="000000"/>
        </w:rPr>
        <w:t xml:space="preserve"> </w:t>
      </w:r>
      <w:r w:rsidRPr="00566524">
        <w:rPr>
          <w:rFonts w:ascii="Century751 BT" w:hAnsi="Century751 BT"/>
          <w:color w:val="000000"/>
        </w:rPr>
        <w:t>Ci-</w:t>
      </w:r>
      <w:r>
        <w:rPr>
          <w:rFonts w:ascii="Century751 BT" w:hAnsi="Century751 BT"/>
          <w:color w:val="000000"/>
        </w:rPr>
        <w:t>après dénommée le « </w:t>
      </w:r>
      <w:r w:rsidRPr="00566524">
        <w:rPr>
          <w:rFonts w:ascii="Century751 BT" w:hAnsi="Century751 BT"/>
          <w:b/>
          <w:color w:val="000000"/>
        </w:rPr>
        <w:t>Licencié</w:t>
      </w:r>
      <w:r>
        <w:rPr>
          <w:rFonts w:ascii="Century751 BT" w:hAnsi="Century751 BT"/>
          <w:color w:val="000000"/>
        </w:rPr>
        <w:t> ».</w:t>
      </w:r>
    </w:p>
    <w:p w:rsidR="00CF7F19" w:rsidRPr="003E0085" w:rsidRDefault="00D22BD9" w:rsidP="003E5AFA">
      <w:pPr>
        <w:spacing w:line="276" w:lineRule="auto"/>
        <w:rPr>
          <w:rFonts w:ascii="Avenir-Heavy" w:hAnsi="Avenir-Heavy"/>
          <w:b/>
          <w:bCs/>
          <w:color w:val="575757"/>
          <w:sz w:val="26"/>
          <w:szCs w:val="5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.35pt;margin-top:17.85pt;width:467.3pt;height:139.25pt;z-index:-251657216;mso-position-horizontal-relative:text;mso-position-vertical-relative:text;mso-width-relative:page;mso-height-relative:page">
            <v:imagedata r:id="rId8" o:title="logo StarTech a" gain="19661f" blacklevel="19661f"/>
          </v:shape>
        </w:pict>
      </w:r>
      <w:r w:rsidR="003E0085" w:rsidRPr="003E0085">
        <w:rPr>
          <w:rFonts w:ascii="Avenir-Heavy" w:hAnsi="Avenir-Heavy"/>
          <w:b/>
          <w:bCs/>
          <w:color w:val="575757"/>
          <w:sz w:val="26"/>
          <w:szCs w:val="52"/>
        </w:rPr>
        <w:t>PREAMBULE</w:t>
      </w:r>
    </w:p>
    <w:p w:rsidR="00502CE3" w:rsidRDefault="003E0085" w:rsidP="00C6090A">
      <w:pPr>
        <w:spacing w:line="276" w:lineRule="auto"/>
        <w:jc w:val="both"/>
        <w:rPr>
          <w:rFonts w:ascii="Century751 BT" w:hAnsi="Century751 BT"/>
          <w:color w:val="000000"/>
        </w:rPr>
      </w:pPr>
      <w:r w:rsidRPr="003E0085">
        <w:rPr>
          <w:rFonts w:ascii="Century751 BT" w:hAnsi="Century751 BT"/>
          <w:color w:val="000000"/>
        </w:rPr>
        <w:t xml:space="preserve">La </w:t>
      </w:r>
      <w:r>
        <w:rPr>
          <w:rFonts w:ascii="Century751 BT" w:hAnsi="Century751 BT"/>
          <w:color w:val="000000"/>
        </w:rPr>
        <w:t xml:space="preserve">Structure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>
        <w:rPr>
          <w:rFonts w:ascii="Century751 BT" w:hAnsi="Century751 BT"/>
          <w:color w:val="2E74B5" w:themeColor="accent1" w:themeShade="BF"/>
        </w:rPr>
        <w:t xml:space="preserve">, </w:t>
      </w:r>
      <w:r w:rsidRPr="003E0085">
        <w:rPr>
          <w:rFonts w:ascii="Century751 BT" w:hAnsi="Century751 BT"/>
          <w:color w:val="000000"/>
        </w:rPr>
        <w:t>est spécialisée dans le secteur d’activité de la programmation informatique</w:t>
      </w:r>
      <w:r w:rsidR="007F1E10">
        <w:rPr>
          <w:rFonts w:ascii="Century751 BT" w:hAnsi="Century751 BT"/>
          <w:color w:val="000000"/>
        </w:rPr>
        <w:t>, domotique et autres activités informatiques</w:t>
      </w:r>
      <w:r w:rsidRPr="003E0085">
        <w:rPr>
          <w:rFonts w:ascii="Century751 BT" w:hAnsi="Century751 BT"/>
          <w:color w:val="000000"/>
        </w:rPr>
        <w:t>. Dans le cadre</w:t>
      </w:r>
      <w:r w:rsidRPr="003E0085">
        <w:rPr>
          <w:rFonts w:ascii="Century751 BT" w:hAnsi="Century751 BT"/>
          <w:color w:val="000000"/>
        </w:rPr>
        <w:br/>
        <w:t xml:space="preserve">de son activité elle a </w:t>
      </w:r>
      <w:r w:rsidR="007F1E10" w:rsidRPr="003E0085">
        <w:rPr>
          <w:rFonts w:ascii="Century751 BT" w:hAnsi="Century751 BT"/>
          <w:color w:val="000000"/>
        </w:rPr>
        <w:t>développé</w:t>
      </w:r>
      <w:r w:rsidR="00975964">
        <w:rPr>
          <w:rFonts w:ascii="Century751 BT" w:hAnsi="Century751 BT"/>
          <w:color w:val="000000"/>
        </w:rPr>
        <w:t xml:space="preserve"> l</w:t>
      </w:r>
      <w:r w:rsidR="006B03FC">
        <w:rPr>
          <w:rFonts w:ascii="Century751 BT" w:hAnsi="Century751 BT"/>
          <w:color w:val="000000"/>
        </w:rPr>
        <w:t>e L</w:t>
      </w:r>
      <w:r w:rsidR="0074306B">
        <w:rPr>
          <w:rFonts w:ascii="Century751 BT" w:hAnsi="Century751 BT"/>
          <w:color w:val="000000"/>
        </w:rPr>
        <w:t>ogiciel</w:t>
      </w:r>
      <w:r w:rsidR="00975964">
        <w:rPr>
          <w:rFonts w:ascii="Century751 BT" w:hAnsi="Century751 BT"/>
          <w:color w:val="000000"/>
        </w:rPr>
        <w:t xml:space="preserve"> web</w:t>
      </w:r>
      <w:r w:rsidRPr="007F1E10">
        <w:rPr>
          <w:rFonts w:ascii="Century751 BT" w:hAnsi="Century751 BT"/>
          <w:color w:val="F3B116"/>
        </w:rPr>
        <w:t xml:space="preserve"> </w:t>
      </w:r>
      <w:r w:rsidR="007F1E10" w:rsidRPr="007F1E10">
        <w:rPr>
          <w:rFonts w:ascii="Century751 BT" w:hAnsi="Century751 BT"/>
          <w:color w:val="F3B116"/>
        </w:rPr>
        <w:t>Kartable</w:t>
      </w:r>
      <w:r w:rsidR="005E0119">
        <w:rPr>
          <w:rFonts w:ascii="Century751 BT" w:hAnsi="Century751 BT"/>
          <w:color w:val="F3B116"/>
        </w:rPr>
        <w:t xml:space="preserve"> 1.0</w:t>
      </w:r>
      <w:r w:rsidR="00FB2000">
        <w:rPr>
          <w:rFonts w:ascii="Century751 BT" w:hAnsi="Century751 BT"/>
          <w:color w:val="F3B116"/>
        </w:rPr>
        <w:t>.</w:t>
      </w:r>
      <w:r w:rsidR="00975964">
        <w:rPr>
          <w:rFonts w:ascii="Century751 BT" w:hAnsi="Century751 BT"/>
          <w:color w:val="F3B116"/>
        </w:rPr>
        <w:t>21</w:t>
      </w:r>
      <w:r w:rsidRPr="007F1E10">
        <w:rPr>
          <w:rFonts w:ascii="Century751 BT" w:hAnsi="Century751 BT"/>
          <w:color w:val="F3B116"/>
        </w:rPr>
        <w:t>,</w:t>
      </w:r>
      <w:r w:rsidRPr="003E0085">
        <w:rPr>
          <w:rFonts w:ascii="Century751 BT" w:hAnsi="Century751 BT"/>
          <w:color w:val="000000"/>
        </w:rPr>
        <w:t xml:space="preserve"> à destination de </w:t>
      </w:r>
      <w:r w:rsidR="00502CE3">
        <w:rPr>
          <w:rFonts w:ascii="Century751 BT" w:hAnsi="Century751 BT"/>
          <w:color w:val="000000"/>
        </w:rPr>
        <w:t>établissements scolaires</w:t>
      </w:r>
      <w:r w:rsidR="00C6090A">
        <w:rPr>
          <w:rFonts w:ascii="Century751 BT" w:hAnsi="Century751 BT"/>
          <w:color w:val="000000"/>
        </w:rPr>
        <w:t>.</w:t>
      </w:r>
    </w:p>
    <w:p w:rsidR="0085248A" w:rsidRDefault="0085248A" w:rsidP="00C6090A">
      <w:pPr>
        <w:spacing w:line="276" w:lineRule="auto"/>
        <w:jc w:val="both"/>
        <w:rPr>
          <w:rFonts w:ascii="Calibri-Bold" w:hAnsi="Calibri-Bold" w:cs="Calibri"/>
          <w:b/>
          <w:bCs/>
          <w:color w:val="000000"/>
        </w:rPr>
      </w:pPr>
      <w:r>
        <w:rPr>
          <w:rFonts w:ascii="Century751 BT" w:hAnsi="Century751 BT"/>
          <w:color w:val="000000"/>
        </w:rPr>
        <w:t xml:space="preserve">Le Licencié </w:t>
      </w:r>
      <w:r w:rsidRPr="0085248A">
        <w:rPr>
          <w:rFonts w:ascii="Century751 BT" w:hAnsi="Century751 BT"/>
          <w:color w:val="000000"/>
        </w:rPr>
        <w:t xml:space="preserve">a sollicité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Pr="0085248A">
        <w:rPr>
          <w:rFonts w:ascii="Century751 BT" w:hAnsi="Century751 BT"/>
          <w:color w:val="000000"/>
        </w:rPr>
        <w:t xml:space="preserve"> (</w:t>
      </w:r>
      <w:r>
        <w:rPr>
          <w:rFonts w:ascii="Century751 BT" w:hAnsi="Century751 BT"/>
          <w:color w:val="000000"/>
        </w:rPr>
        <w:t>Structure œuvrant en informatique) afin d’utiliser l</w:t>
      </w:r>
      <w:r w:rsidR="006B03FC">
        <w:rPr>
          <w:rFonts w:ascii="Century751 BT" w:hAnsi="Century751 BT"/>
          <w:color w:val="000000"/>
        </w:rPr>
        <w:t>e L</w:t>
      </w:r>
      <w:r w:rsidR="0074306B">
        <w:rPr>
          <w:rFonts w:ascii="Century751 BT" w:hAnsi="Century751 BT"/>
          <w:color w:val="000000"/>
        </w:rPr>
        <w:t>ogiciel</w:t>
      </w:r>
      <w:r>
        <w:rPr>
          <w:rFonts w:ascii="Century751 BT" w:hAnsi="Century751 BT"/>
          <w:color w:val="000000"/>
        </w:rPr>
        <w:t xml:space="preserve"> web </w:t>
      </w:r>
      <w:r w:rsidRPr="007F1E10">
        <w:rPr>
          <w:rFonts w:ascii="Century751 BT" w:hAnsi="Century751 BT"/>
          <w:color w:val="F3B116"/>
        </w:rPr>
        <w:t>Kartable</w:t>
      </w:r>
      <w:r w:rsidR="00FB2000">
        <w:rPr>
          <w:rFonts w:ascii="Century751 BT" w:hAnsi="Century751 BT"/>
          <w:color w:val="F3B116"/>
        </w:rPr>
        <w:t xml:space="preserve"> 1.0.</w:t>
      </w:r>
      <w:r>
        <w:rPr>
          <w:rFonts w:ascii="Century751 BT" w:hAnsi="Century751 BT"/>
          <w:color w:val="F3B116"/>
        </w:rPr>
        <w:t xml:space="preserve">21 </w:t>
      </w:r>
      <w:r>
        <w:rPr>
          <w:rFonts w:ascii="Century751 BT" w:hAnsi="Century751 BT"/>
          <w:color w:val="000000" w:themeColor="text1"/>
        </w:rPr>
        <w:t xml:space="preserve">pour l’accompagnement optimal de ses activités scolaire présentes et futures.  </w:t>
      </w:r>
      <w:r w:rsidR="003E0085" w:rsidRPr="003E0085">
        <w:rPr>
          <w:rFonts w:ascii="Century751 BT" w:hAnsi="Century751 BT"/>
          <w:color w:val="000000"/>
        </w:rPr>
        <w:br/>
      </w:r>
    </w:p>
    <w:p w:rsidR="00CF7F19" w:rsidRDefault="003E0085" w:rsidP="003E5AFA">
      <w:pPr>
        <w:spacing w:line="276" w:lineRule="auto"/>
        <w:rPr>
          <w:rFonts w:ascii="Avenir-Heavy" w:hAnsi="Avenir-Heavy"/>
          <w:b/>
          <w:bCs/>
          <w:color w:val="575757"/>
          <w:sz w:val="20"/>
          <w:szCs w:val="52"/>
        </w:rPr>
      </w:pPr>
      <w:r w:rsidRPr="0085248A">
        <w:rPr>
          <w:rFonts w:ascii="Avenir-Heavy" w:hAnsi="Avenir-Heavy"/>
          <w:b/>
          <w:bCs/>
          <w:color w:val="575757"/>
          <w:sz w:val="20"/>
          <w:szCs w:val="52"/>
        </w:rPr>
        <w:t>EN CONSIDERATION DE CE QUI PRECEDE, IL A ETE ARRETE ET CONVENU CE QUI SUIT:</w:t>
      </w:r>
    </w:p>
    <w:p w:rsidR="0085248A" w:rsidRDefault="0085248A" w:rsidP="003E5AFA">
      <w:pPr>
        <w:spacing w:line="276" w:lineRule="auto"/>
        <w:rPr>
          <w:rFonts w:ascii="Avenir-Heavy" w:hAnsi="Avenir-Heavy"/>
          <w:b/>
          <w:bCs/>
          <w:color w:val="575757"/>
          <w:sz w:val="20"/>
          <w:szCs w:val="52"/>
        </w:rPr>
      </w:pPr>
    </w:p>
    <w:p w:rsidR="00233881" w:rsidRDefault="0085248A" w:rsidP="003E5AFA">
      <w:pPr>
        <w:spacing w:line="276" w:lineRule="auto"/>
        <w:rPr>
          <w:rFonts w:ascii="Avenir-Heavy" w:hAnsi="Avenir-Heavy"/>
          <w:b/>
          <w:bCs/>
          <w:color w:val="575757"/>
          <w:sz w:val="26"/>
          <w:szCs w:val="52"/>
        </w:rPr>
      </w:pPr>
      <w:r>
        <w:rPr>
          <w:rFonts w:ascii="Avenir-Heavy" w:hAnsi="Avenir-Heavy"/>
          <w:b/>
          <w:bCs/>
          <w:color w:val="575757"/>
          <w:sz w:val="26"/>
          <w:szCs w:val="52"/>
        </w:rPr>
        <w:t>Article 1</w:t>
      </w:r>
      <w:r w:rsidR="00DB0C97">
        <w:rPr>
          <w:rFonts w:ascii="Avenir-Heavy" w:hAnsi="Avenir-Heavy"/>
          <w:b/>
          <w:bCs/>
          <w:color w:val="575757"/>
          <w:sz w:val="26"/>
          <w:szCs w:val="52"/>
        </w:rPr>
        <w:t xml:space="preserve"> - </w:t>
      </w:r>
      <w:r>
        <w:rPr>
          <w:rFonts w:ascii="Avenir-Heavy" w:hAnsi="Avenir-Heavy"/>
          <w:b/>
          <w:bCs/>
          <w:color w:val="575757"/>
          <w:sz w:val="26"/>
          <w:szCs w:val="52"/>
        </w:rPr>
        <w:t xml:space="preserve"> Définitions</w:t>
      </w:r>
    </w:p>
    <w:p w:rsidR="006B03FC" w:rsidRPr="00233881" w:rsidRDefault="006B03FC" w:rsidP="00C6090A">
      <w:pPr>
        <w:spacing w:line="276" w:lineRule="auto"/>
        <w:jc w:val="both"/>
        <w:rPr>
          <w:rFonts w:ascii="Avenir-Heavy" w:hAnsi="Avenir-Heavy"/>
          <w:b/>
          <w:bCs/>
          <w:color w:val="575757"/>
          <w:sz w:val="26"/>
          <w:szCs w:val="52"/>
        </w:rPr>
      </w:pPr>
      <w:r>
        <w:rPr>
          <w:rFonts w:ascii="Calibri-Light" w:hAnsi="Calibri-Light"/>
          <w:color w:val="CA001D"/>
        </w:rPr>
        <w:br/>
      </w:r>
      <w:r w:rsidRPr="006B03FC">
        <w:rPr>
          <w:rFonts w:ascii="Century751 BT" w:hAnsi="Century751 BT"/>
          <w:color w:val="000000"/>
        </w:rPr>
        <w:t>Chaque mot ou expression utilisé dans le présent contrat a la significat</w:t>
      </w:r>
      <w:r>
        <w:rPr>
          <w:rFonts w:ascii="Century751 BT" w:hAnsi="Century751 BT"/>
          <w:color w:val="000000"/>
        </w:rPr>
        <w:t>ion donnée dans les définitions qui suivent :</w:t>
      </w:r>
    </w:p>
    <w:p w:rsidR="00DD5FEE" w:rsidRDefault="00DD5FEE" w:rsidP="00C6090A">
      <w:pPr>
        <w:tabs>
          <w:tab w:val="left" w:pos="1701"/>
          <w:tab w:val="left" w:pos="1985"/>
        </w:tabs>
        <w:spacing w:line="276" w:lineRule="auto"/>
        <w:ind w:left="1418" w:hanging="1418"/>
        <w:jc w:val="both"/>
        <w:rPr>
          <w:rFonts w:ascii="Century751 BT" w:hAnsi="Century751 BT"/>
          <w:b/>
          <w:color w:val="000000"/>
        </w:rPr>
      </w:pPr>
    </w:p>
    <w:p w:rsidR="00DD5FEE" w:rsidRDefault="00DD5FEE" w:rsidP="003E5AFA">
      <w:pPr>
        <w:tabs>
          <w:tab w:val="left" w:pos="1701"/>
          <w:tab w:val="left" w:pos="1985"/>
        </w:tabs>
        <w:spacing w:line="276" w:lineRule="auto"/>
        <w:ind w:left="1418" w:hanging="1418"/>
        <w:rPr>
          <w:rFonts w:ascii="Century751 BT" w:hAnsi="Century751 BT"/>
          <w:b/>
          <w:color w:val="000000"/>
        </w:rPr>
      </w:pPr>
    </w:p>
    <w:p w:rsidR="00B96CC3" w:rsidRDefault="006B03FC" w:rsidP="00C6090A">
      <w:pPr>
        <w:tabs>
          <w:tab w:val="left" w:pos="1701"/>
          <w:tab w:val="left" w:pos="1985"/>
        </w:tabs>
        <w:spacing w:line="276" w:lineRule="auto"/>
        <w:ind w:left="1418" w:hanging="1418"/>
        <w:jc w:val="both"/>
        <w:rPr>
          <w:rFonts w:ascii="Century751 BT" w:hAnsi="Century751 BT"/>
          <w:color w:val="000000"/>
        </w:rPr>
      </w:pPr>
      <w:r w:rsidRPr="00B23AC9">
        <w:rPr>
          <w:rFonts w:ascii="Century751 BT" w:hAnsi="Century751 BT"/>
          <w:b/>
          <w:color w:val="000000"/>
        </w:rPr>
        <w:t>Logiciel</w:t>
      </w:r>
      <w:r w:rsidRPr="00B23AC9">
        <w:rPr>
          <w:rFonts w:ascii="Century751 BT" w:hAnsi="Century751 BT"/>
          <w:color w:val="000000"/>
        </w:rPr>
        <w:t xml:space="preserve"> : </w:t>
      </w:r>
      <w:r w:rsidR="00B23AC9">
        <w:rPr>
          <w:rFonts w:ascii="Century751 BT" w:hAnsi="Century751 BT"/>
          <w:color w:val="000000"/>
        </w:rPr>
        <w:tab/>
      </w:r>
      <w:r w:rsidRPr="00B23AC9">
        <w:rPr>
          <w:rFonts w:ascii="Century751 BT" w:hAnsi="Century751 BT"/>
          <w:color w:val="000000"/>
        </w:rPr>
        <w:t xml:space="preserve">désigne le logiciel créé par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Pr="00B23AC9">
        <w:rPr>
          <w:rFonts w:ascii="Century751 BT" w:hAnsi="Century751 BT"/>
          <w:color w:val="000000"/>
        </w:rPr>
        <w:t xml:space="preserve"> et lui appartenant ainsi que tous les éléments qui lui sont associés : </w:t>
      </w:r>
      <w:r w:rsidRPr="00B96CC3">
        <w:rPr>
          <w:rFonts w:ascii="Century751 BT" w:hAnsi="Century751 BT"/>
          <w:b/>
          <w:color w:val="000000"/>
        </w:rPr>
        <w:t>documents, bases de données</w:t>
      </w:r>
      <w:r w:rsidRPr="00B23AC9">
        <w:rPr>
          <w:rFonts w:ascii="Century751 BT" w:hAnsi="Century751 BT"/>
          <w:color w:val="000000"/>
        </w:rPr>
        <w:t xml:space="preserve"> ... dans la       version acquise </w:t>
      </w:r>
      <w:r w:rsidR="00B96CC3">
        <w:rPr>
          <w:rFonts w:ascii="Century751 BT" w:hAnsi="Century751 BT"/>
          <w:color w:val="000000"/>
        </w:rPr>
        <w:t xml:space="preserve">par le </w:t>
      </w:r>
      <w:r w:rsidR="00B96CC3" w:rsidRPr="00B96CC3">
        <w:rPr>
          <w:rFonts w:ascii="Century751 BT" w:hAnsi="Century751 BT"/>
          <w:b/>
          <w:color w:val="000000"/>
        </w:rPr>
        <w:t>Licencié</w:t>
      </w:r>
      <w:r w:rsidRPr="00B23AC9">
        <w:rPr>
          <w:rFonts w:ascii="Century751 BT" w:hAnsi="Century751 BT"/>
          <w:color w:val="000000"/>
        </w:rPr>
        <w:t xml:space="preserve"> dans le cadre du contrat ou dans </w:t>
      </w:r>
      <w:r w:rsidR="00B96CC3" w:rsidRPr="00B23AC9">
        <w:rPr>
          <w:rFonts w:ascii="Century751 BT" w:hAnsi="Century751 BT"/>
          <w:color w:val="000000"/>
        </w:rPr>
        <w:t>les versions</w:t>
      </w:r>
      <w:r w:rsidR="00B96CC3">
        <w:rPr>
          <w:rFonts w:ascii="Century751 BT" w:hAnsi="Century751 BT"/>
          <w:color w:val="000000"/>
        </w:rPr>
        <w:t xml:space="preserve"> livrées ultérieurement lors de mises à jour;</w:t>
      </w:r>
    </w:p>
    <w:p w:rsidR="00B96CC3" w:rsidRDefault="006B03FC" w:rsidP="00C6090A">
      <w:pPr>
        <w:tabs>
          <w:tab w:val="left" w:pos="1701"/>
          <w:tab w:val="left" w:pos="1985"/>
        </w:tabs>
        <w:spacing w:line="276" w:lineRule="auto"/>
        <w:ind w:left="1418" w:hanging="1418"/>
        <w:jc w:val="both"/>
        <w:rPr>
          <w:rFonts w:ascii="Century751 BT" w:hAnsi="Century751 BT"/>
          <w:color w:val="000000"/>
        </w:rPr>
      </w:pPr>
      <w:r w:rsidRPr="00B96CC3">
        <w:rPr>
          <w:rFonts w:ascii="Century751 BT" w:hAnsi="Century751 BT"/>
          <w:b/>
          <w:color w:val="000000"/>
        </w:rPr>
        <w:t>Licencié:</w:t>
      </w:r>
      <w:r w:rsidRPr="00B23AC9">
        <w:rPr>
          <w:rFonts w:ascii="Century751 BT" w:hAnsi="Century751 BT"/>
          <w:color w:val="000000"/>
        </w:rPr>
        <w:t xml:space="preserve"> </w:t>
      </w:r>
      <w:r w:rsidR="00B96CC3">
        <w:rPr>
          <w:rFonts w:ascii="Century751 BT" w:hAnsi="Century751 BT"/>
          <w:color w:val="000000"/>
        </w:rPr>
        <w:tab/>
      </w:r>
      <w:r w:rsidRPr="00B23AC9">
        <w:rPr>
          <w:rFonts w:ascii="Century751 BT" w:hAnsi="Century751 BT"/>
          <w:color w:val="000000"/>
        </w:rPr>
        <w:t>désigne la personne ou l’entité morale à qui est co</w:t>
      </w:r>
      <w:r w:rsidR="00B96CC3">
        <w:rPr>
          <w:rFonts w:ascii="Century751 BT" w:hAnsi="Century751 BT"/>
          <w:color w:val="000000"/>
        </w:rPr>
        <w:t>ncédé la licence</w:t>
      </w:r>
      <w:r w:rsidR="00B96CC3">
        <w:rPr>
          <w:rFonts w:ascii="Century751 BT" w:hAnsi="Century751 BT"/>
          <w:color w:val="000000"/>
        </w:rPr>
        <w:br/>
        <w:t>d’utilisation ;</w:t>
      </w:r>
    </w:p>
    <w:p w:rsidR="00B96CC3" w:rsidRDefault="006B03FC" w:rsidP="00C6090A">
      <w:pPr>
        <w:tabs>
          <w:tab w:val="left" w:pos="1701"/>
          <w:tab w:val="left" w:pos="1985"/>
        </w:tabs>
        <w:spacing w:line="276" w:lineRule="auto"/>
        <w:ind w:left="1418" w:hanging="1418"/>
        <w:jc w:val="both"/>
        <w:rPr>
          <w:rFonts w:ascii="Century751 BT" w:hAnsi="Century751 BT"/>
          <w:color w:val="000000"/>
        </w:rPr>
      </w:pPr>
      <w:r w:rsidRPr="00B96CC3">
        <w:rPr>
          <w:rFonts w:ascii="Century751 BT" w:hAnsi="Century751 BT"/>
          <w:b/>
          <w:color w:val="000000"/>
        </w:rPr>
        <w:t>U</w:t>
      </w:r>
      <w:r w:rsidR="00B96CC3" w:rsidRPr="00B96CC3">
        <w:rPr>
          <w:rFonts w:ascii="Century751 BT" w:hAnsi="Century751 BT"/>
          <w:b/>
          <w:color w:val="000000"/>
        </w:rPr>
        <w:t>tilisateur</w:t>
      </w:r>
      <w:r w:rsidRPr="00B96CC3">
        <w:rPr>
          <w:rFonts w:ascii="Century751 BT" w:hAnsi="Century751 BT"/>
          <w:b/>
          <w:color w:val="000000"/>
        </w:rPr>
        <w:t>:</w:t>
      </w:r>
      <w:r w:rsidRPr="00B23AC9">
        <w:rPr>
          <w:rFonts w:ascii="Century751 BT" w:hAnsi="Century751 BT"/>
          <w:color w:val="000000"/>
        </w:rPr>
        <w:t xml:space="preserve"> </w:t>
      </w:r>
      <w:r w:rsidR="00B96CC3">
        <w:rPr>
          <w:rFonts w:ascii="Century751 BT" w:hAnsi="Century751 BT"/>
          <w:color w:val="000000"/>
        </w:rPr>
        <w:tab/>
      </w:r>
      <w:r w:rsidRPr="00B23AC9">
        <w:rPr>
          <w:rFonts w:ascii="Century751 BT" w:hAnsi="Century751 BT"/>
          <w:color w:val="000000"/>
        </w:rPr>
        <w:t xml:space="preserve">désigne tout usager autorisé doté d’un ordinateur </w:t>
      </w:r>
      <w:r w:rsidR="00B96CC3">
        <w:rPr>
          <w:rFonts w:ascii="Century751 BT" w:hAnsi="Century751 BT"/>
          <w:color w:val="000000"/>
        </w:rPr>
        <w:t xml:space="preserve">de l’établissement </w:t>
      </w:r>
      <w:r w:rsidRPr="00B23AC9">
        <w:rPr>
          <w:rFonts w:ascii="Century751 BT" w:hAnsi="Century751 BT"/>
          <w:color w:val="000000"/>
        </w:rPr>
        <w:t>personnel relié au</w:t>
      </w:r>
      <w:r w:rsidRPr="00B23AC9">
        <w:rPr>
          <w:rFonts w:ascii="Century751 BT" w:hAnsi="Century751 BT"/>
          <w:color w:val="000000"/>
        </w:rPr>
        <w:br/>
        <w:t xml:space="preserve">serveur du </w:t>
      </w:r>
      <w:r w:rsidRPr="00B96CC3">
        <w:rPr>
          <w:rFonts w:ascii="Century751 BT" w:hAnsi="Century751 BT"/>
          <w:b/>
          <w:color w:val="000000"/>
        </w:rPr>
        <w:t>L</w:t>
      </w:r>
      <w:r w:rsidR="00B96CC3" w:rsidRPr="00B96CC3">
        <w:rPr>
          <w:rFonts w:ascii="Century751 BT" w:hAnsi="Century751 BT"/>
          <w:b/>
          <w:color w:val="000000"/>
        </w:rPr>
        <w:t>icencié</w:t>
      </w:r>
      <w:r w:rsidRPr="00B23AC9">
        <w:rPr>
          <w:rFonts w:ascii="Century751 BT" w:hAnsi="Century751 BT"/>
          <w:color w:val="000000"/>
        </w:rPr>
        <w:t xml:space="preserve"> </w:t>
      </w:r>
      <w:r w:rsidR="00B96CC3">
        <w:rPr>
          <w:rFonts w:ascii="Century751 BT" w:hAnsi="Century751 BT"/>
          <w:color w:val="000000"/>
        </w:rPr>
        <w:t xml:space="preserve">sur lequel est installé le </w:t>
      </w:r>
      <w:r w:rsidR="00B96CC3" w:rsidRPr="00B96CC3">
        <w:rPr>
          <w:rFonts w:ascii="Century751 BT" w:hAnsi="Century751 BT"/>
          <w:b/>
          <w:color w:val="000000"/>
        </w:rPr>
        <w:t>Logiciel</w:t>
      </w:r>
      <w:r w:rsidR="00B96CC3">
        <w:rPr>
          <w:rFonts w:ascii="Century751 BT" w:hAnsi="Century751 BT"/>
          <w:color w:val="000000"/>
        </w:rPr>
        <w:t>;</w:t>
      </w:r>
    </w:p>
    <w:p w:rsidR="00EE48A4" w:rsidRDefault="00B96CC3" w:rsidP="00C6090A">
      <w:pPr>
        <w:tabs>
          <w:tab w:val="left" w:pos="1701"/>
          <w:tab w:val="left" w:pos="1985"/>
        </w:tabs>
        <w:spacing w:line="276" w:lineRule="auto"/>
        <w:ind w:left="1418" w:hanging="1418"/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color w:val="000000"/>
        </w:rPr>
        <w:t xml:space="preserve"> </w:t>
      </w:r>
      <w:r w:rsidRPr="00B96CC3">
        <w:rPr>
          <w:rFonts w:ascii="Century751 BT" w:hAnsi="Century751 BT"/>
          <w:b/>
          <w:color w:val="000000"/>
        </w:rPr>
        <w:t>u</w:t>
      </w:r>
      <w:r w:rsidR="006B03FC" w:rsidRPr="00B96CC3">
        <w:rPr>
          <w:rFonts w:ascii="Century751 BT" w:hAnsi="Century751 BT"/>
          <w:b/>
          <w:color w:val="000000"/>
        </w:rPr>
        <w:t xml:space="preserve">tilisateur </w:t>
      </w:r>
      <w:r w:rsidR="006B03FC" w:rsidRPr="00B23AC9">
        <w:rPr>
          <w:rFonts w:ascii="Century751 BT" w:hAnsi="Century751 BT"/>
          <w:color w:val="000000"/>
        </w:rPr>
        <w:t xml:space="preserve">: </w:t>
      </w:r>
      <w:r>
        <w:rPr>
          <w:rFonts w:ascii="Century751 BT" w:hAnsi="Century751 BT"/>
          <w:color w:val="000000"/>
        </w:rPr>
        <w:tab/>
      </w:r>
      <w:r w:rsidR="006B03FC" w:rsidRPr="00B23AC9">
        <w:rPr>
          <w:rFonts w:ascii="Century751 BT" w:hAnsi="Century751 BT"/>
          <w:color w:val="000000"/>
        </w:rPr>
        <w:t xml:space="preserve">désigne tout usager autorisé </w:t>
      </w:r>
      <w:r>
        <w:rPr>
          <w:rFonts w:ascii="Century751 BT" w:hAnsi="Century751 BT"/>
          <w:color w:val="000000"/>
        </w:rPr>
        <w:t>doté d’une machine personnelle</w:t>
      </w:r>
      <w:r w:rsidR="00EE48A4">
        <w:rPr>
          <w:rFonts w:ascii="Century751 BT" w:hAnsi="Century751 BT"/>
          <w:color w:val="000000"/>
        </w:rPr>
        <w:t xml:space="preserve"> (</w:t>
      </w:r>
      <w:r w:rsidR="00EE48A4" w:rsidRPr="00B23AC9">
        <w:rPr>
          <w:rFonts w:ascii="Century751 BT" w:hAnsi="Century751 BT"/>
          <w:color w:val="000000"/>
        </w:rPr>
        <w:t>terminaux mobiles : smartphone</w:t>
      </w:r>
      <w:r w:rsidR="00EE48A4">
        <w:rPr>
          <w:rFonts w:ascii="Century751 BT" w:hAnsi="Century751 BT"/>
          <w:color w:val="000000"/>
        </w:rPr>
        <w:t>s, tablettes…)</w:t>
      </w:r>
      <w:r>
        <w:rPr>
          <w:rFonts w:ascii="Century751 BT" w:hAnsi="Century751 BT"/>
          <w:color w:val="000000"/>
        </w:rPr>
        <w:t xml:space="preserve"> </w:t>
      </w:r>
      <w:r w:rsidR="006B03FC" w:rsidRPr="00B23AC9">
        <w:rPr>
          <w:rFonts w:ascii="Century751 BT" w:hAnsi="Century751 BT"/>
          <w:color w:val="000000"/>
        </w:rPr>
        <w:t xml:space="preserve">pouvant être relié au serveur du </w:t>
      </w:r>
      <w:r w:rsidRPr="00EE48A4">
        <w:rPr>
          <w:rFonts w:ascii="Century751 BT" w:hAnsi="Century751 BT"/>
          <w:b/>
          <w:color w:val="000000"/>
        </w:rPr>
        <w:t>licencié</w:t>
      </w:r>
      <w:r>
        <w:rPr>
          <w:rFonts w:ascii="Century751 BT" w:hAnsi="Century751 BT"/>
          <w:color w:val="000000"/>
        </w:rPr>
        <w:t xml:space="preserve"> </w:t>
      </w:r>
      <w:r w:rsidR="00EE48A4">
        <w:rPr>
          <w:rFonts w:ascii="Century751 BT" w:hAnsi="Century751 BT"/>
          <w:color w:val="000000"/>
        </w:rPr>
        <w:t>en cas de force majeur pour certains t</w:t>
      </w:r>
      <w:r w:rsidR="00FB2000">
        <w:rPr>
          <w:rFonts w:ascii="Century751 BT" w:hAnsi="Century751 BT"/>
          <w:noProof/>
          <w:lang w:eastAsia="fr-FR"/>
        </w:rPr>
        <w:drawing>
          <wp:anchor distT="0" distB="0" distL="114300" distR="114300" simplePos="0" relativeHeight="251672576" behindDoc="1" locked="0" layoutInCell="1" allowOverlap="1" wp14:anchorId="052B459F" wp14:editId="681AA5DF">
            <wp:simplePos x="0" y="0"/>
            <wp:positionH relativeFrom="page">
              <wp:posOffset>899795</wp:posOffset>
            </wp:positionH>
            <wp:positionV relativeFrom="paragraph">
              <wp:posOffset>384810</wp:posOffset>
            </wp:positionV>
            <wp:extent cx="5934710" cy="1768475"/>
            <wp:effectExtent l="0" t="0" r="8890" b="3175"/>
            <wp:wrapNone/>
            <wp:docPr id="12" name="Image 12" descr="C:\Users\Ben_Kum's\AppData\Local\Microsoft\Windows\INetCache\Content.Word\logo StarTech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en_Kum's\AppData\Local\Microsoft\Windows\INetCache\Content.Word\logo StarTech 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6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8A4">
        <w:rPr>
          <w:rFonts w:ascii="Century751 BT" w:hAnsi="Century751 BT"/>
          <w:color w:val="000000"/>
        </w:rPr>
        <w:t xml:space="preserve">ravaux demandant plusieurs </w:t>
      </w:r>
      <w:r w:rsidR="00EE48A4">
        <w:rPr>
          <w:rFonts w:ascii="Century751 BT" w:hAnsi="Century751 BT"/>
          <w:b/>
          <w:color w:val="000000"/>
        </w:rPr>
        <w:t xml:space="preserve">Utilisateurs. </w:t>
      </w:r>
    </w:p>
    <w:p w:rsidR="00233881" w:rsidRDefault="00EE48A4" w:rsidP="00C6090A">
      <w:pPr>
        <w:tabs>
          <w:tab w:val="left" w:pos="1701"/>
          <w:tab w:val="left" w:pos="1985"/>
        </w:tabs>
        <w:spacing w:line="276" w:lineRule="auto"/>
        <w:ind w:left="1418" w:hanging="1418"/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b/>
          <w:color w:val="000000"/>
        </w:rPr>
        <w:t xml:space="preserve">Administrateur : </w:t>
      </w:r>
      <w:r>
        <w:rPr>
          <w:rFonts w:ascii="Century751 BT" w:hAnsi="Century751 BT"/>
          <w:color w:val="000000"/>
        </w:rPr>
        <w:t>désigne tout usager physique représentant l’établissement qui</w:t>
      </w:r>
      <w:r w:rsidR="008C28FC">
        <w:rPr>
          <w:rFonts w:ascii="Century751 BT" w:hAnsi="Century751 BT"/>
          <w:color w:val="000000"/>
        </w:rPr>
        <w:t xml:space="preserve"> détien</w:t>
      </w:r>
      <w:r w:rsidR="00233881">
        <w:rPr>
          <w:rFonts w:ascii="Century751 BT" w:hAnsi="Century751 BT"/>
          <w:color w:val="000000"/>
        </w:rPr>
        <w:t xml:space="preserve">t </w:t>
      </w:r>
      <w:r w:rsidR="00C6090A">
        <w:rPr>
          <w:rFonts w:ascii="Century751 BT" w:hAnsi="Century751 BT"/>
          <w:color w:val="000000"/>
        </w:rPr>
        <w:t xml:space="preserve">   </w:t>
      </w:r>
      <w:r w:rsidR="00233881">
        <w:rPr>
          <w:rFonts w:ascii="Century751 BT" w:hAnsi="Century751 BT"/>
          <w:color w:val="000000"/>
        </w:rPr>
        <w:t xml:space="preserve">l’autorisation totale du </w:t>
      </w:r>
      <w:r w:rsidR="00233881" w:rsidRPr="00233881">
        <w:rPr>
          <w:rFonts w:ascii="Century751 BT" w:hAnsi="Century751 BT"/>
          <w:b/>
          <w:color w:val="000000"/>
        </w:rPr>
        <w:t>Logiciel</w:t>
      </w:r>
      <w:r w:rsidR="00233881">
        <w:rPr>
          <w:rFonts w:ascii="Century751 BT" w:hAnsi="Century751 BT"/>
          <w:color w:val="000000"/>
        </w:rPr>
        <w:t>.</w:t>
      </w:r>
    </w:p>
    <w:p w:rsidR="00663A0C" w:rsidRDefault="00663A0C" w:rsidP="00C6090A">
      <w:pPr>
        <w:tabs>
          <w:tab w:val="left" w:pos="1701"/>
          <w:tab w:val="left" w:pos="1985"/>
        </w:tabs>
        <w:spacing w:line="276" w:lineRule="auto"/>
        <w:ind w:left="1695" w:hanging="1695"/>
        <w:jc w:val="both"/>
        <w:rPr>
          <w:rFonts w:ascii="Century751 BT" w:hAnsi="Century751 BT"/>
          <w:color w:val="000000"/>
        </w:rPr>
      </w:pPr>
      <w:r w:rsidRPr="00663A0C">
        <w:rPr>
          <w:rFonts w:ascii="Century751 BT" w:hAnsi="Century751 BT"/>
          <w:b/>
          <w:color w:val="000000"/>
        </w:rPr>
        <w:t>Documentation</w:t>
      </w:r>
      <w:r>
        <w:rPr>
          <w:rFonts w:ascii="Century751 BT" w:hAnsi="Century751 BT"/>
          <w:b/>
          <w:color w:val="000000"/>
        </w:rPr>
        <w:t> </w:t>
      </w:r>
      <w:r>
        <w:rPr>
          <w:rFonts w:ascii="PalatinoLinotype-Roman" w:hAnsi="PalatinoLinotype-Roman"/>
          <w:color w:val="000000"/>
          <w:sz w:val="20"/>
          <w:szCs w:val="20"/>
        </w:rPr>
        <w:t xml:space="preserve">: </w:t>
      </w:r>
      <w:r>
        <w:rPr>
          <w:rFonts w:ascii="PalatinoLinotype-Roman" w:hAnsi="PalatinoLinotype-Roman"/>
          <w:color w:val="000000"/>
          <w:sz w:val="20"/>
          <w:szCs w:val="20"/>
        </w:rPr>
        <w:tab/>
      </w:r>
      <w:r w:rsidRPr="00663A0C">
        <w:rPr>
          <w:rFonts w:ascii="Century751 BT" w:hAnsi="Century751 BT"/>
          <w:color w:val="000000"/>
        </w:rPr>
        <w:t>désigne les éléments de référence existants relatif</w:t>
      </w:r>
      <w:r>
        <w:rPr>
          <w:rFonts w:ascii="Century751 BT" w:hAnsi="Century751 BT"/>
          <w:color w:val="000000"/>
        </w:rPr>
        <w:t xml:space="preserve">s au   Logiciel tel que        fournit </w:t>
      </w:r>
      <w:r w:rsidRPr="00663A0C">
        <w:rPr>
          <w:rFonts w:ascii="Century751 BT" w:hAnsi="Century751 BT"/>
          <w:color w:val="000000"/>
        </w:rPr>
        <w:t xml:space="preserve">par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Pr="00663A0C">
        <w:rPr>
          <w:rFonts w:ascii="Century751 BT" w:hAnsi="Century751 BT"/>
          <w:color w:val="000000"/>
        </w:rPr>
        <w:t xml:space="preserve"> </w:t>
      </w:r>
      <w:r>
        <w:rPr>
          <w:rFonts w:ascii="Century751 BT" w:hAnsi="Century751 BT"/>
          <w:color w:val="000000"/>
        </w:rPr>
        <w:t xml:space="preserve">au Licencié, en outre, le document d’utilisation du </w:t>
      </w:r>
      <w:r w:rsidRPr="00663A0C">
        <w:rPr>
          <w:rFonts w:ascii="Century751 BT" w:hAnsi="Century751 BT"/>
          <w:b/>
          <w:color w:val="000000"/>
        </w:rPr>
        <w:t>Logiciel</w:t>
      </w:r>
      <w:r w:rsidRPr="00663A0C">
        <w:rPr>
          <w:rFonts w:ascii="Century751 BT" w:hAnsi="Century751 BT"/>
          <w:color w:val="000000"/>
        </w:rPr>
        <w:t>.</w:t>
      </w:r>
    </w:p>
    <w:p w:rsidR="00663A0C" w:rsidRDefault="00663A0C" w:rsidP="00C6090A">
      <w:pPr>
        <w:tabs>
          <w:tab w:val="left" w:pos="1701"/>
          <w:tab w:val="left" w:pos="1985"/>
        </w:tabs>
        <w:spacing w:line="276" w:lineRule="auto"/>
        <w:ind w:left="1695" w:hanging="1695"/>
        <w:jc w:val="both"/>
        <w:rPr>
          <w:rFonts w:ascii="Century751 BT" w:hAnsi="Century751 BT"/>
          <w:color w:val="000000"/>
        </w:rPr>
      </w:pPr>
      <w:r w:rsidRPr="00663A0C">
        <w:rPr>
          <w:rFonts w:ascii="Century751 BT" w:hAnsi="Century751 BT"/>
          <w:b/>
          <w:color w:val="000000"/>
        </w:rPr>
        <w:t>Bon de livraison :</w:t>
      </w:r>
      <w:r>
        <w:rPr>
          <w:color w:val="000000"/>
        </w:rPr>
        <w:t xml:space="preserve"> </w:t>
      </w:r>
      <w:r w:rsidRPr="00663A0C">
        <w:rPr>
          <w:rFonts w:ascii="Century751 BT" w:hAnsi="Century751 BT"/>
          <w:color w:val="000000"/>
        </w:rPr>
        <w:t xml:space="preserve">désigne l’ensemble des informations permettant d’activer la </w:t>
      </w:r>
      <w:r w:rsidRPr="00663A0C">
        <w:rPr>
          <w:rFonts w:ascii="Century751 BT" w:hAnsi="Century751 BT"/>
          <w:b/>
          <w:color w:val="000000"/>
        </w:rPr>
        <w:t>licence</w:t>
      </w:r>
      <w:r w:rsidRPr="00663A0C">
        <w:rPr>
          <w:rFonts w:ascii="Century751 BT" w:hAnsi="Century751 BT"/>
          <w:color w:val="000000"/>
        </w:rPr>
        <w:t>. Il</w:t>
      </w:r>
      <w:r w:rsidRPr="00663A0C">
        <w:rPr>
          <w:rFonts w:ascii="Century751 BT" w:hAnsi="Century751 BT"/>
          <w:color w:val="000000"/>
        </w:rPr>
        <w:br/>
      </w:r>
      <w:r>
        <w:rPr>
          <w:rFonts w:ascii="Century751 BT" w:hAnsi="Century751 BT"/>
          <w:color w:val="000000"/>
        </w:rPr>
        <w:t xml:space="preserve"> </w:t>
      </w:r>
      <w:r w:rsidRPr="00663A0C">
        <w:rPr>
          <w:rFonts w:ascii="Century751 BT" w:hAnsi="Century751 BT"/>
          <w:color w:val="000000"/>
        </w:rPr>
        <w:t>comprend notamment, sans que cette liste soit rest</w:t>
      </w:r>
      <w:r>
        <w:rPr>
          <w:rFonts w:ascii="Century751 BT" w:hAnsi="Century751 BT"/>
          <w:color w:val="000000"/>
        </w:rPr>
        <w:t xml:space="preserve">rictive, le nom du    </w:t>
      </w:r>
      <w:r w:rsidR="00132279">
        <w:rPr>
          <w:rFonts w:ascii="Century751 BT" w:hAnsi="Century751 BT"/>
          <w:color w:val="000000"/>
        </w:rPr>
        <w:t>L</w:t>
      </w:r>
      <w:r>
        <w:rPr>
          <w:rFonts w:ascii="Century751 BT" w:hAnsi="Century751 BT"/>
          <w:color w:val="000000"/>
        </w:rPr>
        <w:t xml:space="preserve">icencié, le </w:t>
      </w:r>
      <w:r w:rsidRPr="00663A0C">
        <w:rPr>
          <w:rFonts w:ascii="Century751 BT" w:hAnsi="Century751 BT"/>
          <w:color w:val="000000"/>
        </w:rPr>
        <w:t>nombre d’utilisateurs autorisé, les logiciels licenciés</w:t>
      </w:r>
      <w:r>
        <w:rPr>
          <w:rFonts w:ascii="Century751 BT" w:hAnsi="Century751 BT"/>
          <w:color w:val="000000"/>
        </w:rPr>
        <w:t>, la  facturation.</w:t>
      </w:r>
    </w:p>
    <w:p w:rsidR="00663A0C" w:rsidRDefault="00440AB0" w:rsidP="00C6090A">
      <w:pPr>
        <w:tabs>
          <w:tab w:val="left" w:pos="1701"/>
          <w:tab w:val="left" w:pos="1985"/>
        </w:tabs>
        <w:spacing w:line="276" w:lineRule="auto"/>
        <w:ind w:left="1695" w:hanging="1695"/>
        <w:jc w:val="both"/>
        <w:rPr>
          <w:rFonts w:ascii="Century751 BT" w:hAnsi="Century751 BT"/>
          <w:b/>
          <w:color w:val="000000"/>
        </w:rPr>
      </w:pPr>
      <w:r>
        <w:rPr>
          <w:rFonts w:ascii="Century751 BT" w:hAnsi="Century751 BT"/>
          <w:b/>
          <w:noProof/>
          <w:color w:val="000000"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1069340</wp:posOffset>
            </wp:positionH>
            <wp:positionV relativeFrom="paragraph">
              <wp:posOffset>5457825</wp:posOffset>
            </wp:positionV>
            <wp:extent cx="5934710" cy="1768475"/>
            <wp:effectExtent l="0" t="0" r="8890" b="3175"/>
            <wp:wrapNone/>
            <wp:docPr id="2" name="Image 2" descr="C:\Users\Ben_Kum's\AppData\Local\Microsoft\Windows\INetCache\Content.Word\logo StarTech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_Kum's\AppData\Local\Microsoft\Windows\INetCache\Content.Word\logo StarTech 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6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A0C" w:rsidRPr="00663A0C">
        <w:rPr>
          <w:rFonts w:ascii="Century751 BT" w:hAnsi="Century751 BT"/>
          <w:b/>
          <w:color w:val="000000"/>
        </w:rPr>
        <w:t>Anomalie:</w:t>
      </w:r>
      <w:r w:rsidR="00663A0C">
        <w:rPr>
          <w:rFonts w:ascii="Calibri-Light" w:hAnsi="Calibri-Light"/>
          <w:color w:val="000000"/>
        </w:rPr>
        <w:tab/>
        <w:t xml:space="preserve"> </w:t>
      </w:r>
      <w:r w:rsidR="00663A0C" w:rsidRPr="00663A0C">
        <w:rPr>
          <w:rFonts w:ascii="Century751 BT" w:hAnsi="Century751 BT"/>
          <w:color w:val="000000"/>
        </w:rPr>
        <w:t>d</w:t>
      </w:r>
      <w:r w:rsidR="00663A0C" w:rsidRPr="00D823C8">
        <w:rPr>
          <w:rFonts w:ascii="Century751 BT" w:hAnsi="Century751 BT"/>
          <w:color w:val="000000"/>
          <w:sz w:val="20"/>
        </w:rPr>
        <w:t>ésig</w:t>
      </w:r>
      <w:r w:rsidR="00663A0C" w:rsidRPr="00663A0C">
        <w:rPr>
          <w:rFonts w:ascii="Century751 BT" w:hAnsi="Century751 BT"/>
          <w:color w:val="000000"/>
        </w:rPr>
        <w:t xml:space="preserve">ne un défaut d’exécution significatif du </w:t>
      </w:r>
      <w:r w:rsidR="00663A0C" w:rsidRPr="00663A0C">
        <w:rPr>
          <w:rFonts w:ascii="Century751 BT" w:hAnsi="Century751 BT"/>
          <w:b/>
          <w:color w:val="000000"/>
        </w:rPr>
        <w:t>Logiciel</w:t>
      </w:r>
      <w:r w:rsidR="00663A0C" w:rsidRPr="00663A0C">
        <w:rPr>
          <w:rFonts w:ascii="Century751 BT" w:hAnsi="Century751 BT"/>
          <w:color w:val="000000"/>
        </w:rPr>
        <w:t xml:space="preserve"> par rappor</w:t>
      </w:r>
      <w:r w:rsidR="00663A0C">
        <w:rPr>
          <w:rFonts w:ascii="Century751 BT" w:hAnsi="Century751 BT"/>
          <w:color w:val="000000"/>
        </w:rPr>
        <w:t xml:space="preserve">t à la couverture fonctionnelle </w:t>
      </w:r>
      <w:r w:rsidR="00663A0C" w:rsidRPr="00663A0C">
        <w:rPr>
          <w:rFonts w:ascii="Century751 BT" w:hAnsi="Century751 BT"/>
          <w:color w:val="000000"/>
        </w:rPr>
        <w:t>contenue dans la documentation relative au</w:t>
      </w:r>
      <w:r w:rsidR="00663A0C" w:rsidRPr="00663A0C">
        <w:rPr>
          <w:rFonts w:ascii="Century751 BT" w:hAnsi="Century751 BT"/>
          <w:b/>
          <w:color w:val="000000"/>
        </w:rPr>
        <w:t xml:space="preserve"> Logiciel</w:t>
      </w:r>
      <w:r w:rsidR="00BE0562">
        <w:rPr>
          <w:rFonts w:ascii="Century751 BT" w:hAnsi="Century751 BT"/>
          <w:b/>
          <w:color w:val="000000"/>
        </w:rPr>
        <w:t>.</w:t>
      </w:r>
    </w:p>
    <w:p w:rsidR="00D823C8" w:rsidRPr="00D823C8" w:rsidRDefault="00D823C8" w:rsidP="00C6090A">
      <w:pPr>
        <w:tabs>
          <w:tab w:val="left" w:pos="1701"/>
          <w:tab w:val="left" w:pos="1985"/>
        </w:tabs>
        <w:spacing w:line="276" w:lineRule="auto"/>
        <w:ind w:left="1695" w:hanging="1695"/>
        <w:jc w:val="both"/>
        <w:rPr>
          <w:rFonts w:ascii="Century751 BT" w:hAnsi="Century751 BT"/>
          <w:color w:val="000000"/>
          <w:sz w:val="20"/>
        </w:rPr>
      </w:pPr>
      <w:r w:rsidRPr="00D823C8">
        <w:rPr>
          <w:rFonts w:ascii="Century751 BT" w:hAnsi="Century751 BT"/>
          <w:b/>
          <w:color w:val="000000"/>
        </w:rPr>
        <w:t>Date de Livraison</w:t>
      </w:r>
      <w:r>
        <w:rPr>
          <w:rFonts w:ascii="Century751 BT" w:hAnsi="Century751 BT"/>
          <w:b/>
          <w:color w:val="000000"/>
        </w:rPr>
        <w:t> </w:t>
      </w:r>
      <w:r>
        <w:rPr>
          <w:rFonts w:ascii="PalatinoLinotype-Roman" w:hAnsi="PalatinoLinotype-Roman"/>
          <w:color w:val="000000"/>
          <w:sz w:val="20"/>
          <w:szCs w:val="20"/>
        </w:rPr>
        <w:t xml:space="preserve">:  </w:t>
      </w:r>
      <w:r w:rsidRPr="00D823C8">
        <w:rPr>
          <w:rFonts w:ascii="Century751 BT" w:hAnsi="Century751 BT"/>
          <w:color w:val="000000"/>
          <w:sz w:val="20"/>
        </w:rPr>
        <w:t xml:space="preserve">désigne la date à laquelle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Pr="00D823C8">
        <w:rPr>
          <w:rFonts w:ascii="Century751 BT" w:hAnsi="Century751 BT"/>
          <w:color w:val="000000"/>
          <w:sz w:val="20"/>
        </w:rPr>
        <w:t xml:space="preserve"> transmet </w:t>
      </w:r>
      <w:r>
        <w:rPr>
          <w:rFonts w:ascii="Century751 BT" w:hAnsi="Century751 BT"/>
          <w:color w:val="000000"/>
          <w:sz w:val="20"/>
        </w:rPr>
        <w:t>au Licencié</w:t>
      </w:r>
      <w:r w:rsidRPr="00D823C8">
        <w:rPr>
          <w:rFonts w:ascii="Century751 BT" w:hAnsi="Century751 BT"/>
          <w:color w:val="000000"/>
          <w:sz w:val="20"/>
        </w:rPr>
        <w:t xml:space="preserve"> sur CD –ROM</w:t>
      </w:r>
      <w:r>
        <w:rPr>
          <w:rFonts w:ascii="Century751 BT" w:hAnsi="Century751 BT"/>
          <w:color w:val="000000"/>
          <w:sz w:val="20"/>
        </w:rPr>
        <w:t xml:space="preserve"> marque RW, </w:t>
      </w:r>
      <w:r w:rsidR="00DE1D4B">
        <w:rPr>
          <w:rFonts w:ascii="Century751 BT" w:hAnsi="Century751 BT"/>
          <w:color w:val="000000"/>
          <w:sz w:val="20"/>
        </w:rPr>
        <w:t xml:space="preserve">après 48 heures de l’approbation du contrat </w:t>
      </w:r>
      <w:r w:rsidRPr="00D823C8">
        <w:rPr>
          <w:rFonts w:ascii="Century751 BT" w:hAnsi="Century751 BT"/>
          <w:color w:val="000000"/>
          <w:sz w:val="20"/>
        </w:rPr>
        <w:t>à compter de la réception du bon de commande ém</w:t>
      </w:r>
      <w:r w:rsidR="00DE1D4B">
        <w:rPr>
          <w:rFonts w:ascii="Century751 BT" w:hAnsi="Century751 BT"/>
          <w:color w:val="000000"/>
          <w:sz w:val="20"/>
        </w:rPr>
        <w:t>is</w:t>
      </w:r>
      <w:r w:rsidR="00DE1D4B">
        <w:rPr>
          <w:rFonts w:ascii="Century751 BT" w:hAnsi="Century751 BT"/>
          <w:color w:val="000000"/>
          <w:sz w:val="20"/>
        </w:rPr>
        <w:br/>
        <w:t>par une personne autorisée du Licencié</w:t>
      </w:r>
      <w:r w:rsidRPr="00D823C8">
        <w:rPr>
          <w:rFonts w:ascii="Century751 BT" w:hAnsi="Century751 BT"/>
          <w:color w:val="000000"/>
          <w:sz w:val="20"/>
        </w:rPr>
        <w:t xml:space="preserve"> et accepté par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Pr="00D823C8">
        <w:rPr>
          <w:rFonts w:ascii="Century751 BT" w:hAnsi="Century751 BT"/>
          <w:color w:val="000000"/>
          <w:sz w:val="20"/>
        </w:rPr>
        <w:t>.</w:t>
      </w:r>
    </w:p>
    <w:p w:rsidR="00233881" w:rsidRDefault="00233881" w:rsidP="003E5AFA">
      <w:pPr>
        <w:tabs>
          <w:tab w:val="left" w:pos="1701"/>
          <w:tab w:val="left" w:pos="1985"/>
        </w:tabs>
        <w:spacing w:line="276" w:lineRule="auto"/>
        <w:ind w:left="1418" w:hanging="1418"/>
        <w:rPr>
          <w:rFonts w:ascii="Century751 BT" w:hAnsi="Century751 BT"/>
          <w:color w:val="000000"/>
        </w:rPr>
      </w:pPr>
    </w:p>
    <w:p w:rsidR="00233881" w:rsidRDefault="00233881" w:rsidP="003E5AFA">
      <w:pPr>
        <w:spacing w:line="276" w:lineRule="auto"/>
        <w:rPr>
          <w:rFonts w:ascii="Avenir-Heavy" w:hAnsi="Avenir-Heavy"/>
          <w:b/>
          <w:bCs/>
          <w:color w:val="575757"/>
          <w:sz w:val="26"/>
          <w:szCs w:val="52"/>
        </w:rPr>
      </w:pPr>
      <w:r>
        <w:rPr>
          <w:rFonts w:ascii="Avenir-Heavy" w:hAnsi="Avenir-Heavy"/>
          <w:b/>
          <w:bCs/>
          <w:color w:val="575757"/>
          <w:sz w:val="26"/>
          <w:szCs w:val="52"/>
        </w:rPr>
        <w:t>Article 2 </w:t>
      </w:r>
      <w:r w:rsidR="00DB0C97">
        <w:rPr>
          <w:rFonts w:ascii="Avenir-Heavy" w:hAnsi="Avenir-Heavy"/>
          <w:b/>
          <w:bCs/>
          <w:color w:val="575757"/>
          <w:sz w:val="26"/>
          <w:szCs w:val="52"/>
        </w:rPr>
        <w:t>-</w:t>
      </w:r>
      <w:r>
        <w:rPr>
          <w:rFonts w:ascii="Avenir-Heavy" w:hAnsi="Avenir-Heavy"/>
          <w:b/>
          <w:bCs/>
          <w:color w:val="575757"/>
          <w:sz w:val="26"/>
          <w:szCs w:val="52"/>
        </w:rPr>
        <w:t xml:space="preserve"> Objectif</w:t>
      </w:r>
    </w:p>
    <w:p w:rsidR="005C7B90" w:rsidRDefault="00440AB0" w:rsidP="002E0E71">
      <w:pPr>
        <w:spacing w:line="276" w:lineRule="auto"/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noProof/>
          <w:color w:val="000000"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815340</wp:posOffset>
            </wp:positionH>
            <wp:positionV relativeFrom="paragraph">
              <wp:posOffset>4457065</wp:posOffset>
            </wp:positionV>
            <wp:extent cx="5934710" cy="1768475"/>
            <wp:effectExtent l="0" t="0" r="8890" b="3175"/>
            <wp:wrapNone/>
            <wp:docPr id="3" name="Image 3" descr="C:\Users\Ben_Kum's\AppData\Local\Microsoft\Windows\INetCache\Content.Word\logo StarTech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n_Kum's\AppData\Local\Microsoft\Windows\INetCache\Content.Word\logo StarTech 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6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B90" w:rsidRPr="005C7B90">
        <w:rPr>
          <w:rFonts w:ascii="Century751 BT" w:hAnsi="Century751 BT"/>
          <w:color w:val="000000"/>
        </w:rPr>
        <w:t xml:space="preserve">Le présent contrat (ci-après le « Contrat ») a pour objet de définir les conditions dans lesquelles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="005C7B90" w:rsidRPr="005C7B90">
        <w:rPr>
          <w:rFonts w:ascii="Century751 BT" w:hAnsi="Century751 BT"/>
          <w:color w:val="000000"/>
        </w:rPr>
        <w:t xml:space="preserve"> concède au Licencié</w:t>
      </w:r>
      <w:r w:rsidR="005C7B90">
        <w:rPr>
          <w:rFonts w:ascii="Calibri" w:hAnsi="Calibri" w:cs="Calibri"/>
          <w:color w:val="000000"/>
        </w:rPr>
        <w:t xml:space="preserve"> </w:t>
      </w:r>
      <w:r w:rsidR="005C7B90" w:rsidRPr="005C7B90">
        <w:rPr>
          <w:rFonts w:ascii="Century751 BT" w:hAnsi="Century751 BT"/>
          <w:color w:val="000000"/>
        </w:rPr>
        <w:t xml:space="preserve">une licence personnelle non exclusive, non cessible et non transférable, sans droit de sous </w:t>
      </w:r>
      <w:r w:rsidR="005C7B90">
        <w:rPr>
          <w:rFonts w:ascii="Century751 BT" w:hAnsi="Century751 BT"/>
          <w:color w:val="000000"/>
        </w:rPr>
        <w:t xml:space="preserve"> </w:t>
      </w:r>
      <w:r w:rsidR="005C7B90" w:rsidRPr="005C7B90">
        <w:rPr>
          <w:rFonts w:ascii="Century751 BT" w:hAnsi="Century751 BT"/>
          <w:color w:val="000000"/>
        </w:rPr>
        <w:t xml:space="preserve">d’utilisation du Logiciel </w:t>
      </w:r>
      <w:r w:rsidR="005C7B90">
        <w:rPr>
          <w:rFonts w:ascii="Century751 BT" w:hAnsi="Century751 BT"/>
          <w:color w:val="000000"/>
        </w:rPr>
        <w:t>aux</w:t>
      </w:r>
      <w:r w:rsidR="005C7B90" w:rsidRPr="005C7B90">
        <w:rPr>
          <w:rFonts w:ascii="Century751 BT" w:hAnsi="Century751 BT"/>
          <w:color w:val="000000"/>
        </w:rPr>
        <w:t xml:space="preserve"> fins </w:t>
      </w:r>
      <w:r w:rsidR="005C7B90">
        <w:rPr>
          <w:rFonts w:ascii="Century751 BT" w:hAnsi="Century751 BT"/>
          <w:color w:val="000000"/>
        </w:rPr>
        <w:t xml:space="preserve">d’application, </w:t>
      </w:r>
      <w:r w:rsidR="005C7B90" w:rsidRPr="005C7B90">
        <w:rPr>
          <w:rFonts w:ascii="Century751 BT" w:hAnsi="Century751 BT"/>
          <w:color w:val="000000"/>
        </w:rPr>
        <w:br/>
        <w:t xml:space="preserve">L’Editeur est titulaire de la marque « </w:t>
      </w:r>
      <w:r w:rsidR="005C7B90" w:rsidRPr="007F1E10">
        <w:rPr>
          <w:rFonts w:ascii="Century751 BT" w:hAnsi="Century751 BT"/>
          <w:color w:val="F3B116"/>
        </w:rPr>
        <w:t>Kartable</w:t>
      </w:r>
      <w:r w:rsidR="00FB2000">
        <w:rPr>
          <w:rFonts w:ascii="Century751 BT" w:hAnsi="Century751 BT"/>
          <w:color w:val="F3B116"/>
        </w:rPr>
        <w:t xml:space="preserve"> 1.0.</w:t>
      </w:r>
      <w:r w:rsidR="005C7B90">
        <w:rPr>
          <w:rFonts w:ascii="Century751 BT" w:hAnsi="Century751 BT"/>
          <w:color w:val="F3B116"/>
        </w:rPr>
        <w:t xml:space="preserve">21 </w:t>
      </w:r>
      <w:r w:rsidR="005C7B90" w:rsidRPr="005C7B90">
        <w:rPr>
          <w:rFonts w:ascii="Century751 BT" w:hAnsi="Century751 BT"/>
          <w:color w:val="000000"/>
        </w:rPr>
        <w:t xml:space="preserve"> » n°</w:t>
      </w:r>
      <w:r w:rsidR="005C7B90">
        <w:rPr>
          <w:rFonts w:ascii="Century751 BT" w:hAnsi="Century751 BT"/>
          <w:color w:val="000000"/>
        </w:rPr>
        <w:t xml:space="preserve">356 </w:t>
      </w:r>
      <w:r w:rsidR="005C7B90" w:rsidRPr="005C7B90">
        <w:rPr>
          <w:rFonts w:ascii="Century751 BT" w:hAnsi="Century751 BT"/>
          <w:color w:val="000000"/>
        </w:rPr>
        <w:t xml:space="preserve"> déposée l</w:t>
      </w:r>
      <w:r w:rsidR="005C7B90">
        <w:rPr>
          <w:rFonts w:ascii="Century751 BT" w:hAnsi="Century751 BT"/>
          <w:color w:val="000000"/>
        </w:rPr>
        <w:t xml:space="preserve">e ………./………./………….. Le Contrat </w:t>
      </w:r>
      <w:r w:rsidR="005C7B90" w:rsidRPr="005C7B90">
        <w:rPr>
          <w:rFonts w:ascii="Century751 BT" w:hAnsi="Century751 BT"/>
          <w:color w:val="000000"/>
        </w:rPr>
        <w:t>n’accorde aucune licence d’utilisation de ladite marque au Licencié.</w:t>
      </w:r>
    </w:p>
    <w:p w:rsidR="00DE1D4B" w:rsidRDefault="00DE1D4B" w:rsidP="003E5AFA">
      <w:pPr>
        <w:spacing w:line="276" w:lineRule="auto"/>
        <w:rPr>
          <w:rFonts w:ascii="Century751 BT" w:hAnsi="Century751 BT"/>
          <w:color w:val="000000"/>
        </w:rPr>
      </w:pPr>
    </w:p>
    <w:p w:rsidR="00DD5FEE" w:rsidRDefault="00DD5FEE" w:rsidP="003E5AFA">
      <w:pPr>
        <w:spacing w:line="276" w:lineRule="auto"/>
        <w:rPr>
          <w:rFonts w:ascii="Century751 BT" w:hAnsi="Century751 BT"/>
          <w:color w:val="000000"/>
        </w:rPr>
      </w:pPr>
    </w:p>
    <w:p w:rsidR="00DD5FEE" w:rsidRDefault="00DD5FEE" w:rsidP="003E5AFA">
      <w:pPr>
        <w:spacing w:line="276" w:lineRule="auto"/>
        <w:rPr>
          <w:rFonts w:ascii="Century751 BT" w:hAnsi="Century751 BT"/>
          <w:color w:val="000000"/>
        </w:rPr>
      </w:pPr>
    </w:p>
    <w:p w:rsidR="00DD5FEE" w:rsidRPr="002E0E71" w:rsidRDefault="003E5AFA" w:rsidP="002E0E71">
      <w:pPr>
        <w:rPr>
          <w:rFonts w:ascii="Avenir-Heavy" w:hAnsi="Avenir-Heavy"/>
          <w:b/>
          <w:bCs/>
          <w:color w:val="575757"/>
          <w:sz w:val="26"/>
          <w:szCs w:val="52"/>
        </w:rPr>
      </w:pPr>
      <w:r>
        <w:rPr>
          <w:rFonts w:ascii="Avenir-Heavy" w:hAnsi="Avenir-Heavy"/>
          <w:b/>
          <w:bCs/>
          <w:color w:val="575757"/>
          <w:sz w:val="26"/>
          <w:szCs w:val="52"/>
        </w:rPr>
        <w:t>Article 3 </w:t>
      </w:r>
      <w:r w:rsidR="00DB0C97">
        <w:rPr>
          <w:rFonts w:ascii="Avenir-Heavy" w:hAnsi="Avenir-Heavy"/>
          <w:b/>
          <w:bCs/>
          <w:color w:val="575757"/>
          <w:sz w:val="26"/>
          <w:szCs w:val="52"/>
        </w:rPr>
        <w:t xml:space="preserve">- </w:t>
      </w:r>
      <w:r>
        <w:rPr>
          <w:rFonts w:ascii="Avenir-Heavy" w:hAnsi="Avenir-Heavy"/>
          <w:b/>
          <w:bCs/>
          <w:color w:val="575757"/>
          <w:sz w:val="26"/>
          <w:szCs w:val="52"/>
        </w:rPr>
        <w:t xml:space="preserve"> </w:t>
      </w:r>
      <w:r w:rsidR="00DB0C97">
        <w:rPr>
          <w:rFonts w:ascii="Avenir-Heavy" w:hAnsi="Avenir-Heavy"/>
          <w:b/>
          <w:bCs/>
          <w:color w:val="575757"/>
          <w:sz w:val="26"/>
          <w:szCs w:val="52"/>
        </w:rPr>
        <w:t xml:space="preserve">Documentation </w:t>
      </w:r>
    </w:p>
    <w:p w:rsidR="00132279" w:rsidRDefault="00402E14" w:rsidP="002E0E71">
      <w:pPr>
        <w:spacing w:line="276" w:lineRule="auto"/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b/>
          <w:color w:val="2E74B5" w:themeColor="accent1" w:themeShade="BF"/>
        </w:rPr>
        <w:t>StarTech-DRC</w:t>
      </w:r>
      <w:r w:rsidR="00DB0C97">
        <w:rPr>
          <w:rFonts w:ascii="Century751 BT" w:hAnsi="Century751 BT"/>
          <w:color w:val="000000"/>
        </w:rPr>
        <w:t xml:space="preserve"> remet au </w:t>
      </w:r>
      <w:r w:rsidR="00DB0C97" w:rsidRPr="00DB0C97">
        <w:rPr>
          <w:rFonts w:ascii="Century751 BT" w:hAnsi="Century751 BT"/>
          <w:b/>
          <w:color w:val="000000"/>
        </w:rPr>
        <w:t>Licencié</w:t>
      </w:r>
      <w:r w:rsidR="00DB0C97" w:rsidRPr="00DB0C97">
        <w:rPr>
          <w:rFonts w:ascii="Century751 BT" w:hAnsi="Century751 BT"/>
          <w:color w:val="000000"/>
        </w:rPr>
        <w:t xml:space="preserve"> la Documentation sur laquelle </w:t>
      </w:r>
      <w:r w:rsidR="00DB0C97">
        <w:rPr>
          <w:rFonts w:ascii="Century751 BT" w:hAnsi="Century751 BT"/>
          <w:color w:val="000000"/>
        </w:rPr>
        <w:t xml:space="preserve">le mode d’utilisation du </w:t>
      </w:r>
      <w:r w:rsidR="00DB0C97" w:rsidRPr="00DB0C97">
        <w:rPr>
          <w:rFonts w:ascii="Century751 BT" w:hAnsi="Century751 BT"/>
          <w:b/>
          <w:color w:val="000000"/>
        </w:rPr>
        <w:t>Logiciel</w:t>
      </w:r>
      <w:r w:rsidR="00DB0C97">
        <w:rPr>
          <w:rFonts w:ascii="Century751 BT" w:hAnsi="Century751 BT"/>
          <w:color w:val="000000"/>
        </w:rPr>
        <w:t xml:space="preserve"> est concédé sous la</w:t>
      </w:r>
      <w:r w:rsidR="00DB0C97" w:rsidRPr="00DB0C97">
        <w:rPr>
          <w:rFonts w:ascii="Century751 BT" w:hAnsi="Century751 BT"/>
          <w:color w:val="000000"/>
        </w:rPr>
        <w:t xml:space="preserve"> forme d’ un fichier au format PDF</w:t>
      </w:r>
      <w:r w:rsidR="00DB0C97">
        <w:rPr>
          <w:rFonts w:ascii="Century751 BT" w:hAnsi="Century751 BT"/>
          <w:color w:val="000000"/>
        </w:rPr>
        <w:t xml:space="preserve"> ou </w:t>
      </w:r>
      <w:r w:rsidR="00DE1D4B">
        <w:rPr>
          <w:rFonts w:ascii="Century751 BT" w:hAnsi="Century751 BT"/>
          <w:color w:val="000000"/>
        </w:rPr>
        <w:t xml:space="preserve">au format </w:t>
      </w:r>
      <w:r w:rsidR="00DB0C97">
        <w:rPr>
          <w:rFonts w:ascii="Century751 BT" w:hAnsi="Century751 BT"/>
          <w:color w:val="000000"/>
        </w:rPr>
        <w:t>d’un livret</w:t>
      </w:r>
      <w:r w:rsidR="00DB0C97" w:rsidRPr="00DB0C97">
        <w:rPr>
          <w:rFonts w:ascii="Century751 BT" w:hAnsi="Century751 BT"/>
          <w:color w:val="000000"/>
        </w:rPr>
        <w:t>.</w:t>
      </w:r>
      <w:r w:rsidR="00DB0C97" w:rsidRPr="00DB0C97">
        <w:rPr>
          <w:rFonts w:ascii="Century751 BT" w:hAnsi="Century751 BT"/>
          <w:color w:val="000000"/>
        </w:rPr>
        <w:br/>
        <w:t>La Docum</w:t>
      </w:r>
      <w:r w:rsidR="00DE1D4B">
        <w:rPr>
          <w:rFonts w:ascii="Century751 BT" w:hAnsi="Century751 BT"/>
          <w:color w:val="000000"/>
        </w:rPr>
        <w:t xml:space="preserve">entation demeure la propriété de </w:t>
      </w:r>
      <w:r>
        <w:rPr>
          <w:rFonts w:ascii="Century751 BT" w:hAnsi="Century751 BT"/>
          <w:b/>
          <w:color w:val="2E74B5" w:themeColor="accent1" w:themeShade="BF"/>
        </w:rPr>
        <w:t>StarTech-DRC</w:t>
      </w:r>
      <w:r w:rsidR="00DB0C97" w:rsidRPr="00DB0C97">
        <w:rPr>
          <w:rFonts w:ascii="Century751 BT" w:hAnsi="Century751 BT"/>
          <w:color w:val="000000"/>
        </w:rPr>
        <w:t xml:space="preserve"> et ne peut pas êtr</w:t>
      </w:r>
      <w:r w:rsidR="00DB0C97">
        <w:rPr>
          <w:rFonts w:ascii="Century751 BT" w:hAnsi="Century751 BT"/>
          <w:color w:val="000000"/>
        </w:rPr>
        <w:t xml:space="preserve">e cédée, apportée ou transférée </w:t>
      </w:r>
      <w:r w:rsidR="00DB0C97" w:rsidRPr="00DB0C97">
        <w:rPr>
          <w:rFonts w:ascii="Century751 BT" w:hAnsi="Century751 BT"/>
          <w:color w:val="000000"/>
        </w:rPr>
        <w:t xml:space="preserve">sans l’accord préalable et écrit </w:t>
      </w:r>
      <w:r w:rsidR="00EC7367">
        <w:rPr>
          <w:rFonts w:ascii="Century751 BT" w:hAnsi="Century751 BT"/>
          <w:color w:val="000000"/>
        </w:rPr>
        <w:t xml:space="preserve">de </w:t>
      </w:r>
      <w:r>
        <w:rPr>
          <w:rFonts w:ascii="Century751 BT" w:hAnsi="Century751 BT"/>
          <w:b/>
          <w:color w:val="2E74B5" w:themeColor="accent1" w:themeShade="BF"/>
        </w:rPr>
        <w:t>StarTech-DRC</w:t>
      </w:r>
      <w:r w:rsidR="00EC7367">
        <w:rPr>
          <w:rFonts w:ascii="Century751 BT" w:hAnsi="Century751 BT"/>
          <w:color w:val="000000"/>
        </w:rPr>
        <w:t>.</w:t>
      </w:r>
    </w:p>
    <w:p w:rsidR="00761B58" w:rsidRPr="00E4388A" w:rsidRDefault="00132279" w:rsidP="00E4388A">
      <w:pPr>
        <w:spacing w:line="276" w:lineRule="auto"/>
        <w:rPr>
          <w:rFonts w:ascii="Avenir-Heavy" w:hAnsi="Avenir-Heavy"/>
          <w:b/>
          <w:bCs/>
          <w:color w:val="575757"/>
          <w:sz w:val="26"/>
          <w:szCs w:val="52"/>
        </w:rPr>
      </w:pPr>
      <w:r>
        <w:rPr>
          <w:rFonts w:ascii="Avenir-Heavy" w:hAnsi="Avenir-Heavy"/>
          <w:b/>
          <w:bCs/>
          <w:color w:val="575757"/>
          <w:sz w:val="26"/>
          <w:szCs w:val="52"/>
        </w:rPr>
        <w:t>Article 4</w:t>
      </w:r>
      <w:r w:rsidRPr="00132279">
        <w:rPr>
          <w:rFonts w:ascii="Avenir-Heavy" w:hAnsi="Avenir-Heavy"/>
          <w:b/>
          <w:bCs/>
          <w:color w:val="575757"/>
          <w:sz w:val="26"/>
          <w:szCs w:val="52"/>
        </w:rPr>
        <w:t xml:space="preserve"> – </w:t>
      </w:r>
      <w:r>
        <w:rPr>
          <w:rFonts w:ascii="Avenir-Heavy" w:hAnsi="Avenir-Heavy"/>
          <w:b/>
          <w:bCs/>
          <w:color w:val="575757"/>
          <w:sz w:val="26"/>
          <w:szCs w:val="52"/>
        </w:rPr>
        <w:t>C</w:t>
      </w:r>
      <w:r w:rsidRPr="00132279">
        <w:rPr>
          <w:rFonts w:ascii="Avenir-Heavy" w:hAnsi="Avenir-Heavy"/>
          <w:b/>
          <w:bCs/>
          <w:color w:val="575757"/>
          <w:sz w:val="26"/>
          <w:szCs w:val="52"/>
        </w:rPr>
        <w:t>oncession de licence</w:t>
      </w:r>
      <w:r>
        <w:rPr>
          <w:rFonts w:ascii="Calibri-Light" w:hAnsi="Calibri-Light"/>
          <w:color w:val="CA001D"/>
        </w:rPr>
        <w:br/>
      </w:r>
      <w:r w:rsidRPr="00761B58">
        <w:rPr>
          <w:rFonts w:ascii="Century751 BT" w:hAnsi="Century751 BT"/>
          <w:color w:val="000000"/>
        </w:rPr>
        <w:t xml:space="preserve">En l’échange du paiement des droits de licence,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Pr="00761B58">
        <w:rPr>
          <w:rFonts w:ascii="Century751 BT" w:hAnsi="Century751 BT"/>
          <w:color w:val="000000"/>
        </w:rPr>
        <w:t xml:space="preserve"> </w:t>
      </w:r>
      <w:r w:rsidR="00E4388A">
        <w:rPr>
          <w:rFonts w:ascii="Century751 BT" w:hAnsi="Century751 BT"/>
          <w:color w:val="000000"/>
        </w:rPr>
        <w:t xml:space="preserve">     </w:t>
      </w:r>
      <w:r w:rsidRPr="00761B58">
        <w:rPr>
          <w:rFonts w:ascii="Century751 BT" w:hAnsi="Century751 BT"/>
          <w:color w:val="000000"/>
        </w:rPr>
        <w:t>concède au Licenci</w:t>
      </w:r>
      <w:r w:rsidRPr="00761B58">
        <w:rPr>
          <w:rFonts w:ascii="Century751 BT" w:hAnsi="Century751 BT" w:hint="eastAsia"/>
          <w:color w:val="000000"/>
        </w:rPr>
        <w:t>é</w:t>
      </w:r>
      <w:r w:rsidR="00761B58" w:rsidRPr="00761B58">
        <w:rPr>
          <w:rFonts w:ascii="Century751 BT" w:hAnsi="Century751 BT"/>
          <w:color w:val="000000"/>
        </w:rPr>
        <w:t xml:space="preserve"> le droit non exclusif et </w:t>
      </w:r>
      <w:r w:rsidRPr="00761B58">
        <w:rPr>
          <w:rFonts w:ascii="Century751 BT" w:hAnsi="Century751 BT"/>
          <w:color w:val="000000"/>
        </w:rPr>
        <w:t xml:space="preserve">non transférable d’utiliser le Logiciel. </w:t>
      </w:r>
      <w:r w:rsidR="00E4388A">
        <w:rPr>
          <w:rFonts w:ascii="Century751 BT" w:hAnsi="Century751 BT"/>
          <w:color w:val="000000"/>
        </w:rPr>
        <w:t xml:space="preserve">           </w:t>
      </w:r>
      <w:r w:rsidRPr="00761B58">
        <w:rPr>
          <w:rFonts w:ascii="Century751 BT" w:hAnsi="Century751 BT"/>
          <w:color w:val="000000"/>
        </w:rPr>
        <w:t xml:space="preserve">Les conditions de cette licence sont spécifiées dans LE BON DE LIVRAISON notamment en </w:t>
      </w:r>
      <w:r w:rsidR="00E4388A">
        <w:rPr>
          <w:rFonts w:ascii="Century751 BT" w:hAnsi="Century751 BT"/>
          <w:color w:val="000000"/>
        </w:rPr>
        <w:t xml:space="preserve">    </w:t>
      </w:r>
      <w:r w:rsidRPr="00761B58">
        <w:rPr>
          <w:rFonts w:ascii="Century751 BT" w:hAnsi="Century751 BT"/>
          <w:color w:val="000000"/>
        </w:rPr>
        <w:t xml:space="preserve">ce qui concerne la durée, le nombre d’utilisateurs et les logiciels licenciés. </w:t>
      </w:r>
    </w:p>
    <w:p w:rsidR="00923E0A" w:rsidRDefault="00132279" w:rsidP="00E4388A">
      <w:pPr>
        <w:spacing w:line="276" w:lineRule="auto"/>
        <w:jc w:val="both"/>
        <w:rPr>
          <w:rFonts w:ascii="Century751 BT" w:hAnsi="Century751 BT"/>
          <w:color w:val="000000"/>
        </w:rPr>
      </w:pPr>
      <w:r w:rsidRPr="00761B58">
        <w:rPr>
          <w:rFonts w:ascii="Century751 BT" w:hAnsi="Century751 BT"/>
          <w:color w:val="000000"/>
        </w:rPr>
        <w:t>Par utilisation, on entend l’exploitation pour traitement de tout ou partie des instructions ou des données d’un ou plusieurs programmes composant le L</w:t>
      </w:r>
      <w:r w:rsidR="00761B58" w:rsidRPr="00761B58">
        <w:rPr>
          <w:rFonts w:ascii="Century751 BT" w:hAnsi="Century751 BT"/>
          <w:color w:val="000000"/>
        </w:rPr>
        <w:t>ogiciel</w:t>
      </w:r>
      <w:r w:rsidRPr="00761B58">
        <w:rPr>
          <w:rFonts w:ascii="Century751 BT" w:hAnsi="Century751 BT"/>
          <w:color w:val="000000"/>
        </w:rPr>
        <w:t xml:space="preserve">. L’utilisation n’est autorisée que pour les types de matériel </w:t>
      </w:r>
      <w:r w:rsidR="00FB2000">
        <w:rPr>
          <w:rFonts w:ascii="Century751 BT" w:hAnsi="Century751 BT"/>
          <w:noProof/>
          <w:lang w:eastAsia="fr-FR"/>
        </w:rPr>
        <w:drawing>
          <wp:anchor distT="0" distB="0" distL="114300" distR="114300" simplePos="0" relativeHeight="251670528" behindDoc="1" locked="0" layoutInCell="1" allowOverlap="1" wp14:anchorId="052B459F" wp14:editId="681AA5DF">
            <wp:simplePos x="0" y="0"/>
            <wp:positionH relativeFrom="page">
              <wp:posOffset>899795</wp:posOffset>
            </wp:positionH>
            <wp:positionV relativeFrom="paragraph">
              <wp:posOffset>384810</wp:posOffset>
            </wp:positionV>
            <wp:extent cx="5934710" cy="1768475"/>
            <wp:effectExtent l="0" t="0" r="8890" b="3175"/>
            <wp:wrapNone/>
            <wp:docPr id="11" name="Image 11" descr="C:\Users\Ben_Kum's\AppData\Local\Microsoft\Windows\INetCache\Content.Word\logo StarTech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en_Kum's\AppData\Local\Microsoft\Windows\INetCache\Content.Word\logo StarTech 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6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1B58">
        <w:rPr>
          <w:rFonts w:ascii="Century751 BT" w:hAnsi="Century751 BT"/>
          <w:color w:val="000000"/>
        </w:rPr>
        <w:t>décrit dans la documentation. Le droit d’utilisation du L</w:t>
      </w:r>
      <w:r w:rsidR="00761B58" w:rsidRPr="00761B58">
        <w:rPr>
          <w:rFonts w:ascii="Century751 BT" w:hAnsi="Century751 BT"/>
          <w:color w:val="000000"/>
        </w:rPr>
        <w:t>og</w:t>
      </w:r>
      <w:r w:rsidR="00761B58" w:rsidRPr="00E87F83">
        <w:rPr>
          <w:rFonts w:ascii="Century751 BT" w:hAnsi="Century751 BT"/>
          <w:color w:val="000000"/>
        </w:rPr>
        <w:t>iciel</w:t>
      </w:r>
      <w:r w:rsidRPr="00761B58">
        <w:rPr>
          <w:rFonts w:ascii="Century751 BT" w:hAnsi="Century751 BT"/>
          <w:color w:val="000000"/>
        </w:rPr>
        <w:t xml:space="preserve"> est conféré pour les besoins exclusifs du L</w:t>
      </w:r>
      <w:r w:rsidR="00761B58" w:rsidRPr="00761B58">
        <w:rPr>
          <w:rFonts w:ascii="Century751 BT" w:hAnsi="Century751 BT"/>
          <w:color w:val="000000"/>
        </w:rPr>
        <w:t>icenci</w:t>
      </w:r>
      <w:r w:rsidR="00761B58" w:rsidRPr="00761B58">
        <w:rPr>
          <w:rFonts w:ascii="Century751 BT" w:hAnsi="Century751 BT" w:hint="eastAsia"/>
          <w:color w:val="000000"/>
        </w:rPr>
        <w:t>é</w:t>
      </w:r>
      <w:r w:rsidRPr="00761B58">
        <w:rPr>
          <w:rFonts w:ascii="Century751 BT" w:hAnsi="Century751 BT"/>
          <w:color w:val="000000"/>
        </w:rPr>
        <w:t>, dans la limite du nombre d’U</w:t>
      </w:r>
      <w:r w:rsidR="00761B58" w:rsidRPr="00761B58">
        <w:rPr>
          <w:rFonts w:ascii="Century751 BT" w:hAnsi="Century751 BT"/>
          <w:color w:val="000000"/>
        </w:rPr>
        <w:t xml:space="preserve">tilisateurs </w:t>
      </w:r>
      <w:r w:rsidRPr="00761B58">
        <w:rPr>
          <w:rFonts w:ascii="Century751 BT" w:hAnsi="Century751 BT"/>
          <w:color w:val="000000"/>
        </w:rPr>
        <w:t>autorisés, et à l’exclusion de tout tiers y compris pour un usage en location. Le L</w:t>
      </w:r>
      <w:r w:rsidR="00761B58" w:rsidRPr="00761B58">
        <w:rPr>
          <w:rFonts w:ascii="Century751 BT" w:hAnsi="Century751 BT"/>
          <w:color w:val="000000"/>
        </w:rPr>
        <w:t>icenci</w:t>
      </w:r>
      <w:r w:rsidR="00761B58" w:rsidRPr="00761B58">
        <w:rPr>
          <w:rFonts w:ascii="Century751 BT" w:hAnsi="Century751 BT" w:hint="eastAsia"/>
          <w:color w:val="000000"/>
        </w:rPr>
        <w:t>é</w:t>
      </w:r>
      <w:r w:rsidRPr="00761B58">
        <w:rPr>
          <w:rFonts w:ascii="Century751 BT" w:hAnsi="Century751 BT"/>
          <w:color w:val="000000"/>
        </w:rPr>
        <w:t xml:space="preserve"> devra s’assurer que seuls les U</w:t>
      </w:r>
      <w:r w:rsidR="00761B58" w:rsidRPr="00761B58">
        <w:rPr>
          <w:rFonts w:ascii="Century751 BT" w:hAnsi="Century751 BT"/>
          <w:color w:val="000000"/>
        </w:rPr>
        <w:t>tilisateurs</w:t>
      </w:r>
      <w:r w:rsidRPr="00761B58">
        <w:rPr>
          <w:rFonts w:ascii="Century751 BT" w:hAnsi="Century751 BT"/>
          <w:color w:val="000000"/>
        </w:rPr>
        <w:t xml:space="preserve"> autorisés ont accès au</w:t>
      </w:r>
      <w:r w:rsidR="00761B58">
        <w:rPr>
          <w:rFonts w:ascii="Century751 BT" w:hAnsi="Century751 BT"/>
          <w:color w:val="000000"/>
        </w:rPr>
        <w:t xml:space="preserve"> </w:t>
      </w:r>
      <w:r w:rsidRPr="00761B58">
        <w:rPr>
          <w:rFonts w:ascii="Century751 BT" w:hAnsi="Century751 BT"/>
          <w:color w:val="000000"/>
        </w:rPr>
        <w:t>L</w:t>
      </w:r>
      <w:r w:rsidR="00761B58" w:rsidRPr="00761B58">
        <w:rPr>
          <w:rFonts w:ascii="Century751 BT" w:hAnsi="Century751 BT"/>
          <w:color w:val="000000"/>
        </w:rPr>
        <w:t>ogiciel</w:t>
      </w:r>
      <w:r w:rsidRPr="00761B58">
        <w:rPr>
          <w:rFonts w:ascii="Century751 BT" w:hAnsi="Century751 BT"/>
          <w:color w:val="000000"/>
        </w:rPr>
        <w:t>.</w:t>
      </w:r>
      <w:r w:rsidR="00761B58">
        <w:rPr>
          <w:rFonts w:ascii="Century751 BT" w:hAnsi="Century751 BT"/>
          <w:color w:val="000000"/>
        </w:rPr>
        <w:t xml:space="preserve"> </w:t>
      </w:r>
      <w:r w:rsidR="00761B58" w:rsidRPr="00761B58">
        <w:rPr>
          <w:rFonts w:ascii="Century751 BT" w:hAnsi="Century751 BT"/>
          <w:color w:val="000000"/>
        </w:rPr>
        <w:t>La concession de</w:t>
      </w:r>
      <w:r w:rsidR="00761B58" w:rsidRPr="00E87F83">
        <w:rPr>
          <w:rFonts w:ascii="Century751 BT" w:hAnsi="Century751 BT"/>
          <w:color w:val="000000"/>
        </w:rPr>
        <w:t xml:space="preserve">s licences d’utilisation ne peut intervenir qu’après </w:t>
      </w:r>
      <w:r w:rsidR="00743308">
        <w:rPr>
          <w:rFonts w:ascii="Century751 BT" w:hAnsi="Century751 BT"/>
          <w:color w:val="000000"/>
        </w:rPr>
        <w:t xml:space="preserve">voir </w:t>
      </w:r>
      <w:r w:rsidR="00761B58" w:rsidRPr="00E87F83">
        <w:rPr>
          <w:rFonts w:ascii="Century751 BT" w:hAnsi="Century751 BT"/>
          <w:color w:val="000000"/>
        </w:rPr>
        <w:t>approuvé le contrat, payé la facture du temps</w:t>
      </w:r>
      <w:r w:rsidR="00761B58">
        <w:rPr>
          <w:rFonts w:ascii="Century751 BT" w:hAnsi="Century751 BT"/>
          <w:color w:val="000000"/>
        </w:rPr>
        <w:t xml:space="preserve"> épuisé lors de la garantie.</w:t>
      </w:r>
    </w:p>
    <w:p w:rsidR="00761B58" w:rsidRDefault="00761B58" w:rsidP="00761B58">
      <w:pPr>
        <w:spacing w:line="276" w:lineRule="auto"/>
        <w:rPr>
          <w:rFonts w:ascii="Century751 BT" w:hAnsi="Century751 BT"/>
          <w:color w:val="000000"/>
        </w:rPr>
      </w:pPr>
    </w:p>
    <w:p w:rsidR="000031B0" w:rsidRDefault="000031B0" w:rsidP="000031B0">
      <w:pPr>
        <w:rPr>
          <w:rFonts w:ascii="Avenir-Heavy" w:hAnsi="Avenir-Heavy"/>
          <w:b/>
          <w:bCs/>
          <w:color w:val="575757"/>
          <w:sz w:val="26"/>
          <w:szCs w:val="52"/>
        </w:rPr>
      </w:pPr>
      <w:r>
        <w:rPr>
          <w:rFonts w:ascii="Avenir-Heavy" w:hAnsi="Avenir-Heavy"/>
          <w:b/>
          <w:bCs/>
          <w:color w:val="575757"/>
          <w:sz w:val="26"/>
          <w:szCs w:val="52"/>
        </w:rPr>
        <w:t>Article 4 -  Durée du Contrat</w:t>
      </w:r>
    </w:p>
    <w:p w:rsidR="00E87F83" w:rsidRDefault="00E87F83" w:rsidP="00D50034">
      <w:pPr>
        <w:jc w:val="both"/>
        <w:rPr>
          <w:rFonts w:ascii="Century751 BT" w:hAnsi="Century751 BT"/>
          <w:bCs/>
          <w:szCs w:val="52"/>
        </w:rPr>
      </w:pPr>
      <w:r>
        <w:rPr>
          <w:rFonts w:ascii="Century751 BT" w:hAnsi="Century751 BT"/>
          <w:bCs/>
          <w:szCs w:val="52"/>
        </w:rPr>
        <w:t>L</w:t>
      </w:r>
      <w:r w:rsidRPr="00E87F83">
        <w:rPr>
          <w:rFonts w:ascii="Century751 BT" w:hAnsi="Century751 BT"/>
          <w:bCs/>
          <w:szCs w:val="52"/>
        </w:rPr>
        <w:t>e</w:t>
      </w:r>
      <w:r>
        <w:rPr>
          <w:rFonts w:ascii="Century751 BT" w:hAnsi="Century751 BT"/>
          <w:bCs/>
          <w:szCs w:val="52"/>
        </w:rPr>
        <w:t xml:space="preserve"> Licencié a une garantie d’un mois pour le test du Logiciel avant l’approbation du contrat.</w:t>
      </w:r>
    </w:p>
    <w:p w:rsidR="00E87F83" w:rsidRDefault="00E87F83" w:rsidP="00D50034">
      <w:pPr>
        <w:spacing w:line="276" w:lineRule="auto"/>
        <w:jc w:val="both"/>
        <w:rPr>
          <w:rFonts w:ascii="Century751 BT" w:hAnsi="Century751 BT"/>
          <w:bCs/>
          <w:szCs w:val="52"/>
        </w:rPr>
      </w:pPr>
      <w:r w:rsidRPr="00E87F83">
        <w:rPr>
          <w:rFonts w:ascii="Century751 BT" w:hAnsi="Century751 BT"/>
          <w:bCs/>
          <w:szCs w:val="52"/>
        </w:rPr>
        <w:t xml:space="preserve">Le présent contrat entrera en vigueur à la date de délivrance du </w:t>
      </w:r>
      <w:r w:rsidRPr="00E87F83">
        <w:rPr>
          <w:rFonts w:ascii="Century751 BT" w:hAnsi="Century751 BT"/>
          <w:b/>
          <w:bCs/>
          <w:szCs w:val="52"/>
        </w:rPr>
        <w:t>BON DE LIVRAISON</w:t>
      </w:r>
      <w:r w:rsidRPr="00E87F83">
        <w:rPr>
          <w:rFonts w:ascii="Century751 BT" w:hAnsi="Century751 BT"/>
          <w:bCs/>
          <w:szCs w:val="52"/>
        </w:rPr>
        <w:t xml:space="preserve"> pour une durée précisée dans ce dernier. Il se renouvellera ensuite par tacite</w:t>
      </w:r>
      <w:r>
        <w:rPr>
          <w:rFonts w:ascii="Century751 BT" w:hAnsi="Century751 BT"/>
          <w:bCs/>
          <w:szCs w:val="52"/>
        </w:rPr>
        <w:t xml:space="preserve"> reconduction pour des périodes </w:t>
      </w:r>
      <w:r w:rsidRPr="00E87F83">
        <w:rPr>
          <w:rFonts w:ascii="Century751 BT" w:hAnsi="Century751 BT"/>
          <w:bCs/>
          <w:szCs w:val="52"/>
        </w:rPr>
        <w:t xml:space="preserve">contractuelles </w:t>
      </w:r>
      <w:r w:rsidR="008361B2">
        <w:rPr>
          <w:rFonts w:ascii="Century751 BT" w:hAnsi="Century751 BT"/>
          <w:bCs/>
          <w:szCs w:val="52"/>
        </w:rPr>
        <w:t xml:space="preserve">de </w:t>
      </w:r>
      <w:r w:rsidR="0091070F">
        <w:rPr>
          <w:rFonts w:ascii="Century751 BT" w:hAnsi="Century751 BT"/>
          <w:b/>
          <w:bCs/>
          <w:szCs w:val="52"/>
        </w:rPr>
        <w:t>Six</w:t>
      </w:r>
      <w:r w:rsidR="008361B2" w:rsidRPr="008361B2">
        <w:rPr>
          <w:rFonts w:ascii="Century751 BT" w:hAnsi="Century751 BT"/>
          <w:b/>
          <w:bCs/>
          <w:szCs w:val="52"/>
        </w:rPr>
        <w:t xml:space="preserve"> </w:t>
      </w:r>
      <w:r w:rsidR="0091070F">
        <w:rPr>
          <w:rFonts w:ascii="Century751 BT" w:hAnsi="Century751 BT"/>
          <w:b/>
          <w:bCs/>
          <w:szCs w:val="52"/>
        </w:rPr>
        <w:t>(6</w:t>
      </w:r>
      <w:r w:rsidR="008361B2">
        <w:rPr>
          <w:rFonts w:ascii="Century751 BT" w:hAnsi="Century751 BT"/>
          <w:b/>
          <w:bCs/>
          <w:szCs w:val="52"/>
        </w:rPr>
        <w:t>)</w:t>
      </w:r>
      <w:r w:rsidR="0091070F">
        <w:rPr>
          <w:rFonts w:ascii="Century751 BT" w:hAnsi="Century751 BT"/>
          <w:b/>
          <w:bCs/>
          <w:szCs w:val="52"/>
        </w:rPr>
        <w:t xml:space="preserve"> </w:t>
      </w:r>
      <w:r w:rsidR="008361B2" w:rsidRPr="008361B2">
        <w:rPr>
          <w:rFonts w:ascii="Century751 BT" w:hAnsi="Century751 BT"/>
          <w:b/>
          <w:bCs/>
          <w:szCs w:val="52"/>
        </w:rPr>
        <w:t>mois</w:t>
      </w:r>
      <w:r w:rsidRPr="00E87F83">
        <w:rPr>
          <w:rFonts w:ascii="Century751 BT" w:hAnsi="Century751 BT"/>
          <w:bCs/>
          <w:szCs w:val="52"/>
        </w:rPr>
        <w:t xml:space="preserve">, sauf dénonciation par l’une </w:t>
      </w:r>
      <w:r w:rsidR="008361B2" w:rsidRPr="00E87F83">
        <w:rPr>
          <w:rFonts w:ascii="Century751 BT" w:hAnsi="Century751 BT"/>
          <w:bCs/>
          <w:szCs w:val="52"/>
        </w:rPr>
        <w:t>des partie</w:t>
      </w:r>
      <w:r w:rsidR="008361B2">
        <w:rPr>
          <w:rFonts w:ascii="Century751 BT" w:hAnsi="Century751 BT"/>
          <w:bCs/>
          <w:szCs w:val="52"/>
        </w:rPr>
        <w:t>s adressées</w:t>
      </w:r>
      <w:r>
        <w:rPr>
          <w:rFonts w:ascii="Century751 BT" w:hAnsi="Century751 BT"/>
          <w:bCs/>
          <w:szCs w:val="52"/>
        </w:rPr>
        <w:t xml:space="preserve"> à l’autre par lettre </w:t>
      </w:r>
      <w:r w:rsidRPr="00E87F83">
        <w:rPr>
          <w:rFonts w:ascii="Century751 BT" w:hAnsi="Century751 BT"/>
          <w:bCs/>
          <w:szCs w:val="52"/>
        </w:rPr>
        <w:t>recommandée avec accusé de réception soixante (60) jours calendaire</w:t>
      </w:r>
      <w:r>
        <w:rPr>
          <w:rFonts w:ascii="Century751 BT" w:hAnsi="Century751 BT"/>
          <w:bCs/>
          <w:szCs w:val="52"/>
        </w:rPr>
        <w:t xml:space="preserve">s avant la date d’expiration de </w:t>
      </w:r>
      <w:r w:rsidRPr="00E87F83">
        <w:rPr>
          <w:rFonts w:ascii="Century751 BT" w:hAnsi="Century751 BT"/>
          <w:bCs/>
          <w:szCs w:val="52"/>
        </w:rPr>
        <w:t>la période contractuelle en cours et sans qu’aucune des partie</w:t>
      </w:r>
      <w:r>
        <w:rPr>
          <w:rFonts w:ascii="Century751 BT" w:hAnsi="Century751 BT"/>
          <w:bCs/>
          <w:szCs w:val="52"/>
        </w:rPr>
        <w:t xml:space="preserve">s ne puisse prétendre à quelque </w:t>
      </w:r>
      <w:r w:rsidRPr="00E87F83">
        <w:rPr>
          <w:rFonts w:ascii="Century751 BT" w:hAnsi="Century751 BT"/>
          <w:bCs/>
          <w:szCs w:val="52"/>
        </w:rPr>
        <w:t>indemnité que ce soit et pour quelque cause que ce soit du fai</w:t>
      </w:r>
      <w:r>
        <w:rPr>
          <w:rFonts w:ascii="Century751 BT" w:hAnsi="Century751 BT"/>
          <w:bCs/>
          <w:szCs w:val="52"/>
        </w:rPr>
        <w:t xml:space="preserve">t de pareille dénonciation. Les </w:t>
      </w:r>
      <w:r w:rsidRPr="00E87F83">
        <w:rPr>
          <w:rFonts w:ascii="Century751 BT" w:hAnsi="Century751 BT"/>
          <w:bCs/>
          <w:szCs w:val="52"/>
        </w:rPr>
        <w:t xml:space="preserve">conditions de prix lors du renouvellement seront celles figurant dans le catalogue </w:t>
      </w:r>
      <w:r w:rsidR="00F62A91">
        <w:rPr>
          <w:rFonts w:ascii="Century751 BT" w:hAnsi="Century751 BT"/>
          <w:bCs/>
          <w:szCs w:val="52"/>
        </w:rPr>
        <w:t xml:space="preserve">de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Pr="00E87F83">
        <w:rPr>
          <w:rFonts w:ascii="Century751 BT" w:hAnsi="Century751 BT"/>
          <w:bCs/>
          <w:szCs w:val="52"/>
        </w:rPr>
        <w:t xml:space="preserve"> au moment </w:t>
      </w:r>
      <w:r w:rsidR="00F62A91">
        <w:rPr>
          <w:rFonts w:ascii="Century751 BT" w:hAnsi="Century751 BT"/>
          <w:bCs/>
          <w:szCs w:val="52"/>
        </w:rPr>
        <w:t>du renouvellement.</w:t>
      </w:r>
    </w:p>
    <w:p w:rsidR="000031B0" w:rsidRDefault="000031B0" w:rsidP="000031B0">
      <w:pPr>
        <w:rPr>
          <w:rFonts w:ascii="Avenir-Heavy" w:hAnsi="Avenir-Heavy"/>
          <w:b/>
          <w:bCs/>
          <w:color w:val="575757"/>
          <w:sz w:val="26"/>
          <w:szCs w:val="52"/>
        </w:rPr>
      </w:pPr>
    </w:p>
    <w:p w:rsidR="00D50034" w:rsidRDefault="00923E0A" w:rsidP="000031B0">
      <w:pPr>
        <w:rPr>
          <w:rFonts w:ascii="Avenir-Heavy" w:hAnsi="Avenir-Heavy"/>
          <w:b/>
          <w:bCs/>
          <w:color w:val="575757"/>
          <w:sz w:val="26"/>
          <w:szCs w:val="52"/>
        </w:rPr>
      </w:pPr>
      <w:r w:rsidRPr="00923E0A">
        <w:rPr>
          <w:rFonts w:ascii="Avenir-Heavy" w:hAnsi="Avenir-Heavy"/>
          <w:b/>
          <w:bCs/>
          <w:color w:val="575757"/>
          <w:sz w:val="26"/>
          <w:szCs w:val="52"/>
        </w:rPr>
        <w:t xml:space="preserve">Article 5 </w:t>
      </w:r>
      <w:r w:rsidRPr="00923E0A">
        <w:rPr>
          <w:rFonts w:ascii="Avenir-Heavy" w:hAnsi="Avenir-Heavy" w:hint="eastAsia"/>
          <w:b/>
          <w:bCs/>
          <w:color w:val="575757"/>
          <w:sz w:val="26"/>
          <w:szCs w:val="52"/>
        </w:rPr>
        <w:t>–</w:t>
      </w:r>
      <w:r w:rsidRPr="00923E0A">
        <w:rPr>
          <w:rFonts w:ascii="Avenir-Heavy" w:hAnsi="Avenir-Heavy"/>
          <w:b/>
          <w:bCs/>
          <w:color w:val="575757"/>
          <w:sz w:val="26"/>
          <w:szCs w:val="52"/>
        </w:rPr>
        <w:t xml:space="preserve"> Propri</w:t>
      </w:r>
      <w:r w:rsidRPr="00923E0A">
        <w:rPr>
          <w:rFonts w:ascii="Avenir-Heavy" w:hAnsi="Avenir-Heavy" w:hint="eastAsia"/>
          <w:b/>
          <w:bCs/>
          <w:color w:val="575757"/>
          <w:sz w:val="26"/>
          <w:szCs w:val="52"/>
        </w:rPr>
        <w:t>é</w:t>
      </w:r>
      <w:r w:rsidRPr="00923E0A">
        <w:rPr>
          <w:rFonts w:ascii="Avenir-Heavy" w:hAnsi="Avenir-Heavy"/>
          <w:b/>
          <w:bCs/>
          <w:color w:val="575757"/>
          <w:sz w:val="26"/>
          <w:szCs w:val="52"/>
        </w:rPr>
        <w:t>t</w:t>
      </w:r>
      <w:r w:rsidRPr="00923E0A">
        <w:rPr>
          <w:rFonts w:ascii="Avenir-Heavy" w:hAnsi="Avenir-Heavy" w:hint="eastAsia"/>
          <w:b/>
          <w:bCs/>
          <w:color w:val="575757"/>
          <w:sz w:val="26"/>
          <w:szCs w:val="52"/>
        </w:rPr>
        <w:t>é</w:t>
      </w:r>
      <w:r w:rsidRPr="00923E0A">
        <w:rPr>
          <w:rFonts w:ascii="Avenir-Heavy" w:hAnsi="Avenir-Heavy"/>
          <w:b/>
          <w:bCs/>
          <w:color w:val="575757"/>
          <w:sz w:val="26"/>
          <w:szCs w:val="52"/>
        </w:rPr>
        <w:t xml:space="preserve"> Du Logiciel Et Sources</w:t>
      </w:r>
    </w:p>
    <w:p w:rsidR="00D50034" w:rsidRDefault="00923E0A" w:rsidP="00D50034">
      <w:pPr>
        <w:jc w:val="both"/>
        <w:rPr>
          <w:rFonts w:ascii="Century751 BT" w:hAnsi="Century751 BT"/>
          <w:color w:val="000000"/>
        </w:rPr>
      </w:pPr>
      <w:r>
        <w:rPr>
          <w:rFonts w:ascii="Calibri-Light" w:hAnsi="Calibri-Light"/>
          <w:color w:val="CA001D"/>
        </w:rPr>
        <w:br/>
      </w:r>
      <w:r w:rsidRPr="00923E0A">
        <w:rPr>
          <w:rFonts w:ascii="Century751 BT" w:hAnsi="Century751 BT"/>
          <w:color w:val="000000"/>
        </w:rPr>
        <w:t>Conformément aux dispositions du Code de la propriété intellectuelle</w:t>
      </w:r>
      <w:r>
        <w:rPr>
          <w:rFonts w:ascii="Century751 BT" w:hAnsi="Century751 BT"/>
          <w:color w:val="000000"/>
        </w:rPr>
        <w:t xml:space="preserve"> et aux dispositions du présent contrat, il est rappelé que</w:t>
      </w:r>
      <w:r w:rsidRPr="00923E0A">
        <w:rPr>
          <w:rFonts w:ascii="Century751 BT" w:hAnsi="Century751 BT"/>
          <w:b/>
          <w:color w:val="2E74B5" w:themeColor="accent1" w:themeShade="BF"/>
        </w:rPr>
        <w:t xml:space="preserve">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Pr="00923E0A">
        <w:rPr>
          <w:rFonts w:ascii="Century751 BT" w:hAnsi="Century751 BT"/>
          <w:color w:val="000000"/>
        </w:rPr>
        <w:t xml:space="preserve"> est titulaire de l’ensemble des dro</w:t>
      </w:r>
      <w:r>
        <w:rPr>
          <w:rFonts w:ascii="Century751 BT" w:hAnsi="Century751 BT"/>
          <w:color w:val="000000"/>
        </w:rPr>
        <w:t xml:space="preserve">its de propriété intellectuelle </w:t>
      </w:r>
      <w:r w:rsidRPr="00923E0A">
        <w:rPr>
          <w:rFonts w:ascii="Century751 BT" w:hAnsi="Century751 BT"/>
          <w:color w:val="000000"/>
        </w:rPr>
        <w:t>afférents au L</w:t>
      </w:r>
      <w:r w:rsidR="00995DBB" w:rsidRPr="00923E0A">
        <w:rPr>
          <w:rFonts w:ascii="Century751 BT" w:hAnsi="Century751 BT"/>
          <w:color w:val="000000"/>
        </w:rPr>
        <w:t>ogiciel</w:t>
      </w:r>
      <w:r w:rsidRPr="00923E0A">
        <w:rPr>
          <w:rFonts w:ascii="Century751 BT" w:hAnsi="Century751 BT"/>
          <w:color w:val="000000"/>
        </w:rPr>
        <w:t xml:space="preserve"> et à la documentation qui l’accompagne ainsi qu’à toutes leurs mises à jour</w:t>
      </w:r>
      <w:r w:rsidR="003D1C8D">
        <w:rPr>
          <w:rFonts w:ascii="Century751 BT" w:hAnsi="Century751 BT"/>
          <w:color w:val="000000"/>
        </w:rPr>
        <w:t>, maintenance</w:t>
      </w:r>
      <w:r>
        <w:rPr>
          <w:rFonts w:ascii="Century751 BT" w:hAnsi="Century751 BT"/>
          <w:color w:val="000000"/>
        </w:rPr>
        <w:t xml:space="preserve">, </w:t>
      </w:r>
      <w:r w:rsidRPr="00923E0A">
        <w:rPr>
          <w:rFonts w:ascii="Century751 BT" w:hAnsi="Century751 BT"/>
          <w:color w:val="000000"/>
        </w:rPr>
        <w:t>versions anciennes, actuelles et futures, et de tous les développ</w:t>
      </w:r>
      <w:r>
        <w:rPr>
          <w:rFonts w:ascii="Century751 BT" w:hAnsi="Century751 BT"/>
          <w:color w:val="000000"/>
        </w:rPr>
        <w:t xml:space="preserve">ements effectués par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>
        <w:rPr>
          <w:rFonts w:ascii="Century751 BT" w:hAnsi="Century751 BT"/>
          <w:color w:val="000000"/>
        </w:rPr>
        <w:t xml:space="preserve">. Ces </w:t>
      </w:r>
      <w:r w:rsidRPr="00923E0A">
        <w:rPr>
          <w:rFonts w:ascii="Century751 BT" w:hAnsi="Century751 BT"/>
          <w:color w:val="000000"/>
        </w:rPr>
        <w:t xml:space="preserve">droits ne sont en aucun cas transférés au </w:t>
      </w:r>
    </w:p>
    <w:p w:rsidR="00D50034" w:rsidRDefault="00D50034" w:rsidP="00D50034">
      <w:pPr>
        <w:jc w:val="both"/>
        <w:rPr>
          <w:rFonts w:ascii="Century751 BT" w:hAnsi="Century751 BT"/>
          <w:color w:val="000000"/>
        </w:rPr>
      </w:pPr>
    </w:p>
    <w:p w:rsidR="00923E0A" w:rsidRDefault="00923E0A" w:rsidP="00D50034">
      <w:pPr>
        <w:jc w:val="both"/>
        <w:rPr>
          <w:rFonts w:ascii="Century751 BT" w:hAnsi="Century751 BT"/>
          <w:color w:val="000000"/>
        </w:rPr>
      </w:pPr>
      <w:r w:rsidRPr="00923E0A">
        <w:rPr>
          <w:rFonts w:ascii="Century751 BT" w:hAnsi="Century751 BT"/>
          <w:color w:val="000000"/>
        </w:rPr>
        <w:t>L</w:t>
      </w:r>
      <w:r w:rsidR="007B180D" w:rsidRPr="00923E0A">
        <w:rPr>
          <w:rFonts w:ascii="Century751 BT" w:hAnsi="Century751 BT"/>
          <w:color w:val="000000"/>
        </w:rPr>
        <w:t>icencié</w:t>
      </w:r>
      <w:r w:rsidRPr="00923E0A">
        <w:rPr>
          <w:rFonts w:ascii="Century751 BT" w:hAnsi="Century751 BT"/>
          <w:color w:val="000000"/>
        </w:rPr>
        <w:t xml:space="preserve"> du fait du présent con</w:t>
      </w:r>
      <w:r>
        <w:rPr>
          <w:rFonts w:ascii="Century751 BT" w:hAnsi="Century751 BT"/>
          <w:color w:val="000000"/>
        </w:rPr>
        <w:t>trat. Le L</w:t>
      </w:r>
      <w:r w:rsidR="00D1444E">
        <w:rPr>
          <w:rFonts w:ascii="Century751 BT" w:hAnsi="Century751 BT"/>
          <w:color w:val="000000"/>
        </w:rPr>
        <w:t>icencié</w:t>
      </w:r>
      <w:r>
        <w:rPr>
          <w:rFonts w:ascii="Century751 BT" w:hAnsi="Century751 BT"/>
          <w:color w:val="000000"/>
        </w:rPr>
        <w:t xml:space="preserve"> s’interdit de </w:t>
      </w:r>
      <w:r w:rsidRPr="00923E0A">
        <w:rPr>
          <w:rFonts w:ascii="Century751 BT" w:hAnsi="Century751 BT"/>
          <w:color w:val="000000"/>
        </w:rPr>
        <w:t>porter atteinte de quelque manière que ce soit aux droits de propriété intellectuelle d</w:t>
      </w:r>
      <w:r w:rsidR="005E4A6B">
        <w:rPr>
          <w:rFonts w:ascii="Century751 BT" w:hAnsi="Century751 BT"/>
          <w:color w:val="000000"/>
        </w:rPr>
        <w:t xml:space="preserve">e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Pr="00923E0A">
        <w:rPr>
          <w:rFonts w:ascii="Century751 BT" w:hAnsi="Century751 BT"/>
          <w:color w:val="000000"/>
        </w:rPr>
        <w:t xml:space="preserve"> sur le</w:t>
      </w:r>
      <w:r w:rsidRPr="00923E0A">
        <w:rPr>
          <w:rFonts w:ascii="Century751 BT" w:hAnsi="Century751 BT"/>
          <w:color w:val="000000"/>
        </w:rPr>
        <w:br/>
        <w:t>L</w:t>
      </w:r>
      <w:r w:rsidR="003D1C8D" w:rsidRPr="00923E0A">
        <w:rPr>
          <w:rFonts w:ascii="Century751 BT" w:hAnsi="Century751 BT"/>
          <w:color w:val="000000"/>
        </w:rPr>
        <w:t>ogicie</w:t>
      </w:r>
      <w:r w:rsidR="003D1C8D">
        <w:rPr>
          <w:rFonts w:ascii="Century751 BT" w:hAnsi="Century751 BT"/>
          <w:color w:val="000000"/>
        </w:rPr>
        <w:t>l</w:t>
      </w:r>
      <w:r w:rsidRPr="00923E0A">
        <w:rPr>
          <w:rFonts w:ascii="Century751 BT" w:hAnsi="Century751 BT"/>
          <w:color w:val="000000"/>
        </w:rPr>
        <w:t xml:space="preserve">. </w:t>
      </w:r>
      <w:r w:rsidR="00E619DB" w:rsidRPr="00E619DB">
        <w:rPr>
          <w:rFonts w:ascii="Century751 BT" w:hAnsi="Century751 BT"/>
          <w:b/>
          <w:color w:val="000000"/>
        </w:rPr>
        <w:t>Le Licencié n’a que le droit d’usage</w:t>
      </w:r>
      <w:r w:rsidR="00E619DB">
        <w:rPr>
          <w:rFonts w:ascii="Century751 BT" w:hAnsi="Century751 BT"/>
          <w:color w:val="000000"/>
        </w:rPr>
        <w:t xml:space="preserve">, </w:t>
      </w:r>
      <w:r w:rsidRPr="00923E0A">
        <w:rPr>
          <w:rFonts w:ascii="Century751 BT" w:hAnsi="Century751 BT"/>
          <w:color w:val="000000"/>
        </w:rPr>
        <w:t>Il est expressément interdit au L</w:t>
      </w:r>
      <w:r w:rsidR="00E619DB" w:rsidRPr="00923E0A">
        <w:rPr>
          <w:rFonts w:ascii="Century751 BT" w:hAnsi="Century751 BT"/>
          <w:color w:val="000000"/>
        </w:rPr>
        <w:t>icencié</w:t>
      </w:r>
      <w:r w:rsidRPr="00923E0A">
        <w:rPr>
          <w:rFonts w:ascii="Century751 BT" w:hAnsi="Century751 BT"/>
          <w:color w:val="000000"/>
        </w:rPr>
        <w:t xml:space="preserve"> d’utiliser ou d’</w:t>
      </w:r>
      <w:r>
        <w:rPr>
          <w:rFonts w:ascii="Century751 BT" w:hAnsi="Century751 BT"/>
          <w:color w:val="000000"/>
        </w:rPr>
        <w:t>employer le L</w:t>
      </w:r>
      <w:r w:rsidR="00B60ED0">
        <w:rPr>
          <w:rFonts w:ascii="Century751 BT" w:hAnsi="Century751 BT"/>
          <w:color w:val="000000"/>
        </w:rPr>
        <w:t>ogiciel</w:t>
      </w:r>
      <w:r>
        <w:rPr>
          <w:rFonts w:ascii="Century751 BT" w:hAnsi="Century751 BT"/>
          <w:color w:val="000000"/>
        </w:rPr>
        <w:t xml:space="preserve"> de manière </w:t>
      </w:r>
      <w:r w:rsidRPr="00923E0A">
        <w:rPr>
          <w:rFonts w:ascii="Century751 BT" w:hAnsi="Century751 BT"/>
          <w:color w:val="000000"/>
        </w:rPr>
        <w:t>non conforme au présent contrat. Il lui est ainsi notam</w:t>
      </w:r>
      <w:r>
        <w:rPr>
          <w:rFonts w:ascii="Century751 BT" w:hAnsi="Century751 BT"/>
          <w:color w:val="000000"/>
        </w:rPr>
        <w:t>ment interdit de procéder à :</w:t>
      </w:r>
    </w:p>
    <w:p w:rsidR="003B0736" w:rsidRPr="003B0736" w:rsidRDefault="003B0736" w:rsidP="00D50034">
      <w:pPr>
        <w:pStyle w:val="Paragraphedeliste"/>
        <w:numPr>
          <w:ilvl w:val="0"/>
          <w:numId w:val="2"/>
        </w:numPr>
        <w:jc w:val="both"/>
        <w:rPr>
          <w:rFonts w:ascii="Century751 BT" w:hAnsi="Century751 BT"/>
          <w:b/>
          <w:bCs/>
          <w:color w:val="575757"/>
          <w:sz w:val="26"/>
          <w:szCs w:val="52"/>
        </w:rPr>
      </w:pPr>
      <w:r w:rsidRPr="00923E0A">
        <w:rPr>
          <w:rFonts w:ascii="Century751 BT" w:hAnsi="Century751 BT"/>
          <w:color w:val="000000"/>
        </w:rPr>
        <w:t>Toute</w:t>
      </w:r>
      <w:r w:rsidR="00923E0A" w:rsidRPr="00923E0A">
        <w:rPr>
          <w:rFonts w:ascii="Century751 BT" w:hAnsi="Century751 BT"/>
          <w:color w:val="000000"/>
        </w:rPr>
        <w:t xml:space="preserve"> reproduction du L</w:t>
      </w:r>
      <w:r w:rsidRPr="00923E0A">
        <w:rPr>
          <w:rFonts w:ascii="Century751 BT" w:hAnsi="Century751 BT"/>
          <w:color w:val="000000"/>
        </w:rPr>
        <w:t>ogiciel</w:t>
      </w:r>
      <w:r w:rsidR="00923E0A" w:rsidRPr="00923E0A">
        <w:rPr>
          <w:rFonts w:ascii="Century751 BT" w:hAnsi="Century751 BT"/>
          <w:color w:val="000000"/>
        </w:rPr>
        <w:t xml:space="preserve"> sous quelque forme et </w:t>
      </w:r>
      <w:r w:rsidR="00923E0A">
        <w:rPr>
          <w:rFonts w:ascii="Century751 BT" w:hAnsi="Century751 BT"/>
          <w:color w:val="000000"/>
        </w:rPr>
        <w:t xml:space="preserve">sur quelque type de support que </w:t>
      </w:r>
      <w:r w:rsidR="00923E0A" w:rsidRPr="00923E0A">
        <w:rPr>
          <w:rFonts w:ascii="Century751 BT" w:hAnsi="Century751 BT"/>
          <w:color w:val="000000"/>
        </w:rPr>
        <w:t>ce soit, notamment par modification, fusion ou inclusi</w:t>
      </w:r>
      <w:r w:rsidR="00923E0A">
        <w:rPr>
          <w:rFonts w:ascii="Century751 BT" w:hAnsi="Century751 BT"/>
          <w:color w:val="000000"/>
        </w:rPr>
        <w:t xml:space="preserve">on dans un autre logiciel et/ou </w:t>
      </w:r>
      <w:r w:rsidR="00923E0A" w:rsidRPr="00923E0A">
        <w:rPr>
          <w:rFonts w:ascii="Century751 BT" w:hAnsi="Century751 BT"/>
          <w:color w:val="000000"/>
        </w:rPr>
        <w:t>modification de la documentation qui l’accompagne;</w:t>
      </w:r>
    </w:p>
    <w:p w:rsidR="002C0C50" w:rsidRPr="002C0C50" w:rsidRDefault="003B0736" w:rsidP="00D50034">
      <w:pPr>
        <w:pStyle w:val="Paragraphedeliste"/>
        <w:numPr>
          <w:ilvl w:val="0"/>
          <w:numId w:val="2"/>
        </w:numPr>
        <w:jc w:val="both"/>
        <w:rPr>
          <w:rFonts w:ascii="Century751 BT" w:hAnsi="Century751 BT"/>
          <w:b/>
          <w:bCs/>
          <w:color w:val="575757"/>
          <w:sz w:val="26"/>
          <w:szCs w:val="52"/>
        </w:rPr>
      </w:pPr>
      <w:r>
        <w:rPr>
          <w:rFonts w:ascii="Century751 BT" w:hAnsi="Century751 BT"/>
          <w:color w:val="000000"/>
        </w:rPr>
        <w:t>T</w:t>
      </w:r>
      <w:r w:rsidR="00923E0A" w:rsidRPr="00923E0A">
        <w:rPr>
          <w:rFonts w:ascii="Century751 BT" w:hAnsi="Century751 BT"/>
          <w:color w:val="000000"/>
        </w:rPr>
        <w:t>oute reproduction autre qu’une copie de sauvegarde, étant précisé que les copies de</w:t>
      </w:r>
      <w:r>
        <w:rPr>
          <w:rFonts w:ascii="Century751 BT" w:hAnsi="Century751 BT"/>
          <w:color w:val="000000"/>
        </w:rPr>
        <w:t> </w:t>
      </w:r>
      <w:r w:rsidR="00923E0A" w:rsidRPr="00923E0A">
        <w:rPr>
          <w:rFonts w:ascii="Century751 BT" w:hAnsi="Century751 BT"/>
          <w:color w:val="000000"/>
        </w:rPr>
        <w:t xml:space="preserve">sauvegarde sont la propriété </w:t>
      </w:r>
      <w:r>
        <w:rPr>
          <w:rFonts w:ascii="Century751 BT" w:hAnsi="Century751 BT"/>
          <w:color w:val="000000"/>
        </w:rPr>
        <w:t xml:space="preserve">de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="00923E0A" w:rsidRPr="00923E0A">
        <w:rPr>
          <w:rFonts w:ascii="Century751 BT" w:hAnsi="Century751 BT"/>
          <w:color w:val="000000"/>
        </w:rPr>
        <w:t>;</w:t>
      </w:r>
    </w:p>
    <w:p w:rsidR="00625A11" w:rsidRPr="00625A11" w:rsidRDefault="00625A11" w:rsidP="00D50034">
      <w:pPr>
        <w:pStyle w:val="Paragraphedeliste"/>
        <w:numPr>
          <w:ilvl w:val="0"/>
          <w:numId w:val="2"/>
        </w:numPr>
        <w:jc w:val="both"/>
        <w:rPr>
          <w:rFonts w:ascii="Century751 BT" w:hAnsi="Century751 BT"/>
          <w:b/>
          <w:bCs/>
          <w:color w:val="575757"/>
          <w:sz w:val="26"/>
          <w:szCs w:val="52"/>
        </w:rPr>
      </w:pPr>
      <w:r w:rsidRPr="00923E0A">
        <w:rPr>
          <w:rFonts w:ascii="Century751 BT" w:hAnsi="Century751 BT"/>
          <w:color w:val="000000"/>
        </w:rPr>
        <w:t>Toute</w:t>
      </w:r>
      <w:r w:rsidR="00923E0A" w:rsidRPr="00923E0A">
        <w:rPr>
          <w:rFonts w:ascii="Century751 BT" w:hAnsi="Century751 BT"/>
          <w:color w:val="000000"/>
        </w:rPr>
        <w:t xml:space="preserve"> traduction, adaptation, arrangement ou modification du L</w:t>
      </w:r>
      <w:r w:rsidR="002C0C50" w:rsidRPr="00923E0A">
        <w:rPr>
          <w:rFonts w:ascii="Century751 BT" w:hAnsi="Century751 BT"/>
          <w:color w:val="000000"/>
        </w:rPr>
        <w:t>ogiciel</w:t>
      </w:r>
      <w:r w:rsidR="00923E0A" w:rsidRPr="00923E0A">
        <w:rPr>
          <w:rFonts w:ascii="Century751 BT" w:hAnsi="Century751 BT"/>
          <w:color w:val="000000"/>
        </w:rPr>
        <w:t>;</w:t>
      </w:r>
    </w:p>
    <w:p w:rsidR="00F26C42" w:rsidRPr="00F26C42" w:rsidRDefault="00F26C42" w:rsidP="00D50034">
      <w:pPr>
        <w:pStyle w:val="Paragraphedeliste"/>
        <w:numPr>
          <w:ilvl w:val="0"/>
          <w:numId w:val="2"/>
        </w:numPr>
        <w:jc w:val="both"/>
        <w:rPr>
          <w:rFonts w:ascii="Century751 BT" w:hAnsi="Century751 BT"/>
          <w:b/>
          <w:bCs/>
          <w:color w:val="575757"/>
          <w:sz w:val="26"/>
          <w:szCs w:val="52"/>
        </w:rPr>
      </w:pPr>
      <w:r w:rsidRPr="00923E0A">
        <w:rPr>
          <w:rFonts w:ascii="Century751 BT" w:hAnsi="Century751 BT"/>
          <w:color w:val="000000"/>
        </w:rPr>
        <w:t>Toute</w:t>
      </w:r>
      <w:r w:rsidR="00923E0A" w:rsidRPr="00923E0A">
        <w:rPr>
          <w:rFonts w:ascii="Century751 BT" w:hAnsi="Century751 BT"/>
          <w:color w:val="000000"/>
        </w:rPr>
        <w:t xml:space="preserve"> représentation du L</w:t>
      </w:r>
      <w:r w:rsidR="00625A11" w:rsidRPr="00923E0A">
        <w:rPr>
          <w:rFonts w:ascii="Century751 BT" w:hAnsi="Century751 BT"/>
          <w:color w:val="000000"/>
        </w:rPr>
        <w:t>ogiciel</w:t>
      </w:r>
      <w:r w:rsidR="00923E0A" w:rsidRPr="00923E0A">
        <w:rPr>
          <w:rFonts w:ascii="Century751 BT" w:hAnsi="Century751 BT"/>
          <w:color w:val="000000"/>
        </w:rPr>
        <w:t xml:space="preserve"> sur quelque type de support que ce soit;</w:t>
      </w:r>
    </w:p>
    <w:p w:rsidR="00F26C42" w:rsidRPr="00F26C42" w:rsidRDefault="00923E0A" w:rsidP="00D50034">
      <w:pPr>
        <w:pStyle w:val="Paragraphedeliste"/>
        <w:numPr>
          <w:ilvl w:val="0"/>
          <w:numId w:val="2"/>
        </w:numPr>
        <w:jc w:val="both"/>
        <w:rPr>
          <w:rFonts w:ascii="Century751 BT" w:hAnsi="Century751 BT"/>
          <w:b/>
          <w:bCs/>
          <w:color w:val="575757"/>
          <w:sz w:val="26"/>
          <w:szCs w:val="52"/>
        </w:rPr>
      </w:pPr>
      <w:r w:rsidRPr="00923E0A">
        <w:rPr>
          <w:rFonts w:ascii="Century751 BT" w:hAnsi="Century751 BT"/>
          <w:color w:val="000000"/>
        </w:rPr>
        <w:t>toute mise à disposition du L</w:t>
      </w:r>
      <w:r w:rsidR="00F26C42" w:rsidRPr="00923E0A">
        <w:rPr>
          <w:rFonts w:ascii="Century751 BT" w:hAnsi="Century751 BT"/>
          <w:color w:val="000000"/>
        </w:rPr>
        <w:t>ogiciel</w:t>
      </w:r>
      <w:r w:rsidRPr="00923E0A">
        <w:rPr>
          <w:rFonts w:ascii="Century751 BT" w:hAnsi="Century751 BT"/>
          <w:color w:val="000000"/>
        </w:rPr>
        <w:t xml:space="preserve"> en tout ou partie et par tout moyen, location,</w:t>
      </w:r>
      <w:r w:rsidRPr="00923E0A">
        <w:rPr>
          <w:rFonts w:ascii="Century751 BT" w:hAnsi="Century751 BT"/>
          <w:color w:val="000000"/>
        </w:rPr>
        <w:br/>
        <w:t>cession, etc. ;</w:t>
      </w:r>
    </w:p>
    <w:p w:rsidR="00F26C42" w:rsidRPr="00F26C42" w:rsidRDefault="00F26C42" w:rsidP="00D50034">
      <w:pPr>
        <w:pStyle w:val="Paragraphedeliste"/>
        <w:numPr>
          <w:ilvl w:val="0"/>
          <w:numId w:val="2"/>
        </w:numPr>
        <w:jc w:val="both"/>
        <w:rPr>
          <w:rFonts w:ascii="Century751 BT" w:hAnsi="Century751 BT"/>
          <w:b/>
          <w:bCs/>
          <w:color w:val="575757"/>
          <w:sz w:val="26"/>
          <w:szCs w:val="52"/>
        </w:rPr>
      </w:pPr>
      <w:r w:rsidRPr="00923E0A">
        <w:rPr>
          <w:rFonts w:ascii="Century751 BT" w:hAnsi="Century751 BT"/>
          <w:color w:val="000000"/>
        </w:rPr>
        <w:t>Toute</w:t>
      </w:r>
      <w:r w:rsidR="00923E0A" w:rsidRPr="00923E0A">
        <w:rPr>
          <w:rFonts w:ascii="Century751 BT" w:hAnsi="Century751 BT"/>
          <w:color w:val="000000"/>
        </w:rPr>
        <w:t xml:space="preserve"> divulgation, commercialisation ou utilisation du L</w:t>
      </w:r>
      <w:r w:rsidRPr="00923E0A">
        <w:rPr>
          <w:rFonts w:ascii="Century751 BT" w:hAnsi="Century751 BT"/>
          <w:color w:val="000000"/>
        </w:rPr>
        <w:t>o</w:t>
      </w:r>
      <w:r>
        <w:rPr>
          <w:rFonts w:ascii="Century751 BT" w:hAnsi="Century751 BT"/>
          <w:color w:val="000000"/>
        </w:rPr>
        <w:t xml:space="preserve">giciel au profit de tiers ainsi </w:t>
      </w:r>
      <w:r w:rsidR="00923E0A" w:rsidRPr="00923E0A">
        <w:rPr>
          <w:rFonts w:ascii="Century751 BT" w:hAnsi="Century751 BT"/>
          <w:color w:val="000000"/>
        </w:rPr>
        <w:t>que toute formation de tiers à l’utilisation en tout ou partie du L</w:t>
      </w:r>
      <w:r w:rsidRPr="00923E0A">
        <w:rPr>
          <w:rFonts w:ascii="Century751 BT" w:hAnsi="Century751 BT"/>
          <w:color w:val="000000"/>
        </w:rPr>
        <w:t>ogiciel</w:t>
      </w:r>
      <w:r w:rsidR="00923E0A" w:rsidRPr="00923E0A">
        <w:rPr>
          <w:rFonts w:ascii="Century751 BT" w:hAnsi="Century751 BT"/>
          <w:color w:val="000000"/>
        </w:rPr>
        <w:t>;</w:t>
      </w:r>
    </w:p>
    <w:p w:rsidR="00E916ED" w:rsidRPr="00E916ED" w:rsidRDefault="00E916ED" w:rsidP="00D50034">
      <w:pPr>
        <w:pStyle w:val="Paragraphedeliste"/>
        <w:numPr>
          <w:ilvl w:val="0"/>
          <w:numId w:val="2"/>
        </w:numPr>
        <w:jc w:val="both"/>
        <w:rPr>
          <w:rFonts w:ascii="Century751 BT" w:hAnsi="Century751 BT"/>
          <w:b/>
          <w:bCs/>
          <w:color w:val="575757"/>
          <w:sz w:val="26"/>
          <w:szCs w:val="52"/>
        </w:rPr>
      </w:pPr>
      <w:r w:rsidRPr="00923E0A">
        <w:rPr>
          <w:rFonts w:ascii="Century751 BT" w:hAnsi="Century751 BT"/>
          <w:color w:val="000000"/>
        </w:rPr>
        <w:t>Toute</w:t>
      </w:r>
      <w:r w:rsidR="00923E0A" w:rsidRPr="00923E0A">
        <w:rPr>
          <w:rFonts w:ascii="Century751 BT" w:hAnsi="Century751 BT"/>
          <w:color w:val="000000"/>
        </w:rPr>
        <w:t xml:space="preserve"> décompilation du L</w:t>
      </w:r>
      <w:r w:rsidR="00F26C42" w:rsidRPr="00923E0A">
        <w:rPr>
          <w:rFonts w:ascii="Century751 BT" w:hAnsi="Century751 BT"/>
          <w:color w:val="000000"/>
        </w:rPr>
        <w:t>ogiciel</w:t>
      </w:r>
      <w:r w:rsidR="00923E0A" w:rsidRPr="00923E0A">
        <w:rPr>
          <w:rFonts w:ascii="Century751 BT" w:hAnsi="Century751 BT"/>
          <w:color w:val="000000"/>
        </w:rPr>
        <w:t>, sous réserve des dispositions légales applicables;</w:t>
      </w:r>
    </w:p>
    <w:p w:rsidR="00A74B0E" w:rsidRPr="00A74B0E" w:rsidRDefault="00A74B0E" w:rsidP="00D50034">
      <w:pPr>
        <w:pStyle w:val="Paragraphedeliste"/>
        <w:numPr>
          <w:ilvl w:val="0"/>
          <w:numId w:val="2"/>
        </w:numPr>
        <w:jc w:val="both"/>
        <w:rPr>
          <w:rFonts w:ascii="Century751 BT" w:hAnsi="Century751 BT"/>
          <w:b/>
          <w:bCs/>
          <w:color w:val="575757"/>
          <w:sz w:val="26"/>
          <w:szCs w:val="52"/>
        </w:rPr>
      </w:pPr>
      <w:r>
        <w:rPr>
          <w:rFonts w:ascii="Century751 BT" w:hAnsi="Century751 BT"/>
          <w:color w:val="000000"/>
        </w:rPr>
        <w:t>T</w:t>
      </w:r>
      <w:r w:rsidR="00923E0A" w:rsidRPr="00923E0A">
        <w:rPr>
          <w:rFonts w:ascii="Century751 BT" w:hAnsi="Century751 BT"/>
          <w:color w:val="000000"/>
        </w:rPr>
        <w:t>oute modification du L</w:t>
      </w:r>
      <w:r w:rsidR="00F26C42" w:rsidRPr="00923E0A">
        <w:rPr>
          <w:rFonts w:ascii="Century751 BT" w:hAnsi="Century751 BT"/>
          <w:color w:val="000000"/>
        </w:rPr>
        <w:t>ogiciel</w:t>
      </w:r>
      <w:r w:rsidR="00923E0A" w:rsidRPr="00923E0A">
        <w:rPr>
          <w:rFonts w:ascii="Century751 BT" w:hAnsi="Century751 BT"/>
          <w:color w:val="000000"/>
        </w:rPr>
        <w:t xml:space="preserve"> </w:t>
      </w:r>
      <w:r w:rsidR="00FB2000">
        <w:rPr>
          <w:rFonts w:ascii="Century751 BT" w:hAnsi="Century751 BT"/>
          <w:noProof/>
          <w:lang w:eastAsia="fr-FR"/>
        </w:rPr>
        <w:drawing>
          <wp:anchor distT="0" distB="0" distL="114300" distR="114300" simplePos="0" relativeHeight="251668480" behindDoc="1" locked="0" layoutInCell="1" allowOverlap="1" wp14:anchorId="2D407EAE" wp14:editId="1E489C6D">
            <wp:simplePos x="0" y="0"/>
            <wp:positionH relativeFrom="page">
              <wp:posOffset>899795</wp:posOffset>
            </wp:positionH>
            <wp:positionV relativeFrom="paragraph">
              <wp:posOffset>0</wp:posOffset>
            </wp:positionV>
            <wp:extent cx="5934710" cy="1768475"/>
            <wp:effectExtent l="0" t="0" r="8890" b="3175"/>
            <wp:wrapNone/>
            <wp:docPr id="8" name="Image 8" descr="C:\Users\Ben_Kum's\AppData\Local\Microsoft\Windows\INetCache\Content.Word\logo StarTech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en_Kum's\AppData\Local\Microsoft\Windows\INetCache\Content.Word\logo StarTech 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6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3E0A" w:rsidRPr="00923E0A">
        <w:rPr>
          <w:rFonts w:ascii="Century751 BT" w:hAnsi="Century751 BT"/>
          <w:color w:val="000000"/>
        </w:rPr>
        <w:t>ou intervention sur celui-c</w:t>
      </w:r>
      <w:r w:rsidR="00E916ED">
        <w:rPr>
          <w:rFonts w:ascii="Century751 BT" w:hAnsi="Century751 BT"/>
          <w:color w:val="000000"/>
        </w:rPr>
        <w:t xml:space="preserve">i, quelque en soit la nature, y </w:t>
      </w:r>
      <w:r w:rsidR="00923E0A" w:rsidRPr="00923E0A">
        <w:rPr>
          <w:rFonts w:ascii="Century751 BT" w:hAnsi="Century751 BT"/>
          <w:color w:val="000000"/>
        </w:rPr>
        <w:t xml:space="preserve">compris aux fins de correction des erreurs susceptibles </w:t>
      </w:r>
      <w:r w:rsidR="00E916ED">
        <w:rPr>
          <w:rFonts w:ascii="Century751 BT" w:hAnsi="Century751 BT"/>
          <w:color w:val="000000"/>
        </w:rPr>
        <w:t xml:space="preserve">d’affecter le fonctionnement du </w:t>
      </w:r>
      <w:r w:rsidR="00923E0A" w:rsidRPr="00923E0A">
        <w:rPr>
          <w:rFonts w:ascii="Century751 BT" w:hAnsi="Century751 BT"/>
          <w:color w:val="000000"/>
        </w:rPr>
        <w:t>L</w:t>
      </w:r>
      <w:r w:rsidR="00E916ED" w:rsidRPr="00923E0A">
        <w:rPr>
          <w:rFonts w:ascii="Century751 BT" w:hAnsi="Century751 BT"/>
          <w:color w:val="000000"/>
        </w:rPr>
        <w:t>ogiciel</w:t>
      </w:r>
      <w:r w:rsidR="00923E0A" w:rsidRPr="00923E0A">
        <w:rPr>
          <w:rFonts w:ascii="Century751 BT" w:hAnsi="Century751 BT"/>
          <w:color w:val="000000"/>
        </w:rPr>
        <w:t xml:space="preserve">, dans la mesure où le droit de correction desdites </w:t>
      </w:r>
      <w:r>
        <w:rPr>
          <w:rFonts w:ascii="Century751 BT" w:hAnsi="Century751 BT"/>
          <w:color w:val="000000"/>
        </w:rPr>
        <w:t xml:space="preserve">erreurs est réservé </w:t>
      </w:r>
      <w:r w:rsidR="00F26C42">
        <w:rPr>
          <w:rFonts w:ascii="Century751 BT" w:hAnsi="Century751 BT"/>
          <w:color w:val="000000"/>
        </w:rPr>
        <w:t>uniquement au</w:t>
      </w:r>
      <w:r w:rsidR="00923E0A" w:rsidRPr="00923E0A">
        <w:rPr>
          <w:rFonts w:ascii="Century751 BT" w:hAnsi="Century751 BT"/>
          <w:color w:val="000000"/>
        </w:rPr>
        <w:t xml:space="preserve">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="00923E0A" w:rsidRPr="00923E0A">
        <w:rPr>
          <w:rFonts w:ascii="Century751 BT" w:hAnsi="Century751 BT"/>
          <w:color w:val="000000"/>
        </w:rPr>
        <w:t>. Sans préjudice des autres stipul</w:t>
      </w:r>
      <w:r w:rsidR="00F26C42">
        <w:rPr>
          <w:rFonts w:ascii="Century751 BT" w:hAnsi="Century751 BT"/>
          <w:color w:val="000000"/>
        </w:rPr>
        <w:t xml:space="preserve">ations du présent contrat, tout </w:t>
      </w:r>
      <w:r w:rsidR="00923E0A" w:rsidRPr="00923E0A">
        <w:rPr>
          <w:rFonts w:ascii="Century751 BT" w:hAnsi="Century751 BT"/>
          <w:color w:val="000000"/>
        </w:rPr>
        <w:t>manquement du L</w:t>
      </w:r>
      <w:r w:rsidR="00F26C42" w:rsidRPr="00923E0A">
        <w:rPr>
          <w:rFonts w:ascii="Century751 BT" w:hAnsi="Century751 BT"/>
          <w:color w:val="000000"/>
        </w:rPr>
        <w:t>icencié</w:t>
      </w:r>
      <w:r w:rsidR="00923E0A" w:rsidRPr="00923E0A">
        <w:rPr>
          <w:rFonts w:ascii="Century751 BT" w:hAnsi="Century751 BT"/>
          <w:color w:val="000000"/>
        </w:rPr>
        <w:t xml:space="preserve"> à cette obligation dégage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="00E916ED">
        <w:rPr>
          <w:rFonts w:ascii="Century751 BT" w:hAnsi="Century751 BT"/>
          <w:color w:val="000000"/>
        </w:rPr>
        <w:t xml:space="preserve"> de l’ensemble de ses </w:t>
      </w:r>
      <w:r w:rsidR="00923E0A" w:rsidRPr="00923E0A">
        <w:rPr>
          <w:rFonts w:ascii="Century751 BT" w:hAnsi="Century751 BT"/>
          <w:color w:val="000000"/>
        </w:rPr>
        <w:t>obligations de garantie et de ses responsabilités ;</w:t>
      </w:r>
    </w:p>
    <w:p w:rsidR="00A74B0E" w:rsidRPr="007246FD" w:rsidRDefault="00A74B0E" w:rsidP="00D50034">
      <w:pPr>
        <w:pStyle w:val="Paragraphedeliste"/>
        <w:numPr>
          <w:ilvl w:val="0"/>
          <w:numId w:val="2"/>
        </w:numPr>
        <w:jc w:val="both"/>
        <w:rPr>
          <w:rFonts w:ascii="Century751 BT" w:hAnsi="Century751 BT"/>
          <w:b/>
          <w:bCs/>
          <w:color w:val="575757"/>
          <w:sz w:val="26"/>
          <w:szCs w:val="52"/>
        </w:rPr>
      </w:pPr>
      <w:r w:rsidRPr="00A74B0E">
        <w:rPr>
          <w:rFonts w:ascii="Century751 BT" w:hAnsi="Century751 BT"/>
          <w:color w:val="000000"/>
        </w:rPr>
        <w:t xml:space="preserve">Les mentions </w:t>
      </w:r>
      <w:r w:rsidR="00923E0A" w:rsidRPr="00A74B0E">
        <w:rPr>
          <w:rFonts w:ascii="Century751 BT" w:hAnsi="Century751 BT"/>
          <w:color w:val="000000"/>
        </w:rPr>
        <w:t xml:space="preserve">des droits </w:t>
      </w:r>
      <w:r w:rsidR="00307969">
        <w:rPr>
          <w:rFonts w:ascii="Century751 BT" w:hAnsi="Century751 BT"/>
          <w:color w:val="000000"/>
        </w:rPr>
        <w:t xml:space="preserve">de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="00923E0A" w:rsidRPr="00A74B0E">
        <w:rPr>
          <w:rFonts w:ascii="Century751 BT" w:hAnsi="Century751 BT"/>
          <w:color w:val="000000"/>
        </w:rPr>
        <w:t xml:space="preserve"> sur le L</w:t>
      </w:r>
      <w:r w:rsidRPr="00A74B0E">
        <w:rPr>
          <w:rFonts w:ascii="Century751 BT" w:hAnsi="Century751 BT"/>
          <w:color w:val="000000"/>
        </w:rPr>
        <w:t>ogiciel</w:t>
      </w:r>
      <w:r w:rsidR="00923E0A" w:rsidRPr="00A74B0E">
        <w:rPr>
          <w:rFonts w:ascii="Century751 BT" w:hAnsi="Century751 BT"/>
          <w:color w:val="000000"/>
        </w:rPr>
        <w:t xml:space="preserve"> et sur tout document l’accompagna</w:t>
      </w:r>
      <w:r w:rsidR="00FB1343">
        <w:rPr>
          <w:rFonts w:ascii="Century751 BT" w:hAnsi="Century751 BT"/>
          <w:color w:val="000000"/>
        </w:rPr>
        <w:t xml:space="preserve">nt quels qu’ils soient, devront </w:t>
      </w:r>
      <w:r w:rsidR="00923E0A" w:rsidRPr="00A74B0E">
        <w:rPr>
          <w:rFonts w:ascii="Century751 BT" w:hAnsi="Century751 BT"/>
          <w:color w:val="000000"/>
        </w:rPr>
        <w:t>en tout état de cause être maintenues. Aucun droit n’est accordé</w:t>
      </w:r>
      <w:r w:rsidRPr="00A74B0E">
        <w:rPr>
          <w:rFonts w:ascii="Century751 BT" w:hAnsi="Century751 BT"/>
          <w:color w:val="000000"/>
        </w:rPr>
        <w:t xml:space="preserve"> par le présent contrat sur les </w:t>
      </w:r>
      <w:r w:rsidR="00923E0A" w:rsidRPr="00A74B0E">
        <w:rPr>
          <w:rFonts w:ascii="Century751 BT" w:hAnsi="Century751 BT"/>
          <w:color w:val="000000"/>
        </w:rPr>
        <w:t xml:space="preserve">marques et brevets dont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="00923E0A" w:rsidRPr="00A74B0E">
        <w:rPr>
          <w:rFonts w:ascii="Century751 BT" w:hAnsi="Century751 BT"/>
          <w:color w:val="000000"/>
        </w:rPr>
        <w:t xml:space="preserve"> est ou sera titulaire. Il est rapp</w:t>
      </w:r>
      <w:r w:rsidRPr="00A74B0E">
        <w:rPr>
          <w:rFonts w:ascii="Century751 BT" w:hAnsi="Century751 BT"/>
          <w:color w:val="000000"/>
        </w:rPr>
        <w:t xml:space="preserve">elé que les droits de propriété </w:t>
      </w:r>
      <w:r w:rsidR="00923E0A" w:rsidRPr="00A74B0E">
        <w:rPr>
          <w:rFonts w:ascii="Century751 BT" w:hAnsi="Century751 BT"/>
          <w:color w:val="000000"/>
        </w:rPr>
        <w:t xml:space="preserve">intellectuelle </w:t>
      </w:r>
      <w:r w:rsidR="00A8396B">
        <w:rPr>
          <w:rFonts w:ascii="Century751 BT" w:hAnsi="Century751 BT"/>
          <w:color w:val="000000"/>
        </w:rPr>
        <w:t xml:space="preserve">de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="00923E0A" w:rsidRPr="00A74B0E">
        <w:rPr>
          <w:rFonts w:ascii="Century751 BT" w:hAnsi="Century751 BT"/>
          <w:color w:val="000000"/>
        </w:rPr>
        <w:t xml:space="preserve"> ont une durée supérieure à la durée du pré</w:t>
      </w:r>
      <w:r w:rsidR="007246FD">
        <w:rPr>
          <w:rFonts w:ascii="Century751 BT" w:hAnsi="Century751 BT"/>
          <w:color w:val="000000"/>
        </w:rPr>
        <w:t>sent contrat.</w:t>
      </w:r>
      <w:r w:rsidR="00E85AC6">
        <w:rPr>
          <w:rFonts w:ascii="Century751 BT" w:hAnsi="Century751 BT"/>
          <w:color w:val="000000"/>
        </w:rPr>
        <w:t xml:space="preserve"> </w:t>
      </w:r>
      <w:r w:rsidRPr="007246FD">
        <w:rPr>
          <w:rFonts w:ascii="Century751 BT" w:hAnsi="Century751 BT"/>
          <w:color w:val="000000"/>
        </w:rPr>
        <w:t>De modifier ou chercher à contourner tout dispositif de protection du Logiciel ;</w:t>
      </w:r>
    </w:p>
    <w:p w:rsidR="00A74B0E" w:rsidRDefault="00A74B0E" w:rsidP="00D50034">
      <w:pPr>
        <w:pStyle w:val="Paragraphedeliste"/>
        <w:numPr>
          <w:ilvl w:val="0"/>
          <w:numId w:val="2"/>
        </w:numPr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color w:val="000000"/>
        </w:rPr>
        <w:t>D</w:t>
      </w:r>
      <w:r w:rsidRPr="00A74B0E">
        <w:rPr>
          <w:rFonts w:ascii="Century751 BT" w:hAnsi="Century751 BT"/>
          <w:color w:val="000000"/>
        </w:rPr>
        <w:t>e traduire, d’adapter, d’arranger, de modifier le Logiciel notamment en vue de la création de fonctionnalités, dérivées ou nouvelles d'un logiciel dérivé ou nouveau ;</w:t>
      </w:r>
    </w:p>
    <w:p w:rsidR="00BD4ABC" w:rsidRDefault="00BD4ABC" w:rsidP="00D50034">
      <w:pPr>
        <w:pStyle w:val="Paragraphedeliste"/>
        <w:numPr>
          <w:ilvl w:val="0"/>
          <w:numId w:val="2"/>
        </w:numPr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color w:val="000000"/>
        </w:rPr>
        <w:t>D</w:t>
      </w:r>
      <w:r w:rsidRPr="00BD4ABC">
        <w:rPr>
          <w:rFonts w:ascii="Century751 BT" w:hAnsi="Century751 BT"/>
          <w:color w:val="000000"/>
        </w:rPr>
        <w:t>e faire des recherches à partir du Logiciel aux fins de création d’une œuvre dérivée ou concurrente que ce soit de manière directe ou indirecte</w:t>
      </w:r>
      <w:r>
        <w:rPr>
          <w:rFonts w:ascii="Century751 BT" w:hAnsi="Century751 BT"/>
          <w:color w:val="000000"/>
        </w:rPr>
        <w:t> ;</w:t>
      </w:r>
    </w:p>
    <w:p w:rsidR="00BD4ABC" w:rsidRPr="00BD4ABC" w:rsidRDefault="00BD4ABC" w:rsidP="00D50034">
      <w:pPr>
        <w:pStyle w:val="Paragraphedeliste"/>
        <w:numPr>
          <w:ilvl w:val="0"/>
          <w:numId w:val="2"/>
        </w:numPr>
        <w:jc w:val="both"/>
        <w:rPr>
          <w:rFonts w:ascii="Century751 BT" w:hAnsi="Century751 BT"/>
          <w:color w:val="000000"/>
        </w:rPr>
      </w:pPr>
      <w:r w:rsidRPr="00BD4ABC">
        <w:rPr>
          <w:rFonts w:ascii="Century751 BT" w:hAnsi="Century751 BT"/>
          <w:color w:val="000000"/>
        </w:rPr>
        <w:t xml:space="preserve">La présente licence ne confère au Licencié aucun droit de propriété intellectuelle sur le Logiciel et sur les évolutions qui demeurent la propriété entière et exclusive de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>
        <w:rPr>
          <w:rFonts w:ascii="Century751 BT" w:hAnsi="Century751 BT"/>
          <w:b/>
          <w:color w:val="2E74B5" w:themeColor="accent1" w:themeShade="BF"/>
        </w:rPr>
        <w:t>.</w:t>
      </w:r>
    </w:p>
    <w:p w:rsidR="00BD4ABC" w:rsidRDefault="00BD4ABC" w:rsidP="00BD4ABC">
      <w:pPr>
        <w:rPr>
          <w:rFonts w:ascii="Century751 BT" w:hAnsi="Century751 BT"/>
          <w:color w:val="000000"/>
        </w:rPr>
      </w:pPr>
    </w:p>
    <w:p w:rsidR="00FB2000" w:rsidRDefault="00FB2000" w:rsidP="00BD4ABC">
      <w:pPr>
        <w:rPr>
          <w:rFonts w:ascii="Century751 BT" w:hAnsi="Century751 BT"/>
          <w:color w:val="000000"/>
        </w:rPr>
      </w:pPr>
    </w:p>
    <w:p w:rsidR="00FB2000" w:rsidRDefault="00FB2000" w:rsidP="00BD4ABC">
      <w:pPr>
        <w:rPr>
          <w:rFonts w:ascii="Century751 BT" w:hAnsi="Century751 BT"/>
          <w:color w:val="000000"/>
        </w:rPr>
      </w:pPr>
    </w:p>
    <w:p w:rsidR="00D50034" w:rsidRDefault="00D50034" w:rsidP="00BD4ABC">
      <w:pPr>
        <w:rPr>
          <w:rFonts w:ascii="Century751 BT" w:hAnsi="Century751 BT"/>
          <w:color w:val="000000"/>
        </w:rPr>
      </w:pPr>
    </w:p>
    <w:p w:rsidR="00D50034" w:rsidRDefault="00D50034" w:rsidP="00BD4ABC">
      <w:pPr>
        <w:rPr>
          <w:rFonts w:ascii="Century751 BT" w:hAnsi="Century751 BT"/>
          <w:color w:val="000000"/>
        </w:rPr>
      </w:pPr>
    </w:p>
    <w:p w:rsidR="00FB2000" w:rsidRDefault="00FB2000" w:rsidP="00BD4ABC">
      <w:pPr>
        <w:rPr>
          <w:rFonts w:ascii="Century751 BT" w:hAnsi="Century751 BT"/>
          <w:color w:val="000000"/>
        </w:rPr>
      </w:pPr>
    </w:p>
    <w:p w:rsidR="00181DAE" w:rsidRDefault="00BD4ABC" w:rsidP="00BD4ABC">
      <w:pPr>
        <w:rPr>
          <w:rFonts w:ascii="Avenir-Heavy" w:hAnsi="Avenir-Heavy"/>
          <w:b/>
          <w:bCs/>
          <w:color w:val="575757"/>
          <w:sz w:val="26"/>
          <w:szCs w:val="52"/>
        </w:rPr>
      </w:pPr>
      <w:r w:rsidRPr="00181DAE">
        <w:rPr>
          <w:rFonts w:ascii="Avenir-Heavy" w:hAnsi="Avenir-Heavy"/>
          <w:b/>
          <w:bCs/>
          <w:color w:val="575757"/>
          <w:sz w:val="26"/>
          <w:szCs w:val="52"/>
        </w:rPr>
        <w:t xml:space="preserve">Article – 6 : </w:t>
      </w:r>
      <w:r w:rsidR="00011AF9">
        <w:rPr>
          <w:rFonts w:ascii="Avenir-Heavy" w:hAnsi="Avenir-Heavy"/>
          <w:b/>
          <w:bCs/>
          <w:color w:val="575757"/>
          <w:sz w:val="26"/>
          <w:szCs w:val="52"/>
        </w:rPr>
        <w:t>M</w:t>
      </w:r>
      <w:r w:rsidRPr="00181DAE">
        <w:rPr>
          <w:rFonts w:ascii="Avenir-Heavy" w:hAnsi="Avenir-Heavy"/>
          <w:b/>
          <w:bCs/>
          <w:color w:val="575757"/>
          <w:sz w:val="26"/>
          <w:szCs w:val="52"/>
        </w:rPr>
        <w:t>aintenance</w:t>
      </w:r>
      <w:r w:rsidR="00011AF9">
        <w:rPr>
          <w:rFonts w:ascii="Avenir-Heavy" w:hAnsi="Avenir-Heavy"/>
          <w:b/>
          <w:bCs/>
          <w:color w:val="575757"/>
          <w:sz w:val="26"/>
          <w:szCs w:val="52"/>
        </w:rPr>
        <w:t xml:space="preserve"> et mise à jour </w:t>
      </w:r>
      <w:r w:rsidRPr="00181DAE">
        <w:rPr>
          <w:rFonts w:ascii="Avenir-Heavy" w:hAnsi="Avenir-Heavy"/>
          <w:b/>
          <w:bCs/>
          <w:color w:val="575757"/>
          <w:sz w:val="26"/>
          <w:szCs w:val="52"/>
        </w:rPr>
        <w:t xml:space="preserve"> </w:t>
      </w:r>
    </w:p>
    <w:p w:rsidR="00181DAE" w:rsidRDefault="00181DAE" w:rsidP="00D50034">
      <w:pPr>
        <w:jc w:val="both"/>
        <w:rPr>
          <w:rFonts w:ascii="Century751 BT" w:hAnsi="Century751 BT"/>
          <w:color w:val="000000"/>
        </w:rPr>
      </w:pPr>
      <w:r w:rsidRPr="00181DAE">
        <w:rPr>
          <w:rFonts w:ascii="Century751 BT" w:hAnsi="Century751 BT"/>
          <w:color w:val="000000"/>
        </w:rPr>
        <w:t xml:space="preserve">La souscription de la licence inclut un service de </w:t>
      </w:r>
      <w:r w:rsidRPr="00181DAE">
        <w:rPr>
          <w:rFonts w:ascii="Century751 BT" w:hAnsi="Century751 BT"/>
          <w:b/>
          <w:color w:val="000000"/>
        </w:rPr>
        <w:t>maintenance</w:t>
      </w:r>
      <w:r w:rsidRPr="00181DAE">
        <w:rPr>
          <w:rFonts w:ascii="Century751 BT" w:hAnsi="Century751 BT"/>
          <w:color w:val="000000"/>
        </w:rPr>
        <w:t>. La maintenance consiste dans :</w:t>
      </w:r>
    </w:p>
    <w:p w:rsidR="00181DAE" w:rsidRDefault="00181DAE" w:rsidP="00D50034">
      <w:pPr>
        <w:pStyle w:val="Paragraphedeliste"/>
        <w:numPr>
          <w:ilvl w:val="0"/>
          <w:numId w:val="3"/>
        </w:numPr>
        <w:jc w:val="both"/>
        <w:rPr>
          <w:rFonts w:ascii="Century751 BT" w:hAnsi="Century751 BT"/>
          <w:color w:val="000000"/>
        </w:rPr>
      </w:pPr>
      <w:r w:rsidRPr="00181DAE">
        <w:rPr>
          <w:rFonts w:ascii="Century751 BT" w:hAnsi="Century751 BT"/>
          <w:color w:val="000000"/>
        </w:rPr>
        <w:t xml:space="preserve">La correction des ANOMALIES dans un délai raisonnable :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Pr="00181DAE">
        <w:rPr>
          <w:rFonts w:ascii="Century751 BT" w:hAnsi="Century751 BT"/>
          <w:color w:val="000000"/>
        </w:rPr>
        <w:t xml:space="preserve"> choisira le moyen le plus approprié pour effectuer la correction des ANOMALIES Seules les ANOMALIES reproductibles seront prises en considération si elles sont dûment documentées par le Licencié</w:t>
      </w:r>
      <w:r>
        <w:rPr>
          <w:rFonts w:ascii="Century751 BT" w:hAnsi="Century751 BT"/>
          <w:color w:val="000000"/>
        </w:rPr>
        <w:t>.</w:t>
      </w:r>
    </w:p>
    <w:p w:rsidR="00011AF9" w:rsidRPr="00011AF9" w:rsidRDefault="00011AF9" w:rsidP="00D50034">
      <w:pPr>
        <w:pStyle w:val="Paragraphedeliste"/>
        <w:numPr>
          <w:ilvl w:val="0"/>
          <w:numId w:val="3"/>
        </w:numPr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color w:val="000000"/>
        </w:rPr>
        <w:t xml:space="preserve">La maintenance au niveau du réseau utilisé pour l’utilisation du </w:t>
      </w:r>
      <w:r w:rsidRPr="00011AF9">
        <w:rPr>
          <w:rFonts w:ascii="Century751 BT" w:hAnsi="Century751 BT"/>
          <w:b/>
          <w:color w:val="000000"/>
        </w:rPr>
        <w:t>Logiciel.</w:t>
      </w:r>
    </w:p>
    <w:p w:rsidR="00011AF9" w:rsidRDefault="00011AF9" w:rsidP="00D50034">
      <w:pPr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color w:val="000000"/>
        </w:rPr>
        <w:t xml:space="preserve">La souscription de la Licence inclut un service de </w:t>
      </w:r>
      <w:r>
        <w:rPr>
          <w:rFonts w:ascii="Century751 BT" w:hAnsi="Century751 BT"/>
          <w:b/>
          <w:color w:val="000000"/>
        </w:rPr>
        <w:t xml:space="preserve">Mise à jour. </w:t>
      </w:r>
      <w:r>
        <w:rPr>
          <w:rFonts w:ascii="Century751 BT" w:hAnsi="Century751 BT"/>
          <w:color w:val="000000"/>
        </w:rPr>
        <w:t xml:space="preserve">Ceci consiste </w:t>
      </w:r>
      <w:r w:rsidR="002F036F">
        <w:rPr>
          <w:rFonts w:ascii="Century751 BT" w:hAnsi="Century751 BT"/>
          <w:color w:val="000000"/>
        </w:rPr>
        <w:t xml:space="preserve">chaque fin du mois </w:t>
      </w:r>
      <w:r>
        <w:rPr>
          <w:rFonts w:ascii="Century751 BT" w:hAnsi="Century751 BT"/>
          <w:color w:val="000000"/>
        </w:rPr>
        <w:t>à</w:t>
      </w:r>
      <w:r w:rsidR="00A77970">
        <w:rPr>
          <w:rFonts w:ascii="Century751 BT" w:hAnsi="Century751 BT"/>
          <w:color w:val="000000"/>
        </w:rPr>
        <w:t> :</w:t>
      </w:r>
    </w:p>
    <w:p w:rsidR="00A77970" w:rsidRDefault="00A77970" w:rsidP="00D50034">
      <w:pPr>
        <w:pStyle w:val="Paragraphedeliste"/>
        <w:numPr>
          <w:ilvl w:val="0"/>
          <w:numId w:val="4"/>
        </w:numPr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color w:val="000000"/>
        </w:rPr>
        <w:t>Mettre à jour les machines des Utilisateurs;</w:t>
      </w:r>
    </w:p>
    <w:p w:rsidR="00A77970" w:rsidRDefault="00A77970" w:rsidP="00D50034">
      <w:pPr>
        <w:pStyle w:val="Paragraphedeliste"/>
        <w:numPr>
          <w:ilvl w:val="0"/>
          <w:numId w:val="4"/>
        </w:numPr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color w:val="000000"/>
        </w:rPr>
        <w:t>Mettre à jour le serveur;</w:t>
      </w:r>
    </w:p>
    <w:p w:rsidR="00A77970" w:rsidRDefault="00A77970" w:rsidP="00D50034">
      <w:pPr>
        <w:pStyle w:val="Paragraphedeliste"/>
        <w:numPr>
          <w:ilvl w:val="0"/>
          <w:numId w:val="4"/>
        </w:numPr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color w:val="000000"/>
        </w:rPr>
        <w:t>Mettre à jour les navigateurs des Utilisateurs;</w:t>
      </w:r>
    </w:p>
    <w:p w:rsidR="00EA4B58" w:rsidRDefault="00EA4B58" w:rsidP="00D50034">
      <w:pPr>
        <w:pStyle w:val="Paragraphedeliste"/>
        <w:numPr>
          <w:ilvl w:val="0"/>
          <w:numId w:val="4"/>
        </w:numPr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color w:val="000000"/>
        </w:rPr>
        <w:t>Mise à jour des antivirus du Serveur ;</w:t>
      </w:r>
    </w:p>
    <w:p w:rsidR="00EA4B58" w:rsidRDefault="00EA4B58" w:rsidP="00D50034">
      <w:pPr>
        <w:pStyle w:val="Paragraphedeliste"/>
        <w:numPr>
          <w:ilvl w:val="0"/>
          <w:numId w:val="4"/>
        </w:numPr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color w:val="000000"/>
        </w:rPr>
        <w:t>Mise</w:t>
      </w:r>
      <w:r w:rsidR="00855C54">
        <w:rPr>
          <w:rFonts w:ascii="Century751 BT" w:hAnsi="Century751 BT"/>
          <w:color w:val="000000"/>
        </w:rPr>
        <w:t xml:space="preserve"> à jour de</w:t>
      </w:r>
      <w:r>
        <w:rPr>
          <w:rFonts w:ascii="Century751 BT" w:hAnsi="Century751 BT"/>
          <w:color w:val="000000"/>
        </w:rPr>
        <w:t xml:space="preserve"> Kit Microsoft pour </w:t>
      </w:r>
      <w:r w:rsidR="00855C54">
        <w:rPr>
          <w:rFonts w:ascii="Century751 BT" w:hAnsi="Century751 BT"/>
          <w:color w:val="000000"/>
        </w:rPr>
        <w:t xml:space="preserve">le tableur Calculator ; </w:t>
      </w:r>
      <w:r>
        <w:rPr>
          <w:rFonts w:ascii="Century751 BT" w:hAnsi="Century751 BT"/>
          <w:color w:val="000000"/>
        </w:rPr>
        <w:t xml:space="preserve"> </w:t>
      </w:r>
    </w:p>
    <w:p w:rsidR="002F036F" w:rsidRDefault="002F036F" w:rsidP="00D50034">
      <w:pPr>
        <w:pStyle w:val="Paragraphedeliste"/>
        <w:numPr>
          <w:ilvl w:val="0"/>
          <w:numId w:val="4"/>
        </w:numPr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color w:val="000000"/>
        </w:rPr>
        <w:t>Assigner des nouvelles adresses IP aux Utilisateurs ;</w:t>
      </w:r>
    </w:p>
    <w:p w:rsidR="002F036F" w:rsidRDefault="002F036F" w:rsidP="00D50034">
      <w:pPr>
        <w:pStyle w:val="Paragraphedeliste"/>
        <w:numPr>
          <w:ilvl w:val="0"/>
          <w:numId w:val="4"/>
        </w:numPr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color w:val="000000"/>
        </w:rPr>
        <w:t>Assigner une nouvelle adresse IP au serveur ;</w:t>
      </w:r>
    </w:p>
    <w:p w:rsidR="002F036F" w:rsidRDefault="002F036F" w:rsidP="00D50034">
      <w:pPr>
        <w:pStyle w:val="Paragraphedeliste"/>
        <w:numPr>
          <w:ilvl w:val="0"/>
          <w:numId w:val="4"/>
        </w:numPr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color w:val="000000"/>
        </w:rPr>
        <w:t xml:space="preserve">Assigner un nouveau </w:t>
      </w:r>
      <w:r w:rsidR="00855C54">
        <w:rPr>
          <w:rFonts w:ascii="Century751 BT" w:hAnsi="Century751 BT"/>
          <w:color w:val="000000"/>
        </w:rPr>
        <w:t>SSID au</w:t>
      </w:r>
      <w:r>
        <w:rPr>
          <w:rFonts w:ascii="Century751 BT" w:hAnsi="Century751 BT"/>
          <w:color w:val="000000"/>
        </w:rPr>
        <w:t xml:space="preserve"> serveur et son mot de passe ;</w:t>
      </w:r>
    </w:p>
    <w:p w:rsidR="002F036F" w:rsidRDefault="002F036F" w:rsidP="00D50034">
      <w:pPr>
        <w:pStyle w:val="Paragraphedeliste"/>
        <w:numPr>
          <w:ilvl w:val="0"/>
          <w:numId w:val="4"/>
        </w:numPr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color w:val="000000"/>
        </w:rPr>
        <w:t xml:space="preserve">Assigner des nouvelles authentifications aux Utilisateurs ; </w:t>
      </w:r>
    </w:p>
    <w:p w:rsidR="002F036F" w:rsidRDefault="002F036F" w:rsidP="00D50034">
      <w:pPr>
        <w:pStyle w:val="Paragraphedeliste"/>
        <w:numPr>
          <w:ilvl w:val="0"/>
          <w:numId w:val="4"/>
        </w:numPr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color w:val="000000"/>
        </w:rPr>
        <w:t>Assigner une nouvelle authentification du Logiciel ;</w:t>
      </w:r>
    </w:p>
    <w:p w:rsidR="002F036F" w:rsidRDefault="002F036F" w:rsidP="00D50034">
      <w:pPr>
        <w:pStyle w:val="Paragraphedeliste"/>
        <w:numPr>
          <w:ilvl w:val="0"/>
          <w:numId w:val="4"/>
        </w:numPr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color w:val="000000"/>
        </w:rPr>
        <w:t>Assigner une nouvelle authentification à l’Administrateur princi</w:t>
      </w:r>
      <w:r w:rsidR="00676AAA">
        <w:rPr>
          <w:rFonts w:ascii="Century751 BT" w:hAnsi="Century751 BT"/>
          <w:color w:val="000000"/>
        </w:rPr>
        <w:t>pa</w:t>
      </w:r>
      <w:r>
        <w:rPr>
          <w:rFonts w:ascii="Century751 BT" w:hAnsi="Century751 BT"/>
          <w:color w:val="000000"/>
        </w:rPr>
        <w:t xml:space="preserve">le. </w:t>
      </w:r>
    </w:p>
    <w:p w:rsidR="00676AAA" w:rsidRDefault="00676AAA" w:rsidP="00D50034">
      <w:pPr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color w:val="000000"/>
        </w:rPr>
        <w:t>En dehors de toutes ces mises à jours, viens aussi la mise à jour du Logiciel :</w:t>
      </w:r>
    </w:p>
    <w:p w:rsidR="00676AAA" w:rsidRDefault="00676AAA" w:rsidP="00D50034">
      <w:pPr>
        <w:pStyle w:val="Paragraphedeliste"/>
        <w:numPr>
          <w:ilvl w:val="0"/>
          <w:numId w:val="5"/>
        </w:numPr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color w:val="000000"/>
        </w:rPr>
        <w:t>Suspension des autres modules non intéressé par le Licencié ;</w:t>
      </w:r>
    </w:p>
    <w:p w:rsidR="00676AAA" w:rsidRDefault="00676AAA" w:rsidP="00D50034">
      <w:pPr>
        <w:pStyle w:val="Paragraphedeliste"/>
        <w:numPr>
          <w:ilvl w:val="0"/>
          <w:numId w:val="5"/>
        </w:numPr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color w:val="000000"/>
        </w:rPr>
        <w:t xml:space="preserve">Ajout d’un nouveau module par avis du Licencié ou de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="009B5608">
        <w:rPr>
          <w:rFonts w:ascii="Century751 BT" w:hAnsi="Century751 BT"/>
          <w:b/>
          <w:color w:val="2E74B5" w:themeColor="accent1" w:themeShade="BF"/>
        </w:rPr>
        <w:t> ;</w:t>
      </w:r>
      <w:r>
        <w:rPr>
          <w:rFonts w:ascii="Century751 BT" w:hAnsi="Century751 BT"/>
          <w:color w:val="000000"/>
        </w:rPr>
        <w:t xml:space="preserve"> </w:t>
      </w:r>
    </w:p>
    <w:p w:rsidR="00676AAA" w:rsidRPr="00676AAA" w:rsidRDefault="009B5608" w:rsidP="00D50034">
      <w:pPr>
        <w:pStyle w:val="Paragraphedeliste"/>
        <w:numPr>
          <w:ilvl w:val="0"/>
          <w:numId w:val="5"/>
        </w:numPr>
        <w:jc w:val="both"/>
        <w:rPr>
          <w:rFonts w:ascii="Century751 BT" w:hAnsi="Century751 BT"/>
          <w:color w:val="000000"/>
        </w:rPr>
      </w:pPr>
      <w:r>
        <w:rPr>
          <w:rFonts w:ascii="Century751 BT" w:hAnsi="Century751 BT"/>
          <w:color w:val="000000"/>
        </w:rPr>
        <w:t>Mise à jour de l’interface du Logiciel par avis uniquement du Licencié ;</w:t>
      </w:r>
    </w:p>
    <w:p w:rsidR="006A1ED5" w:rsidRDefault="00C062CB" w:rsidP="00D50034">
      <w:pPr>
        <w:jc w:val="both"/>
        <w:rPr>
          <w:rFonts w:ascii="Avenir-Heavy" w:hAnsi="Avenir-Heavy"/>
          <w:bCs/>
          <w:color w:val="575757"/>
          <w:sz w:val="26"/>
          <w:szCs w:val="52"/>
        </w:rPr>
      </w:pPr>
      <w:r>
        <w:rPr>
          <w:rFonts w:ascii="Avenir-Heavy" w:hAnsi="Avenir-Heavy"/>
          <w:bCs/>
          <w:color w:val="575757"/>
          <w:sz w:val="26"/>
          <w:szCs w:val="52"/>
        </w:rPr>
        <w:t>L’ajout d’un module dans le Logiciel, par avis du Licencié ou d’Editeur affect</w:t>
      </w:r>
      <w:r w:rsidR="006A1ED5">
        <w:rPr>
          <w:rFonts w:ascii="Avenir-Heavy" w:hAnsi="Avenir-Heavy"/>
          <w:bCs/>
          <w:color w:val="575757"/>
          <w:sz w:val="26"/>
          <w:szCs w:val="52"/>
        </w:rPr>
        <w:t>e</w:t>
      </w:r>
      <w:r>
        <w:rPr>
          <w:rFonts w:ascii="Avenir-Heavy" w:hAnsi="Avenir-Heavy"/>
          <w:bCs/>
          <w:color w:val="575757"/>
          <w:sz w:val="26"/>
          <w:szCs w:val="52"/>
        </w:rPr>
        <w:t xml:space="preserve"> la hausse du prix mensuel du Logiciel lors du renouvellement du contrat.</w:t>
      </w:r>
    </w:p>
    <w:p w:rsidR="00181DAE" w:rsidRPr="00C062CB" w:rsidRDefault="006A1ED5" w:rsidP="00D50034">
      <w:pPr>
        <w:jc w:val="both"/>
        <w:rPr>
          <w:rFonts w:ascii="Avenir-Heavy" w:hAnsi="Avenir-Heavy"/>
          <w:bCs/>
          <w:color w:val="575757"/>
          <w:sz w:val="26"/>
          <w:szCs w:val="52"/>
        </w:rPr>
      </w:pPr>
      <w:r>
        <w:rPr>
          <w:rFonts w:ascii="Avenir-Heavy" w:hAnsi="Avenir-Heavy"/>
          <w:bCs/>
          <w:color w:val="575757"/>
          <w:sz w:val="26"/>
          <w:szCs w:val="52"/>
        </w:rPr>
        <w:t xml:space="preserve">Le frais de tous les mises à jour </w:t>
      </w:r>
      <w:r w:rsidR="002A255A">
        <w:rPr>
          <w:rFonts w:ascii="Avenir-Heavy" w:hAnsi="Avenir-Heavy"/>
          <w:bCs/>
          <w:color w:val="575757"/>
          <w:sz w:val="26"/>
          <w:szCs w:val="52"/>
        </w:rPr>
        <w:t>sont</w:t>
      </w:r>
      <w:r>
        <w:rPr>
          <w:rFonts w:ascii="Avenir-Heavy" w:hAnsi="Avenir-Heavy"/>
          <w:bCs/>
          <w:color w:val="575757"/>
          <w:sz w:val="26"/>
          <w:szCs w:val="52"/>
        </w:rPr>
        <w:t xml:space="preserve"> </w:t>
      </w:r>
      <w:r w:rsidR="002A255A">
        <w:rPr>
          <w:rFonts w:ascii="Avenir-Heavy" w:hAnsi="Avenir-Heavy"/>
          <w:bCs/>
          <w:color w:val="575757"/>
          <w:sz w:val="26"/>
          <w:szCs w:val="52"/>
        </w:rPr>
        <w:t>supportées</w:t>
      </w:r>
      <w:r>
        <w:rPr>
          <w:rFonts w:ascii="Avenir-Heavy" w:hAnsi="Avenir-Heavy"/>
          <w:bCs/>
          <w:color w:val="575757"/>
          <w:sz w:val="26"/>
          <w:szCs w:val="52"/>
        </w:rPr>
        <w:t xml:space="preserve"> par le Licencié. </w:t>
      </w:r>
      <w:r w:rsidR="00C062CB">
        <w:rPr>
          <w:rFonts w:ascii="Avenir-Heavy" w:hAnsi="Avenir-Heavy"/>
          <w:bCs/>
          <w:color w:val="575757"/>
          <w:sz w:val="26"/>
          <w:szCs w:val="52"/>
        </w:rPr>
        <w:t xml:space="preserve">  </w:t>
      </w:r>
    </w:p>
    <w:p w:rsidR="009B5608" w:rsidRDefault="009B5608" w:rsidP="009B5608">
      <w:pPr>
        <w:rPr>
          <w:rFonts w:ascii="Avenir-Heavy" w:hAnsi="Avenir-Heavy"/>
          <w:b/>
          <w:bCs/>
          <w:color w:val="575757"/>
          <w:sz w:val="26"/>
          <w:szCs w:val="52"/>
        </w:rPr>
      </w:pPr>
      <w:r w:rsidRPr="00181DAE">
        <w:rPr>
          <w:rFonts w:ascii="Avenir-Heavy" w:hAnsi="Avenir-Heavy"/>
          <w:b/>
          <w:bCs/>
          <w:color w:val="575757"/>
          <w:sz w:val="26"/>
          <w:szCs w:val="52"/>
        </w:rPr>
        <w:t>Article –</w:t>
      </w:r>
      <w:r>
        <w:rPr>
          <w:rFonts w:ascii="Avenir-Heavy" w:hAnsi="Avenir-Heavy"/>
          <w:b/>
          <w:bCs/>
          <w:color w:val="575757"/>
          <w:sz w:val="26"/>
          <w:szCs w:val="52"/>
        </w:rPr>
        <w:t xml:space="preserve"> 7</w:t>
      </w:r>
      <w:r w:rsidRPr="00181DAE">
        <w:rPr>
          <w:rFonts w:ascii="Avenir-Heavy" w:hAnsi="Avenir-Heavy"/>
          <w:b/>
          <w:bCs/>
          <w:color w:val="575757"/>
          <w:sz w:val="26"/>
          <w:szCs w:val="52"/>
        </w:rPr>
        <w:t> </w:t>
      </w:r>
      <w:r>
        <w:rPr>
          <w:rFonts w:ascii="Avenir-Heavy" w:hAnsi="Avenir-Heavy"/>
          <w:b/>
          <w:bCs/>
          <w:color w:val="575757"/>
          <w:sz w:val="26"/>
          <w:szCs w:val="52"/>
        </w:rPr>
        <w:t xml:space="preserve">Copie de sauvegarde </w:t>
      </w:r>
    </w:p>
    <w:p w:rsidR="00F05501" w:rsidRDefault="00D22BD9" w:rsidP="00D50034">
      <w:pPr>
        <w:jc w:val="both"/>
        <w:rPr>
          <w:rFonts w:ascii="Century751 BT" w:hAnsi="Century751 BT"/>
          <w:color w:val="000000"/>
        </w:rPr>
      </w:pPr>
      <w:r>
        <w:rPr>
          <w:noProof/>
          <w:lang w:eastAsia="fr-FR"/>
        </w:rPr>
        <w:pict>
          <v:shape id="_x0000_s1029" type="#_x0000_t75" style="position:absolute;left:0;text-align:left;margin-left:-9pt;margin-top:3.9pt;width:467.3pt;height:139.25pt;z-index:-251654144;mso-position-horizontal-relative:text;mso-position-vertical-relative:text;mso-width-relative:page;mso-height-relative:page">
            <v:imagedata r:id="rId8" o:title="logo StarTech a" gain="19661f" blacklevel="19661f"/>
          </v:shape>
        </w:pict>
      </w:r>
      <w:r w:rsidR="009B5608">
        <w:rPr>
          <w:rFonts w:ascii="Century751 BT" w:hAnsi="Century751 BT"/>
          <w:color w:val="000000"/>
        </w:rPr>
        <w:t>L ’ Utilisateu</w:t>
      </w:r>
      <w:r w:rsidR="009B5608" w:rsidRPr="009B5608">
        <w:rPr>
          <w:rFonts w:ascii="Century751 BT" w:hAnsi="Century751 BT"/>
          <w:color w:val="000000"/>
        </w:rPr>
        <w:t xml:space="preserve">r   ne peut </w:t>
      </w:r>
      <w:r w:rsidR="00E20878">
        <w:rPr>
          <w:rFonts w:ascii="Century751 BT" w:hAnsi="Century751 BT"/>
          <w:color w:val="000000"/>
        </w:rPr>
        <w:t xml:space="preserve">pas </w:t>
      </w:r>
      <w:r w:rsidR="009B5608" w:rsidRPr="009B5608">
        <w:rPr>
          <w:rFonts w:ascii="Century751 BT" w:hAnsi="Century751 BT"/>
          <w:color w:val="000000"/>
        </w:rPr>
        <w:t xml:space="preserve">faire </w:t>
      </w:r>
      <w:r w:rsidR="00E20878">
        <w:rPr>
          <w:rFonts w:ascii="Century751 BT" w:hAnsi="Century751 BT"/>
          <w:color w:val="000000"/>
        </w:rPr>
        <w:t xml:space="preserve">les copies de sauvegarde. </w:t>
      </w:r>
      <w:r w:rsidR="009B5608" w:rsidRPr="009B5608">
        <w:rPr>
          <w:rFonts w:ascii="Century751 BT" w:hAnsi="Century751 BT"/>
          <w:color w:val="000000"/>
        </w:rPr>
        <w:t xml:space="preserve">Ces copies restent la propriété de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="00F05501">
        <w:rPr>
          <w:rFonts w:ascii="Century751 BT" w:hAnsi="Century751 BT"/>
          <w:b/>
          <w:color w:val="2E74B5" w:themeColor="accent1" w:themeShade="BF"/>
        </w:rPr>
        <w:t> </w:t>
      </w:r>
      <w:r w:rsidR="00F05501" w:rsidRPr="009B5608">
        <w:rPr>
          <w:rFonts w:ascii="Century751 BT" w:hAnsi="Century751 BT"/>
          <w:color w:val="000000"/>
        </w:rPr>
        <w:t>et</w:t>
      </w:r>
      <w:r w:rsidR="009B5608" w:rsidRPr="009B5608">
        <w:rPr>
          <w:rFonts w:ascii="Century751 BT" w:hAnsi="Century751 BT"/>
          <w:color w:val="000000"/>
        </w:rPr>
        <w:t xml:space="preserve"> devront faire l’objet d’un </w:t>
      </w:r>
      <w:r w:rsidR="00E20878">
        <w:rPr>
          <w:rFonts w:ascii="Century751 BT" w:hAnsi="Century751 BT"/>
          <w:color w:val="000000"/>
        </w:rPr>
        <w:t>audit en cas d’un problème dans l’établissement</w:t>
      </w:r>
      <w:r w:rsidR="009B5608" w:rsidRPr="009B5608">
        <w:rPr>
          <w:rFonts w:ascii="Century751 BT" w:hAnsi="Century751 BT"/>
          <w:color w:val="000000"/>
        </w:rPr>
        <w:t xml:space="preserve">. </w:t>
      </w:r>
    </w:p>
    <w:p w:rsidR="00251E2C" w:rsidRDefault="005E1248" w:rsidP="00D50034">
      <w:pPr>
        <w:jc w:val="both"/>
        <w:rPr>
          <w:rFonts w:ascii="Century751 BT" w:hAnsi="Century751 BT"/>
        </w:rPr>
      </w:pPr>
      <w:r>
        <w:rPr>
          <w:rFonts w:ascii="Century751 BT" w:hAnsi="Century751 BT"/>
          <w:color w:val="000000"/>
        </w:rPr>
        <w:t>Dans le</w:t>
      </w:r>
      <w:r w:rsidR="00F05501">
        <w:rPr>
          <w:rFonts w:ascii="Century751 BT" w:hAnsi="Century751 BT"/>
          <w:color w:val="000000"/>
        </w:rPr>
        <w:t xml:space="preserve"> cadre de la sécurité que l’</w:t>
      </w:r>
      <w:r w:rsidR="00F05501">
        <w:rPr>
          <w:rFonts w:ascii="Century751 BT" w:hAnsi="Century751 BT"/>
          <w:b/>
          <w:color w:val="000000"/>
        </w:rPr>
        <w:t xml:space="preserve">Editeur </w:t>
      </w:r>
      <w:r w:rsidR="00F05501" w:rsidRPr="00F05501">
        <w:rPr>
          <w:rFonts w:ascii="Century751 BT" w:hAnsi="Century751 BT"/>
          <w:color w:val="000000"/>
        </w:rPr>
        <w:t>concède</w:t>
      </w:r>
      <w:r w:rsidR="00F05501">
        <w:rPr>
          <w:rFonts w:ascii="Century751 BT" w:hAnsi="Century751 BT"/>
          <w:color w:val="000000"/>
        </w:rPr>
        <w:t xml:space="preserve"> au </w:t>
      </w:r>
      <w:r w:rsidRPr="00F05501">
        <w:rPr>
          <w:rFonts w:ascii="Century751 BT" w:hAnsi="Century751 BT"/>
          <w:b/>
          <w:color w:val="000000"/>
        </w:rPr>
        <w:t>Licencié</w:t>
      </w:r>
      <w:r>
        <w:rPr>
          <w:rFonts w:ascii="Century751 BT" w:hAnsi="Century751 BT"/>
          <w:color w:val="000000"/>
        </w:rPr>
        <w:t xml:space="preserve">, </w:t>
      </w:r>
      <w:r w:rsidR="00402E14">
        <w:rPr>
          <w:rFonts w:ascii="Century751 BT" w:hAnsi="Century751 BT"/>
          <w:color w:val="000000"/>
        </w:rPr>
        <w:t>StarTech-DRC</w:t>
      </w:r>
      <w:r w:rsidR="00F05501">
        <w:rPr>
          <w:rFonts w:ascii="Century751 BT" w:hAnsi="Century751 BT"/>
          <w:b/>
          <w:color w:val="2E74B5" w:themeColor="accent1" w:themeShade="BF"/>
        </w:rPr>
        <w:t xml:space="preserve"> </w:t>
      </w:r>
      <w:r w:rsidR="00F05501">
        <w:rPr>
          <w:rFonts w:ascii="Century751 BT" w:hAnsi="Century751 BT"/>
        </w:rPr>
        <w:t xml:space="preserve">procèdera chaque fin du mois par la </w:t>
      </w:r>
      <w:r>
        <w:rPr>
          <w:rFonts w:ascii="Century751 BT" w:hAnsi="Century751 BT"/>
        </w:rPr>
        <w:t xml:space="preserve">sauvegarde </w:t>
      </w:r>
      <w:r w:rsidRPr="005E1248">
        <w:rPr>
          <w:rFonts w:ascii="Century751 BT" w:hAnsi="Century751 BT"/>
          <w:b/>
        </w:rPr>
        <w:t>des</w:t>
      </w:r>
      <w:r w:rsidR="00251E2C" w:rsidRPr="005E1248">
        <w:rPr>
          <w:rFonts w:ascii="Century751 BT" w:hAnsi="Century751 BT"/>
          <w:b/>
        </w:rPr>
        <w:t xml:space="preserve"> données de l’établissement</w:t>
      </w:r>
      <w:r w:rsidR="00251E2C">
        <w:rPr>
          <w:rFonts w:ascii="Century751 BT" w:hAnsi="Century751 BT"/>
        </w:rPr>
        <w:t xml:space="preserve"> </w:t>
      </w:r>
      <w:r w:rsidRPr="005E1248">
        <w:rPr>
          <w:rFonts w:ascii="Century751 BT" w:hAnsi="Century751 BT"/>
          <w:b/>
        </w:rPr>
        <w:t>en format électronique</w:t>
      </w:r>
      <w:r>
        <w:rPr>
          <w:rFonts w:ascii="Century751 BT" w:hAnsi="Century751 BT"/>
        </w:rPr>
        <w:t> ; ainsi libellés</w:t>
      </w:r>
      <w:r w:rsidR="00251E2C">
        <w:rPr>
          <w:rFonts w:ascii="Century751 BT" w:hAnsi="Century751 BT"/>
        </w:rPr>
        <w:t> :</w:t>
      </w:r>
    </w:p>
    <w:p w:rsidR="005E1248" w:rsidRPr="005E1248" w:rsidRDefault="005E1248" w:rsidP="00D50034">
      <w:pPr>
        <w:pStyle w:val="Paragraphedeliste"/>
        <w:numPr>
          <w:ilvl w:val="0"/>
          <w:numId w:val="6"/>
        </w:numPr>
        <w:jc w:val="both"/>
        <w:rPr>
          <w:rFonts w:ascii="Century751 BT" w:hAnsi="Century751 BT"/>
          <w:color w:val="2E74B5" w:themeColor="accent1" w:themeShade="BF"/>
        </w:rPr>
      </w:pPr>
      <w:r w:rsidRPr="005E1248">
        <w:rPr>
          <w:rFonts w:ascii="Century751 BT" w:hAnsi="Century751 BT"/>
        </w:rPr>
        <w:t xml:space="preserve">La base des données </w:t>
      </w:r>
      <w:r>
        <w:rPr>
          <w:rFonts w:ascii="Century751 BT" w:hAnsi="Century751 BT"/>
        </w:rPr>
        <w:t>dans son entièreté ;</w:t>
      </w:r>
    </w:p>
    <w:p w:rsidR="009B5608" w:rsidRPr="005E1248" w:rsidRDefault="005E1248" w:rsidP="00D50034">
      <w:pPr>
        <w:pStyle w:val="Paragraphedeliste"/>
        <w:numPr>
          <w:ilvl w:val="0"/>
          <w:numId w:val="6"/>
        </w:numPr>
        <w:jc w:val="both"/>
        <w:rPr>
          <w:rFonts w:ascii="Century751 BT" w:hAnsi="Century751 BT"/>
          <w:color w:val="2E74B5" w:themeColor="accent1" w:themeShade="BF"/>
        </w:rPr>
      </w:pPr>
      <w:r>
        <w:rPr>
          <w:rFonts w:ascii="Century751 BT" w:hAnsi="Century751 BT"/>
        </w:rPr>
        <w:t>Le listing de pointage des personnels ;</w:t>
      </w:r>
    </w:p>
    <w:p w:rsidR="005E1248" w:rsidRPr="005E1248" w:rsidRDefault="005E1248" w:rsidP="00D50034">
      <w:pPr>
        <w:pStyle w:val="Paragraphedeliste"/>
        <w:numPr>
          <w:ilvl w:val="0"/>
          <w:numId w:val="6"/>
        </w:numPr>
        <w:jc w:val="both"/>
        <w:rPr>
          <w:rFonts w:ascii="Century751 BT" w:hAnsi="Century751 BT"/>
          <w:color w:val="2E74B5" w:themeColor="accent1" w:themeShade="BF"/>
        </w:rPr>
      </w:pPr>
      <w:r>
        <w:rPr>
          <w:rFonts w:ascii="Century751 BT" w:hAnsi="Century751 BT"/>
        </w:rPr>
        <w:t>Les registres d’appel pour les élèves ;</w:t>
      </w:r>
    </w:p>
    <w:p w:rsidR="005E1248" w:rsidRPr="005E1248" w:rsidRDefault="005E1248" w:rsidP="00D50034">
      <w:pPr>
        <w:pStyle w:val="Paragraphedeliste"/>
        <w:numPr>
          <w:ilvl w:val="0"/>
          <w:numId w:val="6"/>
        </w:numPr>
        <w:jc w:val="both"/>
        <w:rPr>
          <w:rFonts w:ascii="Century751 BT" w:hAnsi="Century751 BT"/>
          <w:color w:val="2E74B5" w:themeColor="accent1" w:themeShade="BF"/>
        </w:rPr>
      </w:pPr>
      <w:r>
        <w:rPr>
          <w:rFonts w:ascii="Century751 BT" w:hAnsi="Century751 BT"/>
        </w:rPr>
        <w:t>L’historique de frais ;</w:t>
      </w:r>
    </w:p>
    <w:p w:rsidR="005E1248" w:rsidRPr="00FB2000" w:rsidRDefault="005E1248" w:rsidP="00D50034">
      <w:pPr>
        <w:pStyle w:val="Paragraphedeliste"/>
        <w:numPr>
          <w:ilvl w:val="0"/>
          <w:numId w:val="6"/>
        </w:numPr>
        <w:jc w:val="both"/>
        <w:rPr>
          <w:rFonts w:ascii="Century751 BT" w:hAnsi="Century751 BT"/>
          <w:color w:val="2E74B5" w:themeColor="accent1" w:themeShade="BF"/>
        </w:rPr>
      </w:pPr>
      <w:r>
        <w:rPr>
          <w:rFonts w:ascii="Century751 BT" w:hAnsi="Century751 BT"/>
        </w:rPr>
        <w:t>L’historique de paiement des personnels;</w:t>
      </w:r>
    </w:p>
    <w:p w:rsidR="00FB2000" w:rsidRPr="005E1248" w:rsidRDefault="00FB2000" w:rsidP="00FB2000">
      <w:pPr>
        <w:pStyle w:val="Paragraphedeliste"/>
        <w:ind w:left="897"/>
        <w:rPr>
          <w:rFonts w:ascii="Century751 BT" w:hAnsi="Century751 BT"/>
          <w:color w:val="2E74B5" w:themeColor="accent1" w:themeShade="BF"/>
        </w:rPr>
      </w:pPr>
    </w:p>
    <w:p w:rsidR="005E1248" w:rsidRPr="00D50034" w:rsidRDefault="005E1248" w:rsidP="00D50034">
      <w:pPr>
        <w:pStyle w:val="Paragraphedeliste"/>
        <w:numPr>
          <w:ilvl w:val="0"/>
          <w:numId w:val="6"/>
        </w:numPr>
        <w:jc w:val="both"/>
        <w:rPr>
          <w:rFonts w:ascii="Century751 BT" w:hAnsi="Century751 BT"/>
        </w:rPr>
      </w:pPr>
      <w:r w:rsidRPr="005E1248">
        <w:rPr>
          <w:rFonts w:ascii="Century751 BT" w:hAnsi="Century751 BT"/>
        </w:rPr>
        <w:t>L’historique des emprunts des personnels</w:t>
      </w:r>
    </w:p>
    <w:p w:rsidR="005E1248" w:rsidRDefault="005E1248" w:rsidP="00D50034">
      <w:pPr>
        <w:jc w:val="both"/>
        <w:rPr>
          <w:rFonts w:ascii="Century751 BT" w:hAnsi="Century751 BT"/>
        </w:rPr>
      </w:pPr>
      <w:r>
        <w:rPr>
          <w:rFonts w:ascii="Century751 BT" w:hAnsi="Century751 BT"/>
        </w:rPr>
        <w:t>Les sauvegardes trimestrielles et annuelles seront de/du :</w:t>
      </w:r>
    </w:p>
    <w:p w:rsidR="005E1248" w:rsidRDefault="005E1248" w:rsidP="00D50034">
      <w:pPr>
        <w:pStyle w:val="Paragraphedeliste"/>
        <w:numPr>
          <w:ilvl w:val="0"/>
          <w:numId w:val="7"/>
        </w:numPr>
        <w:jc w:val="both"/>
        <w:rPr>
          <w:rFonts w:ascii="Century751 BT" w:hAnsi="Century751 BT"/>
        </w:rPr>
      </w:pPr>
      <w:r>
        <w:rPr>
          <w:rFonts w:ascii="Century751 BT" w:hAnsi="Century751 BT"/>
        </w:rPr>
        <w:t>Palmarès</w:t>
      </w:r>
    </w:p>
    <w:p w:rsidR="005E1248" w:rsidRDefault="005E1248" w:rsidP="00D50034">
      <w:pPr>
        <w:pStyle w:val="Paragraphedeliste"/>
        <w:numPr>
          <w:ilvl w:val="0"/>
          <w:numId w:val="7"/>
        </w:numPr>
        <w:jc w:val="both"/>
        <w:rPr>
          <w:rFonts w:ascii="Century751 BT" w:hAnsi="Century751 BT"/>
        </w:rPr>
      </w:pPr>
      <w:r>
        <w:rPr>
          <w:rFonts w:ascii="Century751 BT" w:hAnsi="Century751 BT"/>
        </w:rPr>
        <w:t>Bulletins</w:t>
      </w:r>
    </w:p>
    <w:p w:rsidR="005E1248" w:rsidRDefault="005E1248" w:rsidP="005E1248">
      <w:pPr>
        <w:rPr>
          <w:rFonts w:ascii="Century751 BT" w:hAnsi="Century751 BT"/>
        </w:rPr>
      </w:pPr>
    </w:p>
    <w:p w:rsidR="00D50034" w:rsidRDefault="00C062CB" w:rsidP="005E1248">
      <w:pPr>
        <w:rPr>
          <w:rFonts w:ascii="Avenir-Heavy" w:hAnsi="Avenir-Heavy"/>
          <w:b/>
          <w:bCs/>
          <w:color w:val="575757"/>
          <w:sz w:val="26"/>
          <w:szCs w:val="52"/>
        </w:rPr>
      </w:pPr>
      <w:r w:rsidRPr="00181DAE">
        <w:rPr>
          <w:rFonts w:ascii="Avenir-Heavy" w:hAnsi="Avenir-Heavy"/>
          <w:b/>
          <w:bCs/>
          <w:color w:val="575757"/>
          <w:sz w:val="26"/>
          <w:szCs w:val="52"/>
        </w:rPr>
        <w:t>Article –</w:t>
      </w:r>
      <w:r>
        <w:rPr>
          <w:rFonts w:ascii="Avenir-Heavy" w:hAnsi="Avenir-Heavy"/>
          <w:b/>
          <w:bCs/>
          <w:color w:val="575757"/>
          <w:sz w:val="26"/>
          <w:szCs w:val="52"/>
        </w:rPr>
        <w:t xml:space="preserve"> 8</w:t>
      </w:r>
      <w:r w:rsidRPr="00181DAE">
        <w:rPr>
          <w:rFonts w:ascii="Avenir-Heavy" w:hAnsi="Avenir-Heavy"/>
          <w:b/>
          <w:bCs/>
          <w:color w:val="575757"/>
          <w:sz w:val="26"/>
          <w:szCs w:val="52"/>
        </w:rPr>
        <w:t> </w:t>
      </w:r>
      <w:r w:rsidR="00EA4B58">
        <w:rPr>
          <w:rFonts w:ascii="Avenir-Heavy" w:hAnsi="Avenir-Heavy"/>
          <w:b/>
          <w:bCs/>
          <w:color w:val="575757"/>
          <w:sz w:val="26"/>
          <w:szCs w:val="52"/>
        </w:rPr>
        <w:t xml:space="preserve">Assistance </w:t>
      </w:r>
      <w:r w:rsidR="00D50034">
        <w:rPr>
          <w:rFonts w:ascii="Avenir-Heavy" w:hAnsi="Avenir-Heavy"/>
          <w:b/>
          <w:bCs/>
          <w:color w:val="575757"/>
          <w:sz w:val="26"/>
          <w:szCs w:val="52"/>
        </w:rPr>
        <w:t xml:space="preserve"> </w:t>
      </w:r>
    </w:p>
    <w:p w:rsidR="00E645FD" w:rsidRPr="00D50034" w:rsidRDefault="00FB2000" w:rsidP="00D50034">
      <w:pPr>
        <w:jc w:val="both"/>
        <w:rPr>
          <w:rFonts w:ascii="Avenir-Heavy" w:hAnsi="Avenir-Heavy"/>
          <w:b/>
          <w:bCs/>
          <w:color w:val="575757"/>
          <w:sz w:val="26"/>
          <w:szCs w:val="52"/>
        </w:rPr>
      </w:pPr>
      <w:r>
        <w:rPr>
          <w:rFonts w:ascii="Century751 BT" w:hAnsi="Century751 BT"/>
          <w:noProof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1195681</wp:posOffset>
            </wp:positionV>
            <wp:extent cx="5934710" cy="1768475"/>
            <wp:effectExtent l="0" t="0" r="8890" b="3175"/>
            <wp:wrapNone/>
            <wp:docPr id="4" name="Image 4" descr="C:\Users\Ben_Kum's\AppData\Local\Microsoft\Windows\INetCache\Content.Word\logo StarTech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n_Kum's\AppData\Local\Microsoft\Windows\INetCache\Content.Word\logo StarTech 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6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B58">
        <w:rPr>
          <w:rFonts w:ascii="Calibri-Bold" w:hAnsi="Calibri-Bold"/>
          <w:color w:val="000000"/>
        </w:rPr>
        <w:br/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="00855C54">
        <w:rPr>
          <w:rFonts w:ascii="Century751 BT" w:hAnsi="Century751 BT"/>
          <w:b/>
          <w:color w:val="2E74B5" w:themeColor="accent1" w:themeShade="BF"/>
        </w:rPr>
        <w:t> </w:t>
      </w:r>
      <w:r w:rsidR="00855C54" w:rsidRPr="00EA4B58">
        <w:rPr>
          <w:rFonts w:ascii="Century751 BT" w:hAnsi="Century751 BT"/>
        </w:rPr>
        <w:t>s’engage</w:t>
      </w:r>
      <w:r w:rsidR="00EA4B58" w:rsidRPr="00EA4B58">
        <w:rPr>
          <w:rFonts w:ascii="Century751 BT" w:hAnsi="Century751 BT"/>
        </w:rPr>
        <w:t xml:space="preserve"> à mettre les moyens nécessaires pour traiter les dema</w:t>
      </w:r>
      <w:r w:rsidR="00EA4B58">
        <w:rPr>
          <w:rFonts w:ascii="Century751 BT" w:hAnsi="Century751 BT"/>
        </w:rPr>
        <w:t xml:space="preserve">ndes du Licencié dans de bonnes </w:t>
      </w:r>
      <w:r w:rsidR="00EA4B58" w:rsidRPr="00EA4B58">
        <w:rPr>
          <w:rFonts w:ascii="Century751 BT" w:hAnsi="Century751 BT"/>
        </w:rPr>
        <w:t xml:space="preserve">conditions : disponibilité et compétence du personnel en charge des appels, de </w:t>
      </w:r>
      <w:r w:rsidR="00EA4B58">
        <w:rPr>
          <w:rFonts w:ascii="Century751 BT" w:hAnsi="Century751 BT"/>
        </w:rPr>
        <w:t xml:space="preserve">leur analyse et de la recherche </w:t>
      </w:r>
      <w:r w:rsidR="00EA4B58" w:rsidRPr="00EA4B58">
        <w:rPr>
          <w:rFonts w:ascii="Century751 BT" w:hAnsi="Century751 BT"/>
        </w:rPr>
        <w:t>de solution et à intervenir dans les meilleurs délais. Les jours et les heures d’ac</w:t>
      </w:r>
      <w:r w:rsidR="00855C54">
        <w:rPr>
          <w:rFonts w:ascii="Century751 BT" w:hAnsi="Century751 BT"/>
        </w:rPr>
        <w:t>cueil du Service d’</w:t>
      </w:r>
      <w:r w:rsidR="00EA4B58">
        <w:rPr>
          <w:rFonts w:ascii="Century751 BT" w:hAnsi="Century751 BT"/>
        </w:rPr>
        <w:t xml:space="preserve">assistance </w:t>
      </w:r>
      <w:r w:rsidR="00EA4B58" w:rsidRPr="00EA4B58">
        <w:rPr>
          <w:rFonts w:ascii="Century751 BT" w:hAnsi="Century751 BT"/>
        </w:rPr>
        <w:t>sont prévus du lundi au vendredi à l’exception des jours féri</w:t>
      </w:r>
      <w:r w:rsidR="007B4F5F">
        <w:rPr>
          <w:rFonts w:ascii="Century751 BT" w:hAnsi="Century751 BT"/>
        </w:rPr>
        <w:t>és, de 10h à 12h et 14h à 16h</w:t>
      </w:r>
      <w:r w:rsidR="007B20FA">
        <w:rPr>
          <w:rFonts w:ascii="Century751 BT" w:hAnsi="Century751 BT"/>
        </w:rPr>
        <w:t xml:space="preserve">, le moyen de déplacement des personnels de </w:t>
      </w:r>
      <w:r w:rsidR="00402E14">
        <w:rPr>
          <w:rFonts w:ascii="Century751 BT" w:hAnsi="Century751 BT"/>
        </w:rPr>
        <w:t>StarTech-DRC</w:t>
      </w:r>
      <w:r w:rsidR="007B20FA">
        <w:rPr>
          <w:rFonts w:ascii="Century751 BT" w:hAnsi="Century751 BT"/>
          <w:b/>
          <w:color w:val="2E74B5" w:themeColor="accent1" w:themeShade="BF"/>
        </w:rPr>
        <w:t> </w:t>
      </w:r>
      <w:r w:rsidR="007B20FA">
        <w:rPr>
          <w:rFonts w:ascii="Century751 BT" w:hAnsi="Century751 BT"/>
        </w:rPr>
        <w:t xml:space="preserve">est supporté par le Licencié par le montant fixé dans la rubrique de rémunération que doit avoir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="007B20FA">
        <w:rPr>
          <w:rFonts w:ascii="Century751 BT" w:hAnsi="Century751 BT"/>
          <w:b/>
          <w:color w:val="2E74B5" w:themeColor="accent1" w:themeShade="BF"/>
        </w:rPr>
        <w:t>.  </w:t>
      </w:r>
      <w:r w:rsidR="007B20FA">
        <w:rPr>
          <w:rFonts w:ascii="Century751 BT" w:hAnsi="Century751 BT"/>
        </w:rPr>
        <w:t xml:space="preserve"> Ceci est sanctionné par un bon de paiement de transport. </w:t>
      </w:r>
    </w:p>
    <w:p w:rsidR="00B46062" w:rsidRDefault="00B46062" w:rsidP="005E1248">
      <w:pPr>
        <w:rPr>
          <w:rFonts w:ascii="Century751 BT" w:hAnsi="Century751 BT"/>
          <w:b/>
        </w:rPr>
      </w:pPr>
      <w:r>
        <w:rPr>
          <w:rFonts w:ascii="Avenir-Heavy" w:hAnsi="Avenir-Heavy"/>
          <w:b/>
          <w:bCs/>
          <w:color w:val="575757"/>
          <w:sz w:val="26"/>
          <w:szCs w:val="52"/>
        </w:rPr>
        <w:t>Article 9</w:t>
      </w:r>
      <w:r w:rsidRPr="00B46062">
        <w:rPr>
          <w:rFonts w:ascii="Avenir-Heavy" w:hAnsi="Avenir-Heavy"/>
          <w:b/>
          <w:bCs/>
          <w:color w:val="575757"/>
          <w:sz w:val="26"/>
          <w:szCs w:val="52"/>
        </w:rPr>
        <w:t xml:space="preserve"> </w:t>
      </w:r>
      <w:r w:rsidRPr="00B46062">
        <w:rPr>
          <w:rFonts w:ascii="Avenir-Heavy" w:hAnsi="Avenir-Heavy" w:hint="eastAsia"/>
          <w:b/>
          <w:bCs/>
          <w:color w:val="575757"/>
          <w:sz w:val="26"/>
          <w:szCs w:val="52"/>
        </w:rPr>
        <w:t>–</w:t>
      </w:r>
      <w:r w:rsidRPr="00B46062">
        <w:rPr>
          <w:rFonts w:ascii="Avenir-Heavy" w:hAnsi="Avenir-Heavy"/>
          <w:b/>
          <w:bCs/>
          <w:color w:val="575757"/>
          <w:sz w:val="26"/>
          <w:szCs w:val="52"/>
        </w:rPr>
        <w:t xml:space="preserve"> confidentialit</w:t>
      </w:r>
      <w:r w:rsidRPr="00B46062">
        <w:rPr>
          <w:rFonts w:ascii="Avenir-Heavy" w:hAnsi="Avenir-Heavy" w:hint="eastAsia"/>
          <w:b/>
          <w:bCs/>
          <w:color w:val="575757"/>
          <w:sz w:val="26"/>
          <w:szCs w:val="52"/>
        </w:rPr>
        <w:t>é</w:t>
      </w:r>
    </w:p>
    <w:p w:rsidR="00B46062" w:rsidRPr="00B46062" w:rsidRDefault="00B46062" w:rsidP="00D50034">
      <w:pPr>
        <w:jc w:val="both"/>
        <w:rPr>
          <w:rFonts w:ascii="Century751 BT" w:hAnsi="Century751 BT"/>
          <w:b/>
          <w:color w:val="2E74B5" w:themeColor="accent1" w:themeShade="BF"/>
        </w:rPr>
      </w:pPr>
      <w:r w:rsidRPr="00B46062">
        <w:rPr>
          <w:rFonts w:ascii="Century751 BT" w:hAnsi="Century751 BT"/>
          <w:b/>
          <w:u w:val="single"/>
        </w:rPr>
        <w:t>Le Licencié</w:t>
      </w:r>
      <w:r w:rsidRPr="00B46062">
        <w:rPr>
          <w:rFonts w:ascii="Century751 BT" w:hAnsi="Century751 BT"/>
        </w:rPr>
        <w:t xml:space="preserve"> reconnaît que le Logiciel comporte des informations confidentielles. Le Licencié</w:t>
      </w:r>
      <w:r w:rsidRPr="00B46062">
        <w:rPr>
          <w:rFonts w:ascii="Century751 BT" w:hAnsi="Century751 BT"/>
        </w:rPr>
        <w:br/>
        <w:t>reconnaît également que les termes du présent contrat, notamment s</w:t>
      </w:r>
      <w:r>
        <w:rPr>
          <w:rFonts w:ascii="Century751 BT" w:hAnsi="Century751 BT"/>
        </w:rPr>
        <w:t xml:space="preserve">es conditions financières, sont </w:t>
      </w:r>
      <w:r w:rsidRPr="00B46062">
        <w:rPr>
          <w:rFonts w:ascii="Century751 BT" w:hAnsi="Century751 BT"/>
        </w:rPr>
        <w:t>strictement confidentiels. En conséquence, le Licencié s’interdit de r</w:t>
      </w:r>
      <w:r>
        <w:rPr>
          <w:rFonts w:ascii="Century751 BT" w:hAnsi="Century751 BT"/>
        </w:rPr>
        <w:t xml:space="preserve">évéler à des tiers, sans </w:t>
      </w:r>
      <w:r w:rsidRPr="00B46062">
        <w:rPr>
          <w:rFonts w:ascii="Century751 BT" w:hAnsi="Century751 BT"/>
        </w:rPr>
        <w:t xml:space="preserve">l’autorisation préalable écrite </w:t>
      </w:r>
      <w:r>
        <w:rPr>
          <w:rFonts w:ascii="Century751 BT" w:hAnsi="Century751 BT"/>
        </w:rPr>
        <w:t xml:space="preserve">de </w:t>
      </w:r>
      <w:r w:rsidR="00402E14">
        <w:rPr>
          <w:rFonts w:ascii="Century751 BT" w:hAnsi="Century751 BT"/>
          <w:b/>
          <w:color w:val="2E74B5" w:themeColor="accent1" w:themeShade="BF"/>
        </w:rPr>
        <w:t>StarTech-</w:t>
      </w:r>
      <w:r w:rsidR="00766E91">
        <w:rPr>
          <w:rFonts w:ascii="Century751 BT" w:hAnsi="Century751 BT"/>
          <w:b/>
          <w:color w:val="2E74B5" w:themeColor="accent1" w:themeShade="BF"/>
        </w:rPr>
        <w:t xml:space="preserve">DRC, </w:t>
      </w:r>
      <w:r w:rsidR="00766E91" w:rsidRPr="00B46062">
        <w:rPr>
          <w:rFonts w:ascii="Century751 BT" w:hAnsi="Century751 BT"/>
        </w:rPr>
        <w:t>toute</w:t>
      </w:r>
      <w:r w:rsidRPr="00B46062">
        <w:rPr>
          <w:rFonts w:ascii="Century751 BT" w:hAnsi="Century751 BT"/>
        </w:rPr>
        <w:t xml:space="preserve"> information concernant le Logiciel</w:t>
      </w:r>
      <w:r>
        <w:rPr>
          <w:rFonts w:ascii="Century751 BT" w:hAnsi="Century751 BT"/>
        </w:rPr>
        <w:t xml:space="preserve"> ainsi que tout ou </w:t>
      </w:r>
      <w:r w:rsidRPr="00B46062">
        <w:rPr>
          <w:rFonts w:ascii="Century751 BT" w:hAnsi="Century751 BT"/>
        </w:rPr>
        <w:t>partie des termes du présent contrat, sauf à ses employés liés par un e</w:t>
      </w:r>
      <w:r>
        <w:rPr>
          <w:rFonts w:ascii="Century751 BT" w:hAnsi="Century751 BT"/>
        </w:rPr>
        <w:t xml:space="preserve">ngagement de confidentialité et </w:t>
      </w:r>
      <w:r w:rsidRPr="00B46062">
        <w:rPr>
          <w:rFonts w:ascii="Century751 BT" w:hAnsi="Century751 BT"/>
        </w:rPr>
        <w:t>qui ont besoin de les connaître à des fins non contraires au pré</w:t>
      </w:r>
      <w:r>
        <w:rPr>
          <w:rFonts w:ascii="Century751 BT" w:hAnsi="Century751 BT"/>
        </w:rPr>
        <w:t xml:space="preserve">sent contrat, ou à ses conseils </w:t>
      </w:r>
      <w:r w:rsidRPr="00B46062">
        <w:rPr>
          <w:rFonts w:ascii="Century751 BT" w:hAnsi="Century751 BT"/>
        </w:rPr>
        <w:t xml:space="preserve">juridiques ou financiers externes tenus au secret professionnel. </w:t>
      </w:r>
    </w:p>
    <w:p w:rsidR="00B46062" w:rsidRDefault="00B46062" w:rsidP="00D50034">
      <w:pPr>
        <w:jc w:val="both"/>
        <w:rPr>
          <w:rFonts w:ascii="Century751 BT" w:hAnsi="Century751 BT"/>
        </w:rPr>
      </w:pPr>
      <w:r w:rsidRPr="00B46062">
        <w:rPr>
          <w:rFonts w:ascii="Century751 BT" w:hAnsi="Century751 BT"/>
        </w:rPr>
        <w:t>Le Licencié</w:t>
      </w:r>
      <w:r>
        <w:rPr>
          <w:rFonts w:ascii="Century751 BT" w:hAnsi="Century751 BT"/>
        </w:rPr>
        <w:t xml:space="preserve"> ne permettra l’accès au </w:t>
      </w:r>
      <w:r w:rsidRPr="00B46062">
        <w:rPr>
          <w:rFonts w:ascii="Century751 BT" w:hAnsi="Century751 BT"/>
        </w:rPr>
        <w:t>Logiciel, ainsi que son usage, qu’aux tiers prestataires</w:t>
      </w:r>
      <w:r w:rsidR="00DE5E77">
        <w:rPr>
          <w:rFonts w:ascii="Century751 BT" w:hAnsi="Century751 BT"/>
        </w:rPr>
        <w:t>,</w:t>
      </w:r>
      <w:r w:rsidRPr="00B46062">
        <w:rPr>
          <w:rFonts w:ascii="Century751 BT" w:hAnsi="Century751 BT"/>
        </w:rPr>
        <w:t xml:space="preserve"> fournissant des services néces</w:t>
      </w:r>
      <w:r>
        <w:rPr>
          <w:rFonts w:ascii="Century751 BT" w:hAnsi="Century751 BT"/>
        </w:rPr>
        <w:t xml:space="preserve">sitant </w:t>
      </w:r>
      <w:r w:rsidRPr="00B46062">
        <w:rPr>
          <w:rFonts w:ascii="Century751 BT" w:hAnsi="Century751 BT"/>
        </w:rPr>
        <w:t>l’utilisation du Logiciel, ces tiers ayant souscrit un engagement de co</w:t>
      </w:r>
      <w:r>
        <w:rPr>
          <w:rFonts w:ascii="Century751 BT" w:hAnsi="Century751 BT"/>
        </w:rPr>
        <w:t xml:space="preserve">nfidentialité similaire à celui </w:t>
      </w:r>
      <w:r w:rsidRPr="00B46062">
        <w:rPr>
          <w:rFonts w:ascii="Century751 BT" w:hAnsi="Century751 BT"/>
        </w:rPr>
        <w:t xml:space="preserve">prévu au présent article. </w:t>
      </w:r>
    </w:p>
    <w:p w:rsidR="007B20FA" w:rsidRDefault="00B46062" w:rsidP="00D50034">
      <w:pPr>
        <w:jc w:val="both"/>
        <w:rPr>
          <w:rFonts w:ascii="Century751 BT" w:hAnsi="Century751 BT"/>
        </w:rPr>
      </w:pPr>
      <w:r w:rsidRPr="00B46062">
        <w:rPr>
          <w:rFonts w:ascii="Century751 BT" w:hAnsi="Century751 BT"/>
        </w:rPr>
        <w:t>Le Licencié fera bénéficier le Logiciel des</w:t>
      </w:r>
      <w:r>
        <w:rPr>
          <w:rFonts w:ascii="Century751 BT" w:hAnsi="Century751 BT"/>
        </w:rPr>
        <w:t xml:space="preserve"> mêmes mesures de protection de confidentialité</w:t>
      </w:r>
      <w:r w:rsidRPr="00B46062">
        <w:rPr>
          <w:rFonts w:ascii="Century751 BT" w:hAnsi="Century751 BT"/>
        </w:rPr>
        <w:t xml:space="preserve"> que celles dont bénéficient ses propres inform</w:t>
      </w:r>
      <w:r>
        <w:rPr>
          <w:rFonts w:ascii="Century751 BT" w:hAnsi="Century751 BT"/>
        </w:rPr>
        <w:t xml:space="preserve">ations qu’il souhaite conserver </w:t>
      </w:r>
      <w:r w:rsidRPr="00B46062">
        <w:rPr>
          <w:rFonts w:ascii="Century751 BT" w:hAnsi="Century751 BT"/>
        </w:rPr>
        <w:t xml:space="preserve">confidentielles. Le Licencié se porte garant du respect des termes </w:t>
      </w:r>
      <w:r>
        <w:rPr>
          <w:rFonts w:ascii="Century751 BT" w:hAnsi="Century751 BT"/>
        </w:rPr>
        <w:t xml:space="preserve">du présent article par tous ses </w:t>
      </w:r>
      <w:r w:rsidRPr="00B46062">
        <w:rPr>
          <w:rFonts w:ascii="Century751 BT" w:hAnsi="Century751 BT"/>
        </w:rPr>
        <w:t>employés et l’ensemble des prestataires de services auxquels il fait ap</w:t>
      </w:r>
      <w:r>
        <w:rPr>
          <w:rFonts w:ascii="Century751 BT" w:hAnsi="Century751 BT"/>
        </w:rPr>
        <w:t xml:space="preserve">pel. Les obligations souscrites </w:t>
      </w:r>
      <w:r w:rsidRPr="00B46062">
        <w:rPr>
          <w:rFonts w:ascii="Century751 BT" w:hAnsi="Century751 BT"/>
        </w:rPr>
        <w:t>aux termes du présent article demeureront en vigueur pend</w:t>
      </w:r>
      <w:r>
        <w:rPr>
          <w:rFonts w:ascii="Century751 BT" w:hAnsi="Century751 BT"/>
        </w:rPr>
        <w:t>ant la durée du présent contrat.</w:t>
      </w:r>
    </w:p>
    <w:p w:rsidR="00B46062" w:rsidRDefault="00402E14" w:rsidP="00D50034">
      <w:pPr>
        <w:jc w:val="both"/>
        <w:rPr>
          <w:rFonts w:ascii="Century751 BT" w:hAnsi="Century751 BT"/>
        </w:rPr>
      </w:pPr>
      <w:r>
        <w:rPr>
          <w:rFonts w:ascii="Century751 BT" w:hAnsi="Century751 BT"/>
          <w:b/>
          <w:color w:val="2E74B5" w:themeColor="accent1" w:themeShade="BF"/>
        </w:rPr>
        <w:t>StarTech-DRC</w:t>
      </w:r>
      <w:r w:rsidR="00B46062">
        <w:rPr>
          <w:rFonts w:ascii="Century751 BT" w:hAnsi="Century751 BT"/>
          <w:b/>
          <w:color w:val="2E74B5" w:themeColor="accent1" w:themeShade="BF"/>
        </w:rPr>
        <w:t xml:space="preserve"> </w:t>
      </w:r>
      <w:r w:rsidR="00B46062">
        <w:rPr>
          <w:rFonts w:ascii="Calibri" w:hAnsi="Calibri" w:cs="Calibri"/>
          <w:color w:val="000000"/>
        </w:rPr>
        <w:t xml:space="preserve"> </w:t>
      </w:r>
      <w:r w:rsidR="00B46062" w:rsidRPr="00B46062">
        <w:rPr>
          <w:rFonts w:ascii="Century751 BT" w:hAnsi="Century751 BT"/>
        </w:rPr>
        <w:t>s’interdit de communiquer le contenu des Données appartenant strictement au Licencié à tout tiers et lui garantit l’exclusivité de l’accès à ces Données.</w:t>
      </w:r>
      <w:r w:rsidR="00B46062">
        <w:rPr>
          <w:rFonts w:ascii="Calibri" w:hAnsi="Calibri" w:cs="Calibri"/>
          <w:color w:val="000000"/>
        </w:rPr>
        <w:br/>
      </w:r>
      <w:r>
        <w:rPr>
          <w:rFonts w:ascii="Century751 BT" w:hAnsi="Century751 BT"/>
          <w:b/>
          <w:color w:val="2E74B5" w:themeColor="accent1" w:themeShade="BF"/>
        </w:rPr>
        <w:t>StarTech-</w:t>
      </w:r>
      <w:r w:rsidRPr="00FB2000">
        <w:rPr>
          <w:rFonts w:ascii="Century751 BT" w:hAnsi="Century751 BT"/>
        </w:rPr>
        <w:t>DRC</w:t>
      </w:r>
      <w:r w:rsidR="00B46062" w:rsidRPr="00FB2000">
        <w:rPr>
          <w:rFonts w:ascii="Century751 BT" w:hAnsi="Century751 BT"/>
        </w:rPr>
        <w:t xml:space="preserve">   s’engage à respecter et à faire respecter par ses collaborateurs e</w:t>
      </w:r>
      <w:r w:rsidR="00FB2000">
        <w:rPr>
          <w:rFonts w:ascii="Century751 BT" w:hAnsi="Century751 BT"/>
        </w:rPr>
        <w:t xml:space="preserve">t ses sous-traitants, le secret </w:t>
      </w:r>
      <w:r w:rsidR="00B46062" w:rsidRPr="00FB2000">
        <w:rPr>
          <w:rFonts w:ascii="Century751 BT" w:hAnsi="Century751 BT"/>
        </w:rPr>
        <w:t>professionnel lié à la confidentialité des Données hébergées et traitées par le Logiciel.</w:t>
      </w:r>
    </w:p>
    <w:p w:rsidR="00D50034" w:rsidRDefault="00D50034" w:rsidP="00D50034">
      <w:pPr>
        <w:jc w:val="both"/>
        <w:rPr>
          <w:rFonts w:ascii="Century751 BT" w:hAnsi="Century751 BT"/>
        </w:rPr>
      </w:pPr>
    </w:p>
    <w:p w:rsidR="00D50034" w:rsidRDefault="00D50034" w:rsidP="00D50034">
      <w:pPr>
        <w:jc w:val="both"/>
        <w:rPr>
          <w:rFonts w:ascii="Century751 BT" w:hAnsi="Century751 BT"/>
        </w:rPr>
      </w:pPr>
    </w:p>
    <w:p w:rsidR="00FB2000" w:rsidRPr="00FB2000" w:rsidRDefault="00FB2000" w:rsidP="005E1248">
      <w:pPr>
        <w:rPr>
          <w:rFonts w:ascii="Century751 BT" w:hAnsi="Century751 BT"/>
        </w:rPr>
      </w:pPr>
    </w:p>
    <w:p w:rsidR="00B46062" w:rsidRDefault="00B46062" w:rsidP="005E1248">
      <w:pPr>
        <w:rPr>
          <w:rFonts w:ascii="Century751 BT" w:hAnsi="Century751 BT"/>
        </w:rPr>
      </w:pPr>
    </w:p>
    <w:p w:rsidR="00D50034" w:rsidRDefault="007865FB" w:rsidP="005E1248">
      <w:pPr>
        <w:rPr>
          <w:rFonts w:ascii="Century751 BT" w:hAnsi="Century751 BT"/>
          <w:b/>
          <w:color w:val="2E74B5" w:themeColor="accent1" w:themeShade="BF"/>
        </w:rPr>
      </w:pPr>
      <w:r>
        <w:rPr>
          <w:rFonts w:ascii="Avenir-Heavy" w:hAnsi="Avenir-Heavy"/>
          <w:b/>
          <w:bCs/>
          <w:color w:val="575757"/>
          <w:sz w:val="26"/>
          <w:szCs w:val="52"/>
        </w:rPr>
        <w:t>ARTICLE 9</w:t>
      </w:r>
      <w:r w:rsidRPr="007865FB">
        <w:rPr>
          <w:rFonts w:ascii="Avenir-Heavy" w:hAnsi="Avenir-Heavy"/>
          <w:b/>
          <w:bCs/>
          <w:color w:val="575757"/>
          <w:sz w:val="26"/>
          <w:szCs w:val="52"/>
        </w:rPr>
        <w:t xml:space="preserve"> - Obligations et Responsabilité de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</w:p>
    <w:p w:rsidR="007865FB" w:rsidRDefault="007865FB" w:rsidP="00D50034">
      <w:pPr>
        <w:jc w:val="both"/>
        <w:rPr>
          <w:rFonts w:ascii="Century751 BT" w:hAnsi="Century751 BT"/>
        </w:rPr>
      </w:pPr>
      <w:r>
        <w:rPr>
          <w:rFonts w:ascii="Calibri-Bold" w:hAnsi="Calibri-Bold"/>
          <w:color w:val="000000"/>
        </w:rPr>
        <w:br/>
      </w:r>
      <w:r w:rsidRPr="00025862">
        <w:rPr>
          <w:rFonts w:ascii="Century751 BT" w:hAnsi="Century751 BT"/>
          <w:b/>
        </w:rPr>
        <w:t>9.1</w:t>
      </w:r>
      <w:r w:rsidRPr="007865FB">
        <w:rPr>
          <w:rFonts w:ascii="Century751 BT" w:hAnsi="Century751 BT"/>
        </w:rPr>
        <w:t xml:space="preserve"> – Les obligations de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Pr="007865FB">
        <w:rPr>
          <w:rFonts w:ascii="Century751 BT" w:hAnsi="Century751 BT"/>
        </w:rPr>
        <w:t xml:space="preserve"> au titre du Contrat sont reconnues exp</w:t>
      </w:r>
      <w:r w:rsidR="00025862">
        <w:rPr>
          <w:rFonts w:ascii="Century751 BT" w:hAnsi="Century751 BT"/>
        </w:rPr>
        <w:t xml:space="preserve">ressément par le Licencié comme </w:t>
      </w:r>
      <w:r w:rsidRPr="007865FB">
        <w:rPr>
          <w:rFonts w:ascii="Century751 BT" w:hAnsi="Century751 BT"/>
        </w:rPr>
        <w:t xml:space="preserve">étant des obligations de moyens. Ainsi,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Pr="007865FB">
        <w:rPr>
          <w:rFonts w:ascii="Century751 BT" w:hAnsi="Century751 BT"/>
        </w:rPr>
        <w:t xml:space="preserve"> mettra en œuvre</w:t>
      </w:r>
      <w:r w:rsidR="00025862">
        <w:rPr>
          <w:rFonts w:ascii="Century751 BT" w:hAnsi="Century751 BT"/>
        </w:rPr>
        <w:t xml:space="preserve"> les meilleurs moyens connus et </w:t>
      </w:r>
      <w:r w:rsidRPr="007865FB">
        <w:rPr>
          <w:rFonts w:ascii="Century751 BT" w:hAnsi="Century751 BT"/>
        </w:rPr>
        <w:t>raisonnables dans la profession pour exécuter les prestations ainsi contractées</w:t>
      </w:r>
      <w:r w:rsidR="00025862">
        <w:rPr>
          <w:rFonts w:ascii="Century751 BT" w:hAnsi="Century751 BT"/>
        </w:rPr>
        <w:t>.</w:t>
      </w:r>
    </w:p>
    <w:p w:rsidR="007865FB" w:rsidRPr="007865FB" w:rsidRDefault="00FB2000" w:rsidP="00D50034">
      <w:pPr>
        <w:jc w:val="both"/>
        <w:rPr>
          <w:rFonts w:ascii="Century751 BT" w:hAnsi="Century751 BT"/>
        </w:rPr>
      </w:pPr>
      <w:r>
        <w:rPr>
          <w:rFonts w:ascii="Century751 BT" w:hAnsi="Century751 BT"/>
          <w:noProof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1277069</wp:posOffset>
            </wp:positionV>
            <wp:extent cx="5934710" cy="1768475"/>
            <wp:effectExtent l="0" t="0" r="8890" b="3175"/>
            <wp:wrapNone/>
            <wp:docPr id="5" name="Image 5" descr="C:\Users\Ben_Kum's\AppData\Local\Microsoft\Windows\INetCache\Content.Word\logo StarTech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en_Kum's\AppData\Local\Microsoft\Windows\INetCache\Content.Word\logo StarTech 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6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65FB">
        <w:rPr>
          <w:rFonts w:ascii="Calibri" w:hAnsi="Calibri" w:cs="Calibri"/>
          <w:color w:val="000000"/>
        </w:rPr>
        <w:br/>
      </w:r>
      <w:r w:rsidR="007865FB" w:rsidRPr="00025862">
        <w:rPr>
          <w:rFonts w:ascii="Century751 BT" w:hAnsi="Century751 BT"/>
          <w:b/>
        </w:rPr>
        <w:t>9.2</w:t>
      </w:r>
      <w:r w:rsidR="007865FB">
        <w:rPr>
          <w:rFonts w:ascii="Calibri" w:hAnsi="Calibri" w:cs="Calibri"/>
          <w:color w:val="000000"/>
        </w:rPr>
        <w:t xml:space="preserve"> –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="009F600A">
        <w:rPr>
          <w:rFonts w:ascii="Century751 BT" w:hAnsi="Century751 BT"/>
          <w:b/>
          <w:color w:val="000000"/>
        </w:rPr>
        <w:t xml:space="preserve"> </w:t>
      </w:r>
      <w:r w:rsidR="007865FB" w:rsidRPr="009F600A">
        <w:rPr>
          <w:rFonts w:ascii="Century751 BT" w:hAnsi="Century751 BT"/>
        </w:rPr>
        <w:t>s’engage à mettre en œuvre les moyens disponibles pour :</w:t>
      </w:r>
      <w:r w:rsidR="007865FB" w:rsidRPr="009F600A">
        <w:rPr>
          <w:rFonts w:ascii="Century751 BT" w:hAnsi="Century751 BT"/>
        </w:rPr>
        <w:br/>
      </w:r>
      <w:r w:rsidR="007865FB" w:rsidRPr="007865FB">
        <w:rPr>
          <w:rFonts w:ascii="Century751 BT" w:hAnsi="Century751 BT"/>
        </w:rPr>
        <w:t>- assurer une sécurité logique et physique optimale des systèmes d’information placés sous sa responsabilité,</w:t>
      </w:r>
      <w:r w:rsidR="007865FB" w:rsidRPr="007865FB">
        <w:rPr>
          <w:rFonts w:ascii="Century751 BT" w:hAnsi="Century751 BT"/>
        </w:rPr>
        <w:br/>
        <w:t>- réduire au minimum le risque d’une infraction de sécurité.</w:t>
      </w:r>
      <w:r w:rsidR="007865FB" w:rsidRPr="007865FB">
        <w:rPr>
          <w:rFonts w:ascii="Century751 BT" w:hAnsi="Century751 BT"/>
        </w:rPr>
        <w:br/>
      </w:r>
      <w:r w:rsidR="007865FB" w:rsidRPr="00025862">
        <w:rPr>
          <w:rFonts w:ascii="Century751 BT" w:hAnsi="Century751 BT"/>
          <w:b/>
        </w:rPr>
        <w:t>9.3</w:t>
      </w:r>
      <w:r w:rsidR="007865FB">
        <w:rPr>
          <w:rFonts w:ascii="Calibri" w:hAnsi="Calibri" w:cs="Calibri"/>
          <w:color w:val="000000"/>
        </w:rPr>
        <w:t xml:space="preserve"> </w:t>
      </w:r>
      <w:r w:rsidR="007865FB" w:rsidRPr="007865FB">
        <w:rPr>
          <w:rFonts w:ascii="Century751 BT" w:hAnsi="Century751 BT"/>
        </w:rPr>
        <w:t xml:space="preserve">–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="007865FB" w:rsidRPr="007865FB">
        <w:rPr>
          <w:rFonts w:ascii="Century751 BT" w:hAnsi="Century751 BT"/>
        </w:rPr>
        <w:t xml:space="preserve"> s’interdit la consultation ou l’exploitation directe ou indir</w:t>
      </w:r>
      <w:r w:rsidR="00CB122E">
        <w:rPr>
          <w:rFonts w:ascii="Century751 BT" w:hAnsi="Century751 BT"/>
        </w:rPr>
        <w:t>ecte des Données du Licencié sans que celui-ci ne lui donne accès,</w:t>
      </w:r>
      <w:r w:rsidR="007865FB" w:rsidRPr="007865FB">
        <w:rPr>
          <w:rFonts w:ascii="Century751 BT" w:hAnsi="Century751 BT"/>
        </w:rPr>
        <w:br/>
        <w:t>Elle ne saurait être engagée en cas de Force majeure telle que décrite ci-dessous.</w:t>
      </w:r>
      <w:r w:rsidR="007865FB" w:rsidRPr="007865FB">
        <w:rPr>
          <w:rFonts w:ascii="Century751 BT" w:hAnsi="Century751 BT"/>
        </w:rPr>
        <w:br/>
      </w:r>
      <w:r w:rsidR="007865FB" w:rsidRPr="00025862">
        <w:rPr>
          <w:rFonts w:ascii="Century751 BT" w:hAnsi="Century751 BT"/>
          <w:b/>
        </w:rPr>
        <w:t>9.5</w:t>
      </w:r>
      <w:r w:rsidR="007865FB">
        <w:rPr>
          <w:rFonts w:ascii="Calibri" w:hAnsi="Calibri" w:cs="Calibri"/>
          <w:color w:val="000000"/>
        </w:rPr>
        <w:t xml:space="preserve"> – </w:t>
      </w:r>
      <w:r w:rsidR="007865FB" w:rsidRPr="00CB122E">
        <w:rPr>
          <w:rFonts w:ascii="Century751 BT" w:hAnsi="Century751 BT"/>
        </w:rPr>
        <w:t xml:space="preserve">La responsabilité de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="00CB122E" w:rsidRPr="007865FB">
        <w:rPr>
          <w:rFonts w:ascii="Century751 BT" w:hAnsi="Century751 BT"/>
        </w:rPr>
        <w:t xml:space="preserve"> </w:t>
      </w:r>
      <w:r w:rsidR="007865FB" w:rsidRPr="00CB122E">
        <w:rPr>
          <w:rFonts w:ascii="Century751 BT" w:hAnsi="Century751 BT"/>
        </w:rPr>
        <w:t xml:space="preserve">ne pourra être engagée en cas d’utilisation non conforme du </w:t>
      </w:r>
      <w:r w:rsidR="007865FB" w:rsidRPr="007865FB">
        <w:rPr>
          <w:rFonts w:ascii="Century751 BT" w:hAnsi="Century751 BT"/>
        </w:rPr>
        <w:t>Logiciel par</w:t>
      </w:r>
      <w:r w:rsidR="007865FB" w:rsidRPr="007865FB">
        <w:rPr>
          <w:rFonts w:ascii="Century751 BT" w:hAnsi="Century751 BT"/>
        </w:rPr>
        <w:br/>
        <w:t>le Licencié ou si le Licencié n’a pas réellement apprécié la capacité de son env</w:t>
      </w:r>
      <w:r w:rsidR="002F7958">
        <w:rPr>
          <w:rFonts w:ascii="Century751 BT" w:hAnsi="Century751 BT"/>
        </w:rPr>
        <w:t xml:space="preserve">ironnement technique et </w:t>
      </w:r>
      <w:r w:rsidR="007865FB" w:rsidRPr="007865FB">
        <w:rPr>
          <w:rFonts w:ascii="Century751 BT" w:hAnsi="Century751 BT"/>
        </w:rPr>
        <w:t xml:space="preserve">informatique (logiciels, flux Internet, etc.) ni réalisé efficacement la </w:t>
      </w:r>
      <w:r w:rsidR="002F7958">
        <w:rPr>
          <w:rFonts w:ascii="Century751 BT" w:hAnsi="Century751 BT"/>
        </w:rPr>
        <w:t xml:space="preserve">maintenance et les mises à jour </w:t>
      </w:r>
      <w:r w:rsidR="007865FB" w:rsidRPr="007865FB">
        <w:rPr>
          <w:rFonts w:ascii="Century751 BT" w:hAnsi="Century751 BT"/>
        </w:rPr>
        <w:t xml:space="preserve">de ses logiciels et de ses matériels ou encore a manqué à son obligation de collaboration telle que décrite </w:t>
      </w:r>
      <w:r w:rsidR="002F7958" w:rsidRPr="007865FB">
        <w:rPr>
          <w:rFonts w:ascii="Century751 BT" w:hAnsi="Century751 BT"/>
        </w:rPr>
        <w:t>ci-dessous</w:t>
      </w:r>
      <w:r w:rsidR="007865FB" w:rsidRPr="007865FB">
        <w:rPr>
          <w:rFonts w:ascii="Century751 BT" w:hAnsi="Century751 BT"/>
        </w:rPr>
        <w:t xml:space="preserve"> à l’article « Obligations et Responsabilité du Licencié ».</w:t>
      </w:r>
    </w:p>
    <w:p w:rsidR="007865FB" w:rsidRDefault="007865FB" w:rsidP="005E1248">
      <w:pPr>
        <w:rPr>
          <w:rFonts w:ascii="Avenir-Heavy" w:hAnsi="Avenir-Heavy"/>
          <w:b/>
          <w:bCs/>
          <w:color w:val="575757"/>
          <w:sz w:val="26"/>
          <w:szCs w:val="52"/>
        </w:rPr>
      </w:pPr>
      <w:r>
        <w:rPr>
          <w:rFonts w:ascii="Calibri" w:hAnsi="Calibri" w:cs="Calibri"/>
          <w:color w:val="000000"/>
        </w:rPr>
        <w:br/>
      </w:r>
      <w:r>
        <w:rPr>
          <w:rFonts w:ascii="Avenir-Heavy" w:hAnsi="Avenir-Heavy"/>
          <w:b/>
          <w:bCs/>
          <w:color w:val="575757"/>
          <w:sz w:val="26"/>
          <w:szCs w:val="52"/>
        </w:rPr>
        <w:t>ARTICLE 10</w:t>
      </w:r>
      <w:r w:rsidRPr="007865FB">
        <w:rPr>
          <w:rFonts w:ascii="Avenir-Heavy" w:hAnsi="Avenir-Heavy"/>
          <w:b/>
          <w:bCs/>
          <w:color w:val="575757"/>
          <w:sz w:val="26"/>
          <w:szCs w:val="52"/>
        </w:rPr>
        <w:t xml:space="preserve"> – Obligations et Responsabilité du Licencié</w:t>
      </w:r>
    </w:p>
    <w:p w:rsidR="00697D2D" w:rsidRDefault="007865FB" w:rsidP="00D50034">
      <w:pPr>
        <w:jc w:val="both"/>
        <w:rPr>
          <w:rFonts w:ascii="Century751 BT" w:hAnsi="Century751 BT"/>
        </w:rPr>
      </w:pPr>
      <w:r>
        <w:rPr>
          <w:rFonts w:ascii="Calibri-Bold" w:hAnsi="Calibri-Bold" w:cs="Calibri"/>
          <w:color w:val="000000"/>
        </w:rPr>
        <w:br/>
      </w:r>
      <w:r w:rsidRPr="00025862">
        <w:rPr>
          <w:rFonts w:ascii="Century751 BT" w:hAnsi="Century751 BT"/>
          <w:b/>
        </w:rPr>
        <w:t>10.1</w:t>
      </w:r>
      <w:r w:rsidRPr="007865FB">
        <w:rPr>
          <w:rFonts w:ascii="Century751 BT" w:hAnsi="Century751 BT"/>
        </w:rPr>
        <w:t xml:space="preserve"> – Le Licencié s’engage à respecter, du début de la relation contractuelle et</w:t>
      </w:r>
      <w:r w:rsidR="002F7958">
        <w:rPr>
          <w:rFonts w:ascii="Century751 BT" w:hAnsi="Century751 BT"/>
        </w:rPr>
        <w:t xml:space="preserve"> tout au long de l’exécution du </w:t>
      </w:r>
      <w:r w:rsidRPr="007865FB">
        <w:rPr>
          <w:rFonts w:ascii="Century751 BT" w:hAnsi="Century751 BT"/>
        </w:rPr>
        <w:t xml:space="preserve">Contrat, son obligation de collaboration avec les équipes de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Pr="007865FB">
        <w:rPr>
          <w:rFonts w:ascii="Century751 BT" w:hAnsi="Century751 BT"/>
        </w:rPr>
        <w:t xml:space="preserve"> et en pa</w:t>
      </w:r>
      <w:r w:rsidR="002F7958">
        <w:rPr>
          <w:rFonts w:ascii="Century751 BT" w:hAnsi="Century751 BT"/>
        </w:rPr>
        <w:t xml:space="preserve">rticulier, le cas échéant, lors </w:t>
      </w:r>
      <w:r w:rsidRPr="007865FB">
        <w:rPr>
          <w:rFonts w:ascii="Century751 BT" w:hAnsi="Century751 BT"/>
        </w:rPr>
        <w:t xml:space="preserve">des demandes d’information de la part de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="002F7958" w:rsidRPr="007865FB">
        <w:rPr>
          <w:rFonts w:ascii="Century751 BT" w:hAnsi="Century751 BT"/>
        </w:rPr>
        <w:t xml:space="preserve"> </w:t>
      </w:r>
      <w:r w:rsidRPr="007865FB">
        <w:rPr>
          <w:rFonts w:ascii="Century751 BT" w:hAnsi="Century751 BT"/>
        </w:rPr>
        <w:t>notamment en cas d’alerte ou de survenance d’un</w:t>
      </w:r>
      <w:r w:rsidRPr="007865FB">
        <w:rPr>
          <w:rFonts w:ascii="Century751 BT" w:hAnsi="Century751 BT"/>
        </w:rPr>
        <w:br/>
        <w:t>Dysfonctionnement.</w:t>
      </w:r>
      <w:r w:rsidRPr="007865FB">
        <w:rPr>
          <w:rFonts w:ascii="Century751 BT" w:hAnsi="Century751 BT"/>
        </w:rPr>
        <w:br/>
      </w:r>
      <w:r w:rsidRPr="002F7958">
        <w:rPr>
          <w:rFonts w:ascii="Century751 BT" w:hAnsi="Century751 BT"/>
          <w:b/>
        </w:rPr>
        <w:t>10</w:t>
      </w:r>
      <w:r w:rsidR="002F7958" w:rsidRPr="002F7958">
        <w:rPr>
          <w:rFonts w:ascii="Century751 BT" w:hAnsi="Century751 BT"/>
          <w:b/>
        </w:rPr>
        <w:t>.2</w:t>
      </w:r>
      <w:r>
        <w:rPr>
          <w:rFonts w:ascii="Calibri" w:hAnsi="Calibri" w:cs="Calibri"/>
          <w:color w:val="000000"/>
        </w:rPr>
        <w:t xml:space="preserve"> – </w:t>
      </w:r>
      <w:r w:rsidRPr="00025862">
        <w:rPr>
          <w:rFonts w:ascii="Century751 BT" w:hAnsi="Century751 BT"/>
        </w:rPr>
        <w:t xml:space="preserve">Le Licencié s'engage à respecter scrupuleusement les instructions données par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Pr="00025862">
        <w:rPr>
          <w:rFonts w:ascii="Century751 BT" w:hAnsi="Century751 BT"/>
        </w:rPr>
        <w:t xml:space="preserve"> notamment</w:t>
      </w:r>
      <w:r w:rsidRPr="00025862">
        <w:rPr>
          <w:rFonts w:ascii="Century751 BT" w:hAnsi="Century751 BT"/>
        </w:rPr>
        <w:br/>
        <w:t>celles relatives à l’utilisation du Logiciel et à les relayer auprès des Utilisateurs.</w:t>
      </w:r>
      <w:r w:rsidRPr="00025862">
        <w:rPr>
          <w:rFonts w:ascii="Century751 BT" w:hAnsi="Century751 BT"/>
        </w:rPr>
        <w:br/>
      </w:r>
      <w:r w:rsidRPr="00025862">
        <w:rPr>
          <w:rFonts w:ascii="Century751 BT" w:hAnsi="Century751 BT"/>
        </w:rPr>
        <w:br/>
      </w:r>
      <w:r w:rsidRPr="00025862">
        <w:rPr>
          <w:rFonts w:ascii="Century751 BT" w:hAnsi="Century751 BT"/>
          <w:b/>
        </w:rPr>
        <w:t>10.5</w:t>
      </w:r>
      <w:r>
        <w:rPr>
          <w:rFonts w:ascii="Calibri" w:hAnsi="Calibri" w:cs="Calibri"/>
          <w:color w:val="000000"/>
        </w:rPr>
        <w:t xml:space="preserve"> </w:t>
      </w:r>
      <w:r w:rsidRPr="00025862">
        <w:rPr>
          <w:rFonts w:ascii="Century751 BT" w:hAnsi="Century751 BT"/>
        </w:rPr>
        <w:t xml:space="preserve">– Le licencié s’interdit de développer de manière directe ou indirecte, pour </w:t>
      </w:r>
      <w:r w:rsidR="00340E74">
        <w:rPr>
          <w:rFonts w:ascii="Century751 BT" w:hAnsi="Century751 BT"/>
        </w:rPr>
        <w:t xml:space="preserve">quelque raison que ce soit, une </w:t>
      </w:r>
      <w:r w:rsidRPr="00025862">
        <w:rPr>
          <w:rFonts w:ascii="Century751 BT" w:hAnsi="Century751 BT"/>
        </w:rPr>
        <w:t xml:space="preserve">activité concurrente à celle de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Pr="00025862">
        <w:rPr>
          <w:rFonts w:ascii="Century751 BT" w:hAnsi="Century751 BT"/>
        </w:rPr>
        <w:t xml:space="preserve"> liée au logiciel, pendant toute la durée du Contrat et 3 ans après la</w:t>
      </w:r>
      <w:r w:rsidRPr="00025862">
        <w:rPr>
          <w:rFonts w:ascii="Century751 BT" w:hAnsi="Century751 BT"/>
        </w:rPr>
        <w:br/>
        <w:t>cessation du Contrat.</w:t>
      </w:r>
    </w:p>
    <w:p w:rsidR="00697D2D" w:rsidRDefault="00697D2D" w:rsidP="002F7958">
      <w:pPr>
        <w:rPr>
          <w:rFonts w:ascii="Century751 BT" w:hAnsi="Century751 BT"/>
        </w:rPr>
      </w:pPr>
    </w:p>
    <w:p w:rsidR="00697D2D" w:rsidRDefault="00697D2D" w:rsidP="002F7958">
      <w:pPr>
        <w:rPr>
          <w:rFonts w:ascii="Avenir-Heavy" w:hAnsi="Avenir-Heavy"/>
          <w:b/>
          <w:bCs/>
          <w:color w:val="575757"/>
          <w:sz w:val="26"/>
          <w:szCs w:val="52"/>
        </w:rPr>
      </w:pPr>
      <w:r w:rsidRPr="00697D2D">
        <w:rPr>
          <w:rFonts w:ascii="Avenir-Heavy" w:hAnsi="Avenir-Heavy"/>
          <w:b/>
          <w:bCs/>
          <w:color w:val="575757"/>
          <w:sz w:val="26"/>
          <w:szCs w:val="52"/>
        </w:rPr>
        <w:t>Article 1</w:t>
      </w:r>
      <w:r>
        <w:rPr>
          <w:rFonts w:ascii="Avenir-Heavy" w:hAnsi="Avenir-Heavy"/>
          <w:b/>
          <w:bCs/>
          <w:color w:val="575757"/>
          <w:sz w:val="26"/>
          <w:szCs w:val="52"/>
        </w:rPr>
        <w:t xml:space="preserve">1 – </w:t>
      </w:r>
      <w:r w:rsidRPr="00697D2D">
        <w:rPr>
          <w:rFonts w:ascii="Avenir-Heavy" w:hAnsi="Avenir-Heavy"/>
          <w:b/>
          <w:bCs/>
          <w:color w:val="575757"/>
          <w:sz w:val="26"/>
          <w:szCs w:val="52"/>
        </w:rPr>
        <w:t>Résiliation</w:t>
      </w:r>
    </w:p>
    <w:p w:rsidR="00120527" w:rsidRDefault="00697D2D" w:rsidP="00D50034">
      <w:pPr>
        <w:spacing w:line="276" w:lineRule="auto"/>
        <w:jc w:val="both"/>
        <w:rPr>
          <w:rFonts w:ascii="Century751 BT" w:hAnsi="Century751 BT"/>
        </w:rPr>
      </w:pPr>
      <w:r w:rsidRPr="00697D2D">
        <w:rPr>
          <w:rFonts w:ascii="Century751 BT" w:hAnsi="Century751 BT"/>
        </w:rPr>
        <w:t>Le présent contrat peut être résilié à l’initiative de l’une ou de l’autre par une</w:t>
      </w:r>
      <w:r w:rsidRPr="00697D2D">
        <w:rPr>
          <w:rFonts w:ascii="Century751 BT" w:hAnsi="Century751 BT"/>
        </w:rPr>
        <w:br/>
        <w:t>demande écrite clairement formuler à l’endroit de l’autre sous réserve d</w:t>
      </w:r>
      <w:r>
        <w:rPr>
          <w:rFonts w:ascii="Century751 BT" w:hAnsi="Century751 BT"/>
        </w:rPr>
        <w:t xml:space="preserve">’un préavis de six mois et sous </w:t>
      </w:r>
      <w:r w:rsidRPr="00697D2D">
        <w:rPr>
          <w:rFonts w:ascii="Century751 BT" w:hAnsi="Century751 BT"/>
        </w:rPr>
        <w:t>préjudice aux interdits des parties contractantes</w:t>
      </w:r>
      <w:r w:rsidR="00120527">
        <w:rPr>
          <w:rFonts w:ascii="Century751 BT" w:hAnsi="Century751 BT"/>
        </w:rPr>
        <w:t> :</w:t>
      </w:r>
    </w:p>
    <w:p w:rsidR="00FB2000" w:rsidRDefault="00FB2000" w:rsidP="00120527">
      <w:pPr>
        <w:spacing w:line="276" w:lineRule="auto"/>
        <w:rPr>
          <w:rFonts w:ascii="Century751 BT" w:hAnsi="Century751 BT"/>
        </w:rPr>
      </w:pPr>
    </w:p>
    <w:p w:rsidR="00871127" w:rsidRDefault="00120527" w:rsidP="00D50034">
      <w:pPr>
        <w:spacing w:line="276" w:lineRule="auto"/>
        <w:jc w:val="both"/>
        <w:rPr>
          <w:rFonts w:ascii="Century751 BT" w:hAnsi="Century751 BT"/>
        </w:rPr>
      </w:pPr>
      <w:proofErr w:type="gramStart"/>
      <w:r w:rsidRPr="00120527">
        <w:rPr>
          <w:rFonts w:ascii="Century751 BT" w:hAnsi="Century751 BT"/>
        </w:rPr>
        <w:t>si</w:t>
      </w:r>
      <w:proofErr w:type="gramEnd"/>
      <w:r w:rsidRPr="00120527">
        <w:rPr>
          <w:rFonts w:ascii="Century751 BT" w:hAnsi="Century751 BT"/>
        </w:rPr>
        <w:t xml:space="preserve"> le Licencié </w:t>
      </w:r>
      <w:r>
        <w:rPr>
          <w:rFonts w:ascii="Century751 BT" w:hAnsi="Century751 BT"/>
        </w:rPr>
        <w:t xml:space="preserve">ou </w:t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Pr="00025862">
        <w:rPr>
          <w:rFonts w:ascii="Century751 BT" w:hAnsi="Century751 BT"/>
        </w:rPr>
        <w:t xml:space="preserve"> </w:t>
      </w:r>
      <w:r>
        <w:rPr>
          <w:rFonts w:ascii="Century751 BT" w:hAnsi="Century751 BT"/>
        </w:rPr>
        <w:t xml:space="preserve"> </w:t>
      </w:r>
      <w:r w:rsidRPr="00120527">
        <w:rPr>
          <w:rFonts w:ascii="Century751 BT" w:hAnsi="Century751 BT"/>
        </w:rPr>
        <w:t>ne satisfait pas aux obligations stipulées dans</w:t>
      </w:r>
      <w:r>
        <w:rPr>
          <w:rFonts w:ascii="Century751 BT" w:hAnsi="Century751 BT"/>
        </w:rPr>
        <w:t xml:space="preserve"> le présent contrat de licence.</w:t>
      </w:r>
    </w:p>
    <w:p w:rsidR="00BF7AFA" w:rsidRPr="00D50034" w:rsidRDefault="00871127" w:rsidP="00D50034">
      <w:pPr>
        <w:spacing w:line="276" w:lineRule="auto"/>
        <w:rPr>
          <w:rFonts w:ascii="Avenir-Heavy" w:hAnsi="Avenir-Heavy"/>
          <w:b/>
          <w:bCs/>
          <w:color w:val="575757"/>
          <w:sz w:val="26"/>
          <w:szCs w:val="52"/>
        </w:rPr>
      </w:pPr>
      <w:r w:rsidRPr="00871127">
        <w:rPr>
          <w:rFonts w:ascii="Avenir-Heavy" w:hAnsi="Avenir-Heavy"/>
          <w:b/>
          <w:bCs/>
          <w:color w:val="575757"/>
          <w:sz w:val="26"/>
          <w:szCs w:val="52"/>
        </w:rPr>
        <w:t xml:space="preserve">Article 14 </w:t>
      </w:r>
      <w:r w:rsidRPr="00871127">
        <w:rPr>
          <w:rFonts w:ascii="Avenir-Heavy" w:hAnsi="Avenir-Heavy" w:hint="eastAsia"/>
          <w:b/>
          <w:bCs/>
          <w:color w:val="575757"/>
          <w:sz w:val="26"/>
          <w:szCs w:val="52"/>
        </w:rPr>
        <w:t>–</w:t>
      </w:r>
      <w:r w:rsidRPr="00871127">
        <w:rPr>
          <w:rFonts w:ascii="Avenir-Heavy" w:hAnsi="Avenir-Heavy"/>
          <w:b/>
          <w:bCs/>
          <w:color w:val="575757"/>
          <w:sz w:val="26"/>
          <w:szCs w:val="52"/>
        </w:rPr>
        <w:t xml:space="preserve"> Conséquences de la fin du contrat</w:t>
      </w:r>
      <w:r w:rsidRPr="00871127">
        <w:rPr>
          <w:rFonts w:ascii="Avenir-Heavy" w:hAnsi="Avenir-Heavy"/>
          <w:b/>
          <w:bCs/>
          <w:color w:val="575757"/>
          <w:sz w:val="26"/>
          <w:szCs w:val="52"/>
        </w:rPr>
        <w:br/>
      </w:r>
      <w:r w:rsidRPr="00871127">
        <w:rPr>
          <w:rFonts w:ascii="Century751 BT" w:hAnsi="Century751 BT"/>
        </w:rPr>
        <w:t>En cas de cessation des relations contractuelles, pour quelque cause que ce soit, l’</w:t>
      </w:r>
      <w:r>
        <w:rPr>
          <w:rFonts w:ascii="Century751 BT" w:hAnsi="Century751 BT"/>
        </w:rPr>
        <w:t xml:space="preserve">Identifiant sera désactivé à </w:t>
      </w:r>
      <w:r w:rsidRPr="00871127">
        <w:rPr>
          <w:rFonts w:ascii="Century751 BT" w:hAnsi="Century751 BT"/>
        </w:rPr>
        <w:t xml:space="preserve">la date de fin du Contrat. Le Licencié n’a donc plus accès ni au Logiciel ni </w:t>
      </w:r>
      <w:r w:rsidR="00E645FD" w:rsidRPr="00871127">
        <w:rPr>
          <w:rFonts w:ascii="Century751 BT" w:hAnsi="Century751 BT"/>
        </w:rPr>
        <w:t xml:space="preserve">aux </w:t>
      </w:r>
      <w:r w:rsidR="00E645FD">
        <w:rPr>
          <w:rFonts w:ascii="Century751 BT" w:hAnsi="Century751 BT"/>
        </w:rPr>
        <w:t>Données</w:t>
      </w:r>
      <w:r w:rsidRPr="00871127">
        <w:rPr>
          <w:rFonts w:ascii="Century751 BT" w:hAnsi="Century751 BT"/>
        </w:rPr>
        <w:t>.</w:t>
      </w:r>
    </w:p>
    <w:p w:rsidR="00BF7AFA" w:rsidRDefault="00BF7AFA" w:rsidP="00120527">
      <w:pPr>
        <w:spacing w:line="276" w:lineRule="auto"/>
        <w:rPr>
          <w:rFonts w:ascii="Century751 BT" w:hAnsi="Century751 BT"/>
        </w:rPr>
      </w:pPr>
    </w:p>
    <w:p w:rsidR="00D50034" w:rsidRDefault="00BF7AFA" w:rsidP="00120527">
      <w:pPr>
        <w:spacing w:line="276" w:lineRule="auto"/>
        <w:rPr>
          <w:rFonts w:ascii="Avenir-Heavy" w:hAnsi="Avenir-Heavy"/>
          <w:b/>
          <w:bCs/>
          <w:color w:val="575757"/>
          <w:sz w:val="26"/>
          <w:szCs w:val="52"/>
        </w:rPr>
      </w:pPr>
      <w:r w:rsidRPr="00BF7AFA">
        <w:rPr>
          <w:rFonts w:ascii="Avenir-Heavy" w:hAnsi="Avenir-Heavy"/>
          <w:b/>
          <w:bCs/>
          <w:color w:val="575757"/>
          <w:sz w:val="26"/>
          <w:szCs w:val="52"/>
        </w:rPr>
        <w:t>ARTICLE 16 – Assurances</w:t>
      </w:r>
    </w:p>
    <w:p w:rsidR="00E645FD" w:rsidRDefault="00BF7AFA" w:rsidP="00D50034">
      <w:pPr>
        <w:spacing w:line="276" w:lineRule="auto"/>
        <w:jc w:val="both"/>
        <w:rPr>
          <w:rFonts w:ascii="Century751 BT" w:hAnsi="Century751 BT"/>
        </w:rPr>
      </w:pPr>
      <w:r>
        <w:rPr>
          <w:rFonts w:ascii="Calibri-Bold" w:hAnsi="Calibri-Bold"/>
          <w:color w:val="000000"/>
        </w:rPr>
        <w:br/>
      </w:r>
      <w:r w:rsidR="00402E14">
        <w:rPr>
          <w:rFonts w:ascii="Century751 BT" w:hAnsi="Century751 BT"/>
          <w:b/>
          <w:color w:val="2E74B5" w:themeColor="accent1" w:themeShade="BF"/>
        </w:rPr>
        <w:t>StarTech-DRC</w:t>
      </w:r>
      <w:r w:rsidRPr="00025862">
        <w:rPr>
          <w:rFonts w:ascii="Century751 BT" w:hAnsi="Century751 BT"/>
        </w:rPr>
        <w:t xml:space="preserve"> </w:t>
      </w:r>
      <w:r>
        <w:rPr>
          <w:rFonts w:ascii="Century751 BT" w:hAnsi="Century751 BT"/>
        </w:rPr>
        <w:t xml:space="preserve"> </w:t>
      </w:r>
      <w:r w:rsidRPr="00BF7AFA">
        <w:rPr>
          <w:rFonts w:ascii="Century751 BT" w:hAnsi="Century751 BT"/>
        </w:rPr>
        <w:t xml:space="preserve"> souscrit toutes les assurances nécessaires à la couverture des risques impliqués par le Contrat à savoir notamment à la sauvegarde des Données. </w:t>
      </w:r>
      <w:r w:rsidR="00D872C2">
        <w:rPr>
          <w:rFonts w:ascii="Century751 BT" w:hAnsi="Century751 BT"/>
          <w:b/>
          <w:color w:val="2E74B5" w:themeColor="accent1" w:themeShade="BF"/>
        </w:rPr>
        <w:t>StarTech-DRC</w:t>
      </w:r>
      <w:r w:rsidRPr="00BF7AFA">
        <w:rPr>
          <w:rFonts w:ascii="Century751 BT" w:hAnsi="Century751 BT"/>
        </w:rPr>
        <w:t xml:space="preserve"> s’engage à conserver cette assurance pendant toute la durée du Contrat et à informer le Licencié de toute modification.</w:t>
      </w:r>
    </w:p>
    <w:p w:rsidR="00E645FD" w:rsidRDefault="00E645FD" w:rsidP="00120527">
      <w:pPr>
        <w:spacing w:line="276" w:lineRule="auto"/>
        <w:rPr>
          <w:rFonts w:ascii="Century751 BT" w:hAnsi="Century751 BT"/>
        </w:rPr>
      </w:pPr>
    </w:p>
    <w:p w:rsidR="006A1ED5" w:rsidRDefault="00E645FD" w:rsidP="00E645FD">
      <w:pPr>
        <w:spacing w:line="276" w:lineRule="auto"/>
        <w:rPr>
          <w:rFonts w:ascii="Avenir-Heavy" w:hAnsi="Avenir-Heavy"/>
          <w:b/>
          <w:bCs/>
          <w:color w:val="575757"/>
          <w:sz w:val="26"/>
          <w:szCs w:val="52"/>
        </w:rPr>
      </w:pPr>
      <w:r>
        <w:rPr>
          <w:rFonts w:ascii="Avenir-Heavy" w:hAnsi="Avenir-Heavy"/>
          <w:b/>
          <w:bCs/>
          <w:color w:val="575757"/>
          <w:sz w:val="26"/>
          <w:szCs w:val="52"/>
        </w:rPr>
        <w:t xml:space="preserve">Article - 18 </w:t>
      </w:r>
      <w:r w:rsidR="006A1ED5">
        <w:rPr>
          <w:rFonts w:ascii="Avenir-Heavy" w:hAnsi="Avenir-Heavy"/>
          <w:b/>
          <w:bCs/>
          <w:color w:val="575757"/>
          <w:sz w:val="26"/>
          <w:szCs w:val="52"/>
        </w:rPr>
        <w:t>Facturation</w:t>
      </w:r>
    </w:p>
    <w:tbl>
      <w:tblPr>
        <w:tblStyle w:val="TableauGrille6Couleur-Accentuation6"/>
        <w:tblW w:w="0" w:type="auto"/>
        <w:tblLook w:val="04A0" w:firstRow="1" w:lastRow="0" w:firstColumn="1" w:lastColumn="0" w:noHBand="0" w:noVBand="1"/>
      </w:tblPr>
      <w:tblGrid>
        <w:gridCol w:w="467"/>
        <w:gridCol w:w="1563"/>
        <w:gridCol w:w="1961"/>
        <w:gridCol w:w="1200"/>
        <w:gridCol w:w="1121"/>
        <w:gridCol w:w="1310"/>
        <w:gridCol w:w="1724"/>
      </w:tblGrid>
      <w:tr w:rsidR="0077660A" w:rsidRPr="005872A6" w:rsidTr="007766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</w:tcPr>
          <w:p w:rsidR="005872A6" w:rsidRPr="005872A6" w:rsidRDefault="005872A6" w:rsidP="00E645FD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  <w:r w:rsidRPr="005872A6"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  <w:t>N°</w:t>
            </w:r>
          </w:p>
        </w:tc>
        <w:tc>
          <w:tcPr>
            <w:tcW w:w="1563" w:type="dxa"/>
          </w:tcPr>
          <w:p w:rsidR="005872A6" w:rsidRPr="005872A6" w:rsidRDefault="005872A6" w:rsidP="00E645F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  <w:r w:rsidRPr="005872A6"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  <w:t>RUBRIQUE</w:t>
            </w:r>
          </w:p>
        </w:tc>
        <w:tc>
          <w:tcPr>
            <w:tcW w:w="1961" w:type="dxa"/>
          </w:tcPr>
          <w:p w:rsidR="005872A6" w:rsidRPr="005872A6" w:rsidRDefault="005872A6" w:rsidP="005872A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  <w:r w:rsidRPr="005872A6"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  <w:t>MODULE</w:t>
            </w:r>
          </w:p>
        </w:tc>
        <w:tc>
          <w:tcPr>
            <w:tcW w:w="1200" w:type="dxa"/>
          </w:tcPr>
          <w:p w:rsidR="005872A6" w:rsidRPr="005872A6" w:rsidRDefault="005872A6" w:rsidP="00E645F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  <w:r w:rsidRPr="005872A6"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  <w:t>PRIX UNITAIRE</w:t>
            </w:r>
          </w:p>
        </w:tc>
        <w:tc>
          <w:tcPr>
            <w:tcW w:w="1121" w:type="dxa"/>
          </w:tcPr>
          <w:p w:rsidR="005872A6" w:rsidRPr="005872A6" w:rsidRDefault="005872A6" w:rsidP="00E645F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  <w:r w:rsidRPr="005872A6"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  <w:t>PRIX TOTAL</w:t>
            </w:r>
          </w:p>
        </w:tc>
        <w:tc>
          <w:tcPr>
            <w:tcW w:w="1310" w:type="dxa"/>
          </w:tcPr>
          <w:p w:rsidR="005872A6" w:rsidRPr="005872A6" w:rsidRDefault="005872A6" w:rsidP="00E645F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  <w:r w:rsidRPr="005872A6"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  <w:t>MODALITE</w:t>
            </w:r>
          </w:p>
        </w:tc>
        <w:tc>
          <w:tcPr>
            <w:tcW w:w="1724" w:type="dxa"/>
          </w:tcPr>
          <w:p w:rsidR="005872A6" w:rsidRPr="005872A6" w:rsidRDefault="005872A6" w:rsidP="00E645F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  <w:r w:rsidRPr="005872A6"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  <w:t>OBSERVATION</w:t>
            </w:r>
          </w:p>
        </w:tc>
      </w:tr>
      <w:tr w:rsidR="0077660A" w:rsidRPr="005872A6" w:rsidTr="00776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vMerge w:val="restart"/>
            <w:vAlign w:val="center"/>
          </w:tcPr>
          <w:p w:rsidR="0077660A" w:rsidRPr="005872A6" w:rsidRDefault="0077660A" w:rsidP="00946B53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  <w:t>1</w:t>
            </w:r>
          </w:p>
        </w:tc>
        <w:tc>
          <w:tcPr>
            <w:tcW w:w="1563" w:type="dxa"/>
            <w:vMerge w:val="restart"/>
            <w:vAlign w:val="center"/>
          </w:tcPr>
          <w:p w:rsidR="0077660A" w:rsidRPr="005872A6" w:rsidRDefault="0077660A" w:rsidP="005872A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LOGICIEL Kartable 0.1.21</w:t>
            </w:r>
          </w:p>
        </w:tc>
        <w:tc>
          <w:tcPr>
            <w:tcW w:w="1961" w:type="dxa"/>
          </w:tcPr>
          <w:p w:rsidR="0077660A" w:rsidRPr="005872A6" w:rsidRDefault="0077660A" w:rsidP="005872A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Paiement des personnels</w:t>
            </w:r>
          </w:p>
        </w:tc>
        <w:tc>
          <w:tcPr>
            <w:tcW w:w="1200" w:type="dxa"/>
          </w:tcPr>
          <w:p w:rsidR="0077660A" w:rsidRPr="005872A6" w:rsidRDefault="0077660A" w:rsidP="00E645F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200$</w:t>
            </w:r>
          </w:p>
        </w:tc>
        <w:tc>
          <w:tcPr>
            <w:tcW w:w="1121" w:type="dxa"/>
          </w:tcPr>
          <w:p w:rsidR="0077660A" w:rsidRPr="005872A6" w:rsidRDefault="0077660A" w:rsidP="00E645F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250$</w:t>
            </w:r>
          </w:p>
        </w:tc>
        <w:tc>
          <w:tcPr>
            <w:tcW w:w="1310" w:type="dxa"/>
          </w:tcPr>
          <w:p w:rsidR="0077660A" w:rsidRPr="005872A6" w:rsidRDefault="0077660A" w:rsidP="00E645F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Annuelle</w:t>
            </w:r>
          </w:p>
        </w:tc>
        <w:tc>
          <w:tcPr>
            <w:tcW w:w="1724" w:type="dxa"/>
          </w:tcPr>
          <w:p w:rsidR="0077660A" w:rsidRPr="005872A6" w:rsidRDefault="0077660A" w:rsidP="00E645F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-</w:t>
            </w:r>
          </w:p>
        </w:tc>
      </w:tr>
      <w:tr w:rsidR="0077660A" w:rsidRPr="005872A6" w:rsidTr="007766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vMerge/>
          </w:tcPr>
          <w:p w:rsidR="0077660A" w:rsidRDefault="0077660A" w:rsidP="00E645FD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</w:p>
        </w:tc>
        <w:tc>
          <w:tcPr>
            <w:tcW w:w="1563" w:type="dxa"/>
            <w:vMerge/>
          </w:tcPr>
          <w:p w:rsidR="0077660A" w:rsidRDefault="0077660A" w:rsidP="00E645F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  <w:tc>
          <w:tcPr>
            <w:tcW w:w="1961" w:type="dxa"/>
          </w:tcPr>
          <w:p w:rsidR="0077660A" w:rsidRPr="005872A6" w:rsidRDefault="0077660A" w:rsidP="005872A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Primes des personnels</w:t>
            </w:r>
          </w:p>
        </w:tc>
        <w:tc>
          <w:tcPr>
            <w:tcW w:w="1200" w:type="dxa"/>
          </w:tcPr>
          <w:p w:rsidR="0077660A" w:rsidRPr="005872A6" w:rsidRDefault="0077660A" w:rsidP="00E645F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350$</w:t>
            </w:r>
          </w:p>
        </w:tc>
        <w:tc>
          <w:tcPr>
            <w:tcW w:w="1121" w:type="dxa"/>
          </w:tcPr>
          <w:p w:rsidR="0077660A" w:rsidRPr="005872A6" w:rsidRDefault="0077660A" w:rsidP="00E645F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400$</w:t>
            </w:r>
          </w:p>
        </w:tc>
        <w:tc>
          <w:tcPr>
            <w:tcW w:w="1310" w:type="dxa"/>
          </w:tcPr>
          <w:p w:rsidR="0077660A" w:rsidRPr="005872A6" w:rsidRDefault="0066348B" w:rsidP="00E645F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Annuelle</w:t>
            </w:r>
          </w:p>
        </w:tc>
        <w:tc>
          <w:tcPr>
            <w:tcW w:w="1724" w:type="dxa"/>
          </w:tcPr>
          <w:p w:rsidR="0077660A" w:rsidRPr="005872A6" w:rsidRDefault="0077660A" w:rsidP="00E645F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</w:tr>
      <w:tr w:rsidR="0077660A" w:rsidRPr="005872A6" w:rsidTr="00776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vMerge/>
          </w:tcPr>
          <w:p w:rsidR="0077660A" w:rsidRDefault="0077660A" w:rsidP="00E645FD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</w:p>
        </w:tc>
        <w:tc>
          <w:tcPr>
            <w:tcW w:w="1563" w:type="dxa"/>
            <w:vMerge/>
          </w:tcPr>
          <w:p w:rsidR="0077660A" w:rsidRDefault="0077660A" w:rsidP="00E645F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  <w:tc>
          <w:tcPr>
            <w:tcW w:w="1961" w:type="dxa"/>
          </w:tcPr>
          <w:p w:rsidR="0077660A" w:rsidRPr="005872A6" w:rsidRDefault="0077660A" w:rsidP="005872A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Emprunts des personnels</w:t>
            </w:r>
          </w:p>
        </w:tc>
        <w:tc>
          <w:tcPr>
            <w:tcW w:w="1200" w:type="dxa"/>
          </w:tcPr>
          <w:p w:rsidR="0077660A" w:rsidRPr="005872A6" w:rsidRDefault="0077660A" w:rsidP="00E645F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100$</w:t>
            </w:r>
          </w:p>
        </w:tc>
        <w:tc>
          <w:tcPr>
            <w:tcW w:w="1121" w:type="dxa"/>
          </w:tcPr>
          <w:p w:rsidR="0077660A" w:rsidRPr="005872A6" w:rsidRDefault="0077660A" w:rsidP="00E645F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150$</w:t>
            </w:r>
          </w:p>
        </w:tc>
        <w:tc>
          <w:tcPr>
            <w:tcW w:w="1310" w:type="dxa"/>
          </w:tcPr>
          <w:p w:rsidR="0077660A" w:rsidRPr="005872A6" w:rsidRDefault="0066348B" w:rsidP="00E645F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Annuelle</w:t>
            </w:r>
          </w:p>
        </w:tc>
        <w:tc>
          <w:tcPr>
            <w:tcW w:w="1724" w:type="dxa"/>
          </w:tcPr>
          <w:p w:rsidR="0077660A" w:rsidRPr="005872A6" w:rsidRDefault="0077660A" w:rsidP="00E645F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</w:tr>
      <w:tr w:rsidR="0077660A" w:rsidRPr="005872A6" w:rsidTr="007766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vMerge/>
          </w:tcPr>
          <w:p w:rsidR="0077660A" w:rsidRDefault="0077660A" w:rsidP="00E645FD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</w:p>
        </w:tc>
        <w:tc>
          <w:tcPr>
            <w:tcW w:w="1563" w:type="dxa"/>
            <w:vMerge/>
          </w:tcPr>
          <w:p w:rsidR="0077660A" w:rsidRDefault="0077660A" w:rsidP="00E645F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  <w:tc>
          <w:tcPr>
            <w:tcW w:w="1961" w:type="dxa"/>
          </w:tcPr>
          <w:p w:rsidR="0077660A" w:rsidRPr="005872A6" w:rsidRDefault="0077660A" w:rsidP="005872A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 xml:space="preserve">Historique emprunt, paie </w:t>
            </w:r>
          </w:p>
        </w:tc>
        <w:tc>
          <w:tcPr>
            <w:tcW w:w="1200" w:type="dxa"/>
          </w:tcPr>
          <w:p w:rsidR="0077660A" w:rsidRPr="005872A6" w:rsidRDefault="0077660A" w:rsidP="00E645F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50$</w:t>
            </w:r>
          </w:p>
        </w:tc>
        <w:tc>
          <w:tcPr>
            <w:tcW w:w="1121" w:type="dxa"/>
          </w:tcPr>
          <w:p w:rsidR="0077660A" w:rsidRPr="005872A6" w:rsidRDefault="0077660A" w:rsidP="00E645F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70$</w:t>
            </w:r>
          </w:p>
        </w:tc>
        <w:tc>
          <w:tcPr>
            <w:tcW w:w="1310" w:type="dxa"/>
          </w:tcPr>
          <w:p w:rsidR="0077660A" w:rsidRPr="005872A6" w:rsidRDefault="0066348B" w:rsidP="00E645F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Annuelle</w:t>
            </w:r>
          </w:p>
        </w:tc>
        <w:tc>
          <w:tcPr>
            <w:tcW w:w="1724" w:type="dxa"/>
          </w:tcPr>
          <w:p w:rsidR="0077660A" w:rsidRPr="005872A6" w:rsidRDefault="0077660A" w:rsidP="00E645F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</w:tr>
      <w:tr w:rsidR="0077660A" w:rsidRPr="005872A6" w:rsidTr="00776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vMerge/>
          </w:tcPr>
          <w:p w:rsidR="0077660A" w:rsidRDefault="0077660A" w:rsidP="0077660A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</w:p>
        </w:tc>
        <w:tc>
          <w:tcPr>
            <w:tcW w:w="1563" w:type="dxa"/>
            <w:vMerge/>
          </w:tcPr>
          <w:p w:rsidR="0077660A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  <w:tc>
          <w:tcPr>
            <w:tcW w:w="1961" w:type="dxa"/>
          </w:tcPr>
          <w:p w:rsidR="0077660A" w:rsidRPr="005872A6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Historique de paiement des personnels</w:t>
            </w:r>
          </w:p>
        </w:tc>
        <w:tc>
          <w:tcPr>
            <w:tcW w:w="1200" w:type="dxa"/>
          </w:tcPr>
          <w:p w:rsidR="0077660A" w:rsidRPr="005872A6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50$</w:t>
            </w:r>
          </w:p>
        </w:tc>
        <w:tc>
          <w:tcPr>
            <w:tcW w:w="1121" w:type="dxa"/>
          </w:tcPr>
          <w:p w:rsidR="0077660A" w:rsidRPr="005872A6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70$</w:t>
            </w:r>
          </w:p>
        </w:tc>
        <w:tc>
          <w:tcPr>
            <w:tcW w:w="1310" w:type="dxa"/>
          </w:tcPr>
          <w:p w:rsidR="0077660A" w:rsidRPr="005872A6" w:rsidRDefault="0066348B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Annuelle</w:t>
            </w:r>
          </w:p>
        </w:tc>
        <w:tc>
          <w:tcPr>
            <w:tcW w:w="1724" w:type="dxa"/>
          </w:tcPr>
          <w:p w:rsidR="0077660A" w:rsidRPr="005872A6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</w:tr>
      <w:tr w:rsidR="0077660A" w:rsidRPr="005872A6" w:rsidTr="007766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vMerge/>
          </w:tcPr>
          <w:p w:rsidR="0077660A" w:rsidRDefault="0077660A" w:rsidP="0077660A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</w:p>
        </w:tc>
        <w:tc>
          <w:tcPr>
            <w:tcW w:w="1563" w:type="dxa"/>
            <w:vMerge/>
          </w:tcPr>
          <w:p w:rsidR="0077660A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  <w:tc>
          <w:tcPr>
            <w:tcW w:w="1961" w:type="dxa"/>
          </w:tcPr>
          <w:p w:rsidR="0077660A" w:rsidRPr="005872A6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Paiement de frais des élèves</w:t>
            </w:r>
          </w:p>
        </w:tc>
        <w:tc>
          <w:tcPr>
            <w:tcW w:w="1200" w:type="dxa"/>
          </w:tcPr>
          <w:p w:rsidR="0077660A" w:rsidRPr="005872A6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350$</w:t>
            </w:r>
          </w:p>
        </w:tc>
        <w:tc>
          <w:tcPr>
            <w:tcW w:w="1121" w:type="dxa"/>
          </w:tcPr>
          <w:p w:rsidR="0077660A" w:rsidRPr="005872A6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400$</w:t>
            </w:r>
          </w:p>
        </w:tc>
        <w:tc>
          <w:tcPr>
            <w:tcW w:w="1310" w:type="dxa"/>
          </w:tcPr>
          <w:p w:rsidR="0077660A" w:rsidRPr="005872A6" w:rsidRDefault="0066348B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Annuelle</w:t>
            </w:r>
          </w:p>
        </w:tc>
        <w:tc>
          <w:tcPr>
            <w:tcW w:w="1724" w:type="dxa"/>
          </w:tcPr>
          <w:p w:rsidR="0077660A" w:rsidRPr="005872A6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</w:tr>
      <w:tr w:rsidR="0077660A" w:rsidRPr="005872A6" w:rsidTr="00776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vMerge/>
          </w:tcPr>
          <w:p w:rsidR="0077660A" w:rsidRDefault="0077660A" w:rsidP="0077660A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</w:p>
        </w:tc>
        <w:tc>
          <w:tcPr>
            <w:tcW w:w="1563" w:type="dxa"/>
            <w:vMerge/>
          </w:tcPr>
          <w:p w:rsidR="0077660A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  <w:tc>
          <w:tcPr>
            <w:tcW w:w="1961" w:type="dxa"/>
          </w:tcPr>
          <w:p w:rsidR="0077660A" w:rsidRPr="005872A6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Historique de frais</w:t>
            </w:r>
          </w:p>
        </w:tc>
        <w:tc>
          <w:tcPr>
            <w:tcW w:w="1200" w:type="dxa"/>
          </w:tcPr>
          <w:p w:rsidR="0077660A" w:rsidRPr="005872A6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100$</w:t>
            </w:r>
          </w:p>
        </w:tc>
        <w:tc>
          <w:tcPr>
            <w:tcW w:w="1121" w:type="dxa"/>
          </w:tcPr>
          <w:p w:rsidR="0077660A" w:rsidRPr="005872A6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150$</w:t>
            </w:r>
          </w:p>
        </w:tc>
        <w:tc>
          <w:tcPr>
            <w:tcW w:w="1310" w:type="dxa"/>
          </w:tcPr>
          <w:p w:rsidR="0077660A" w:rsidRPr="005872A6" w:rsidRDefault="0066348B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Annuelle</w:t>
            </w:r>
          </w:p>
        </w:tc>
        <w:tc>
          <w:tcPr>
            <w:tcW w:w="1724" w:type="dxa"/>
          </w:tcPr>
          <w:p w:rsidR="0077660A" w:rsidRPr="005872A6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</w:tr>
      <w:tr w:rsidR="0077660A" w:rsidRPr="005872A6" w:rsidTr="007766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vMerge/>
          </w:tcPr>
          <w:p w:rsidR="0077660A" w:rsidRDefault="0077660A" w:rsidP="0077660A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</w:p>
        </w:tc>
        <w:tc>
          <w:tcPr>
            <w:tcW w:w="1563" w:type="dxa"/>
            <w:vMerge/>
          </w:tcPr>
          <w:p w:rsidR="0077660A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  <w:tc>
          <w:tcPr>
            <w:tcW w:w="1961" w:type="dxa"/>
          </w:tcPr>
          <w:p w:rsidR="0077660A" w:rsidRPr="005872A6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 xml:space="preserve">Messagerie </w:t>
            </w:r>
          </w:p>
        </w:tc>
        <w:tc>
          <w:tcPr>
            <w:tcW w:w="1200" w:type="dxa"/>
          </w:tcPr>
          <w:p w:rsidR="0077660A" w:rsidRPr="005872A6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200$</w:t>
            </w:r>
          </w:p>
        </w:tc>
        <w:tc>
          <w:tcPr>
            <w:tcW w:w="1121" w:type="dxa"/>
          </w:tcPr>
          <w:p w:rsidR="0077660A" w:rsidRPr="005872A6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250$</w:t>
            </w:r>
          </w:p>
        </w:tc>
        <w:tc>
          <w:tcPr>
            <w:tcW w:w="1310" w:type="dxa"/>
          </w:tcPr>
          <w:p w:rsidR="0077660A" w:rsidRPr="005872A6" w:rsidRDefault="0066348B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Annuelle</w:t>
            </w:r>
          </w:p>
        </w:tc>
        <w:tc>
          <w:tcPr>
            <w:tcW w:w="1724" w:type="dxa"/>
          </w:tcPr>
          <w:p w:rsidR="0077660A" w:rsidRPr="005872A6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</w:tr>
      <w:tr w:rsidR="0077660A" w:rsidRPr="005872A6" w:rsidTr="00776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vMerge/>
          </w:tcPr>
          <w:p w:rsidR="0077660A" w:rsidRDefault="0077660A" w:rsidP="0077660A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</w:p>
        </w:tc>
        <w:tc>
          <w:tcPr>
            <w:tcW w:w="1563" w:type="dxa"/>
            <w:vMerge/>
          </w:tcPr>
          <w:p w:rsidR="0077660A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  <w:tc>
          <w:tcPr>
            <w:tcW w:w="1961" w:type="dxa"/>
          </w:tcPr>
          <w:p w:rsidR="0077660A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Taux d’échange</w:t>
            </w:r>
          </w:p>
        </w:tc>
        <w:tc>
          <w:tcPr>
            <w:tcW w:w="1200" w:type="dxa"/>
          </w:tcPr>
          <w:p w:rsidR="0077660A" w:rsidRPr="005872A6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10$</w:t>
            </w:r>
          </w:p>
        </w:tc>
        <w:tc>
          <w:tcPr>
            <w:tcW w:w="1121" w:type="dxa"/>
          </w:tcPr>
          <w:p w:rsidR="0077660A" w:rsidRPr="005872A6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15$</w:t>
            </w:r>
          </w:p>
        </w:tc>
        <w:tc>
          <w:tcPr>
            <w:tcW w:w="1310" w:type="dxa"/>
          </w:tcPr>
          <w:p w:rsidR="0077660A" w:rsidRPr="005872A6" w:rsidRDefault="0066348B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Annuelle</w:t>
            </w:r>
          </w:p>
        </w:tc>
        <w:tc>
          <w:tcPr>
            <w:tcW w:w="1724" w:type="dxa"/>
          </w:tcPr>
          <w:p w:rsidR="0077660A" w:rsidRPr="005872A6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</w:tr>
      <w:tr w:rsidR="0077660A" w:rsidRPr="005872A6" w:rsidTr="007766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vMerge/>
          </w:tcPr>
          <w:p w:rsidR="0077660A" w:rsidRDefault="0077660A" w:rsidP="0077660A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</w:p>
        </w:tc>
        <w:tc>
          <w:tcPr>
            <w:tcW w:w="1563" w:type="dxa"/>
            <w:vMerge/>
          </w:tcPr>
          <w:p w:rsidR="0077660A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  <w:tc>
          <w:tcPr>
            <w:tcW w:w="1961" w:type="dxa"/>
          </w:tcPr>
          <w:p w:rsidR="0077660A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 xml:space="preserve">Contrôle de frais scolaire </w:t>
            </w:r>
          </w:p>
        </w:tc>
        <w:tc>
          <w:tcPr>
            <w:tcW w:w="1200" w:type="dxa"/>
          </w:tcPr>
          <w:p w:rsidR="0077660A" w:rsidRPr="005872A6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370$</w:t>
            </w:r>
          </w:p>
        </w:tc>
        <w:tc>
          <w:tcPr>
            <w:tcW w:w="1121" w:type="dxa"/>
          </w:tcPr>
          <w:p w:rsidR="0077660A" w:rsidRPr="005872A6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400$</w:t>
            </w:r>
          </w:p>
        </w:tc>
        <w:tc>
          <w:tcPr>
            <w:tcW w:w="1310" w:type="dxa"/>
          </w:tcPr>
          <w:p w:rsidR="0077660A" w:rsidRPr="005872A6" w:rsidRDefault="0066348B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Annuelle</w:t>
            </w:r>
          </w:p>
        </w:tc>
        <w:tc>
          <w:tcPr>
            <w:tcW w:w="1724" w:type="dxa"/>
          </w:tcPr>
          <w:p w:rsidR="0077660A" w:rsidRPr="005872A6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</w:tr>
      <w:tr w:rsidR="0077660A" w:rsidRPr="005872A6" w:rsidTr="00776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vMerge/>
          </w:tcPr>
          <w:p w:rsidR="0077660A" w:rsidRDefault="0077660A" w:rsidP="0077660A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</w:p>
        </w:tc>
        <w:tc>
          <w:tcPr>
            <w:tcW w:w="1563" w:type="dxa"/>
            <w:vMerge/>
          </w:tcPr>
          <w:p w:rsidR="0077660A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  <w:tc>
          <w:tcPr>
            <w:tcW w:w="1961" w:type="dxa"/>
          </w:tcPr>
          <w:p w:rsidR="0077660A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 xml:space="preserve">Robot de recherche </w:t>
            </w:r>
          </w:p>
        </w:tc>
        <w:tc>
          <w:tcPr>
            <w:tcW w:w="1200" w:type="dxa"/>
          </w:tcPr>
          <w:p w:rsidR="0077660A" w:rsidRPr="005872A6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500$</w:t>
            </w:r>
          </w:p>
        </w:tc>
        <w:tc>
          <w:tcPr>
            <w:tcW w:w="1121" w:type="dxa"/>
          </w:tcPr>
          <w:p w:rsidR="0077660A" w:rsidRPr="005872A6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600$</w:t>
            </w:r>
          </w:p>
        </w:tc>
        <w:tc>
          <w:tcPr>
            <w:tcW w:w="1310" w:type="dxa"/>
          </w:tcPr>
          <w:p w:rsidR="0077660A" w:rsidRPr="005872A6" w:rsidRDefault="0066348B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Annuelle</w:t>
            </w:r>
          </w:p>
        </w:tc>
        <w:tc>
          <w:tcPr>
            <w:tcW w:w="1724" w:type="dxa"/>
          </w:tcPr>
          <w:p w:rsidR="0077660A" w:rsidRPr="005872A6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</w:tr>
      <w:tr w:rsidR="0077660A" w:rsidRPr="005872A6" w:rsidTr="007766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vMerge/>
          </w:tcPr>
          <w:p w:rsidR="0077660A" w:rsidRDefault="0077660A" w:rsidP="0077660A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</w:p>
        </w:tc>
        <w:tc>
          <w:tcPr>
            <w:tcW w:w="1563" w:type="dxa"/>
            <w:vMerge/>
          </w:tcPr>
          <w:p w:rsidR="0077660A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  <w:tc>
          <w:tcPr>
            <w:tcW w:w="1961" w:type="dxa"/>
          </w:tcPr>
          <w:p w:rsidR="0077660A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Maintenance</w:t>
            </w:r>
          </w:p>
        </w:tc>
        <w:tc>
          <w:tcPr>
            <w:tcW w:w="1200" w:type="dxa"/>
          </w:tcPr>
          <w:p w:rsidR="0077660A" w:rsidRPr="005872A6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100$</w:t>
            </w:r>
          </w:p>
        </w:tc>
        <w:tc>
          <w:tcPr>
            <w:tcW w:w="1121" w:type="dxa"/>
          </w:tcPr>
          <w:p w:rsidR="0077660A" w:rsidRPr="005872A6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100$</w:t>
            </w:r>
          </w:p>
        </w:tc>
        <w:tc>
          <w:tcPr>
            <w:tcW w:w="1310" w:type="dxa"/>
          </w:tcPr>
          <w:p w:rsidR="0077660A" w:rsidRPr="005872A6" w:rsidRDefault="0066348B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Annuelle</w:t>
            </w:r>
          </w:p>
        </w:tc>
        <w:tc>
          <w:tcPr>
            <w:tcW w:w="1724" w:type="dxa"/>
          </w:tcPr>
          <w:p w:rsidR="0077660A" w:rsidRPr="005872A6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</w:tr>
      <w:tr w:rsidR="0077660A" w:rsidRPr="005872A6" w:rsidTr="00776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vMerge/>
          </w:tcPr>
          <w:p w:rsidR="0077660A" w:rsidRDefault="0077660A" w:rsidP="0077660A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</w:p>
        </w:tc>
        <w:tc>
          <w:tcPr>
            <w:tcW w:w="1563" w:type="dxa"/>
            <w:vMerge/>
          </w:tcPr>
          <w:p w:rsidR="0077660A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  <w:tc>
          <w:tcPr>
            <w:tcW w:w="1961" w:type="dxa"/>
          </w:tcPr>
          <w:p w:rsidR="0077660A" w:rsidRPr="00946B53" w:rsidRDefault="0077660A" w:rsidP="0066348B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 w:rsidRPr="00946B53">
              <w:rPr>
                <w:rFonts w:ascii="Avenir-Heavy" w:hAnsi="Avenir-Heavy"/>
                <w:bCs/>
                <w:color w:val="575757"/>
                <w:sz w:val="20"/>
                <w:szCs w:val="52"/>
              </w:rPr>
              <w:t>Mettre à jour les machines des Utilisateurs;</w:t>
            </w:r>
          </w:p>
          <w:p w:rsidR="0077660A" w:rsidRPr="00946B53" w:rsidRDefault="0077660A" w:rsidP="0066348B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 w:rsidRPr="00946B53">
              <w:rPr>
                <w:rFonts w:ascii="Avenir-Heavy" w:hAnsi="Avenir-Heavy"/>
                <w:bCs/>
                <w:color w:val="575757"/>
                <w:sz w:val="20"/>
                <w:szCs w:val="52"/>
              </w:rPr>
              <w:t>Mettre à jour le serveur;</w:t>
            </w:r>
          </w:p>
          <w:p w:rsidR="0077660A" w:rsidRPr="00946B53" w:rsidRDefault="0077660A" w:rsidP="0066348B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 w:rsidRPr="00946B53">
              <w:rPr>
                <w:rFonts w:ascii="Avenir-Heavy" w:hAnsi="Avenir-Heavy"/>
                <w:bCs/>
                <w:color w:val="575757"/>
                <w:sz w:val="20"/>
                <w:szCs w:val="52"/>
              </w:rPr>
              <w:t>Mettre à jour les navigateurs des Utilisateurs;</w:t>
            </w:r>
          </w:p>
          <w:p w:rsidR="0077660A" w:rsidRPr="00946B53" w:rsidRDefault="0077660A" w:rsidP="0066348B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 w:rsidRPr="00946B53">
              <w:rPr>
                <w:rFonts w:ascii="Avenir-Heavy" w:hAnsi="Avenir-Heavy"/>
                <w:bCs/>
                <w:color w:val="575757"/>
                <w:sz w:val="20"/>
                <w:szCs w:val="52"/>
              </w:rPr>
              <w:t>Mise à jour des antivirus du Serveur ;</w:t>
            </w:r>
          </w:p>
          <w:p w:rsidR="0077660A" w:rsidRPr="00946B53" w:rsidRDefault="0077660A" w:rsidP="0066348B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 w:rsidRPr="00946B53">
              <w:rPr>
                <w:rFonts w:ascii="Avenir-Heavy" w:hAnsi="Avenir-Heavy"/>
                <w:bCs/>
                <w:color w:val="575757"/>
                <w:sz w:val="20"/>
                <w:szCs w:val="52"/>
              </w:rPr>
              <w:t>Mise à jour de Kit Microsoft pour le tableur Calculator ;</w:t>
            </w:r>
          </w:p>
          <w:p w:rsidR="0077660A" w:rsidRPr="00946B53" w:rsidRDefault="0077660A" w:rsidP="0066348B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 w:rsidRPr="00946B53"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Assigner des nouvelles adresses IP aux Utilisateurs ;</w:t>
            </w:r>
          </w:p>
          <w:p w:rsidR="0077660A" w:rsidRPr="00946B53" w:rsidRDefault="0077660A" w:rsidP="0066348B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 w:rsidRPr="00946B53"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Assigner une nouvelle adresse IP au serveur ;</w:t>
            </w:r>
          </w:p>
          <w:p w:rsidR="0077660A" w:rsidRPr="00946B53" w:rsidRDefault="0077660A" w:rsidP="0066348B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 w:rsidRPr="00946B53"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Assigner un nouveau SSID au serveur et son mot de passe ;</w:t>
            </w:r>
          </w:p>
          <w:p w:rsidR="0077660A" w:rsidRPr="00946B53" w:rsidRDefault="0077660A" w:rsidP="0066348B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 w:rsidRPr="00946B53"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Assigner des nouvelles authentifications aux Utilisateurs ;</w:t>
            </w:r>
          </w:p>
          <w:p w:rsidR="0077660A" w:rsidRPr="00946B53" w:rsidRDefault="0077660A" w:rsidP="0066348B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 w:rsidRPr="00946B53"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Assigner une nouvelle authentification du Logiciel ;</w:t>
            </w:r>
          </w:p>
          <w:p w:rsidR="0077660A" w:rsidRDefault="0077660A" w:rsidP="0066348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 w:rsidRPr="00946B53"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Assigner une</w:t>
            </w:r>
          </w:p>
          <w:p w:rsidR="0077660A" w:rsidRDefault="0077660A" w:rsidP="0066348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 w:rsidRPr="00946B53">
              <w:rPr>
                <w:rFonts w:ascii="Avenir-Heavy" w:hAnsi="Avenir-Heavy"/>
                <w:bCs/>
                <w:color w:val="575757"/>
                <w:sz w:val="20"/>
                <w:szCs w:val="52"/>
              </w:rPr>
              <w:t>Nouvelle</w:t>
            </w:r>
          </w:p>
          <w:p w:rsidR="0077660A" w:rsidRDefault="0077660A" w:rsidP="0066348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 w:rsidRPr="00946B53"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Authentification</w:t>
            </w:r>
          </w:p>
          <w:p w:rsidR="0077660A" w:rsidRDefault="0077660A" w:rsidP="0066348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proofErr w:type="gramStart"/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à</w:t>
            </w:r>
            <w:proofErr w:type="gramEnd"/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 xml:space="preserve"> </w:t>
            </w:r>
            <w:r w:rsidRPr="00946B53">
              <w:rPr>
                <w:rFonts w:ascii="Avenir-Heavy" w:hAnsi="Avenir-Heavy"/>
                <w:bCs/>
                <w:color w:val="575757"/>
                <w:sz w:val="20"/>
                <w:szCs w:val="52"/>
              </w:rPr>
              <w:t>l’Administrateur</w:t>
            </w:r>
          </w:p>
          <w:p w:rsidR="0077660A" w:rsidRDefault="0077660A" w:rsidP="0066348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proofErr w:type="gramStart"/>
            <w:r w:rsidRPr="00946B53">
              <w:rPr>
                <w:rFonts w:ascii="Avenir-Heavy" w:hAnsi="Avenir-Heavy"/>
                <w:bCs/>
                <w:color w:val="575757"/>
                <w:sz w:val="20"/>
                <w:szCs w:val="52"/>
              </w:rPr>
              <w:t>principale</w:t>
            </w:r>
            <w:proofErr w:type="gramEnd"/>
          </w:p>
          <w:p w:rsidR="0066348B" w:rsidRPr="0066348B" w:rsidRDefault="0066348B" w:rsidP="0066348B">
            <w:pPr>
              <w:pStyle w:val="Paragraphedeliste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 w:rsidRPr="0066348B">
              <w:rPr>
                <w:rFonts w:ascii="Avenir-Heavy" w:hAnsi="Avenir-Heavy"/>
                <w:bCs/>
                <w:color w:val="575757"/>
                <w:sz w:val="20"/>
                <w:szCs w:val="52"/>
              </w:rPr>
              <w:t xml:space="preserve">Ajout d’un nouveau module par avis du Licencié ou de </w:t>
            </w:r>
            <w:r w:rsidR="00402E14">
              <w:rPr>
                <w:rFonts w:ascii="Avenir-Heavy" w:hAnsi="Avenir-Heavy"/>
                <w:bCs/>
                <w:color w:val="575757"/>
                <w:sz w:val="20"/>
                <w:szCs w:val="52"/>
              </w:rPr>
              <w:t>StarTech-DRC</w:t>
            </w:r>
            <w:r w:rsidRPr="0066348B">
              <w:rPr>
                <w:rFonts w:ascii="Avenir-Heavy" w:hAnsi="Avenir-Heavy"/>
                <w:bCs/>
                <w:color w:val="575757"/>
                <w:sz w:val="20"/>
                <w:szCs w:val="52"/>
              </w:rPr>
              <w:t> ;</w:t>
            </w:r>
          </w:p>
          <w:p w:rsidR="0066348B" w:rsidRDefault="0066348B" w:rsidP="0066348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 w:rsidRPr="0066348B">
              <w:rPr>
                <w:rFonts w:ascii="Avenir-Heavy" w:hAnsi="Avenir-Heavy"/>
                <w:bCs/>
                <w:color w:val="575757"/>
                <w:sz w:val="20"/>
                <w:szCs w:val="52"/>
              </w:rPr>
              <w:t>Mise à jour de l’interface du Logiciel par avis uniquement du Licencié</w:t>
            </w:r>
          </w:p>
        </w:tc>
        <w:tc>
          <w:tcPr>
            <w:tcW w:w="1200" w:type="dxa"/>
          </w:tcPr>
          <w:p w:rsidR="0077660A" w:rsidRPr="005872A6" w:rsidRDefault="00417870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noProof/>
                <w:color w:val="575757"/>
                <w:sz w:val="20"/>
                <w:szCs w:val="52"/>
                <w:lang w:eastAsia="fr-FR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-2604722</wp:posOffset>
                  </wp:positionH>
                  <wp:positionV relativeFrom="paragraph">
                    <wp:posOffset>-1429853</wp:posOffset>
                  </wp:positionV>
                  <wp:extent cx="5934710" cy="1768475"/>
                  <wp:effectExtent l="0" t="0" r="8890" b="3175"/>
                  <wp:wrapNone/>
                  <wp:docPr id="6" name="Image 6" descr="C:\Users\Ben_Kum's\AppData\Local\Microsoft\Windows\INetCache\Content.Word\logo StarTech 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Ben_Kum's\AppData\Local\Microsoft\Windows\INetCache\Content.Word\logo StarTech 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lum bright="6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710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6348B">
              <w:rPr>
                <w:rFonts w:ascii="Avenir-Heavy" w:hAnsi="Avenir-Heavy"/>
                <w:bCs/>
                <w:color w:val="575757"/>
                <w:sz w:val="20"/>
                <w:szCs w:val="52"/>
              </w:rPr>
              <w:t>500$</w:t>
            </w:r>
          </w:p>
        </w:tc>
        <w:tc>
          <w:tcPr>
            <w:tcW w:w="1121" w:type="dxa"/>
          </w:tcPr>
          <w:p w:rsidR="0077660A" w:rsidRPr="005872A6" w:rsidRDefault="0066348B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500$</w:t>
            </w:r>
          </w:p>
        </w:tc>
        <w:tc>
          <w:tcPr>
            <w:tcW w:w="1310" w:type="dxa"/>
          </w:tcPr>
          <w:p w:rsidR="0077660A" w:rsidRPr="005872A6" w:rsidRDefault="0066348B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Mensuelle</w:t>
            </w:r>
          </w:p>
        </w:tc>
        <w:tc>
          <w:tcPr>
            <w:tcW w:w="1724" w:type="dxa"/>
          </w:tcPr>
          <w:p w:rsidR="0077660A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  <w:p w:rsidR="00FB2000" w:rsidRDefault="00FB2000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  <w:p w:rsidR="00FB2000" w:rsidRDefault="00FB2000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  <w:p w:rsidR="00FB2000" w:rsidRDefault="00FB2000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  <w:p w:rsidR="00FB2000" w:rsidRDefault="00FB2000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  <w:p w:rsidR="00FB2000" w:rsidRDefault="00FB2000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  <w:p w:rsidR="00FB2000" w:rsidRPr="005872A6" w:rsidRDefault="00FB2000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</w:tr>
      <w:tr w:rsidR="0077660A" w:rsidRPr="005872A6" w:rsidTr="007766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vMerge w:val="restart"/>
            <w:vAlign w:val="center"/>
          </w:tcPr>
          <w:p w:rsidR="0077660A" w:rsidRDefault="0077660A" w:rsidP="0077660A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  <w:t>2</w:t>
            </w:r>
          </w:p>
        </w:tc>
        <w:tc>
          <w:tcPr>
            <w:tcW w:w="1563" w:type="dxa"/>
            <w:vMerge w:val="restart"/>
            <w:vAlign w:val="center"/>
          </w:tcPr>
          <w:p w:rsidR="0077660A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CALCULATOR</w:t>
            </w:r>
          </w:p>
        </w:tc>
        <w:tc>
          <w:tcPr>
            <w:tcW w:w="1961" w:type="dxa"/>
          </w:tcPr>
          <w:p w:rsidR="0077660A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 xml:space="preserve">     Calcul des     </w:t>
            </w:r>
          </w:p>
          <w:p w:rsidR="0077660A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 xml:space="preserve">     </w:t>
            </w:r>
            <w:bookmarkStart w:id="0" w:name="_GoBack"/>
            <w:bookmarkEnd w:id="0"/>
            <w:r w:rsidR="001E194B">
              <w:rPr>
                <w:rFonts w:ascii="Avenir-Heavy" w:hAnsi="Avenir-Heavy"/>
                <w:bCs/>
                <w:color w:val="575757"/>
                <w:sz w:val="20"/>
                <w:szCs w:val="52"/>
              </w:rPr>
              <w:t>Pourcentage</w:t>
            </w: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 xml:space="preserve"> des     </w:t>
            </w:r>
          </w:p>
          <w:p w:rsidR="0077660A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 xml:space="preserve">      élèves</w:t>
            </w:r>
          </w:p>
        </w:tc>
        <w:tc>
          <w:tcPr>
            <w:tcW w:w="1200" w:type="dxa"/>
          </w:tcPr>
          <w:p w:rsidR="0077660A" w:rsidRPr="005872A6" w:rsidRDefault="0066348B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200$</w:t>
            </w:r>
          </w:p>
        </w:tc>
        <w:tc>
          <w:tcPr>
            <w:tcW w:w="1121" w:type="dxa"/>
          </w:tcPr>
          <w:p w:rsidR="0077660A" w:rsidRPr="005872A6" w:rsidRDefault="0066348B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250$</w:t>
            </w:r>
          </w:p>
        </w:tc>
        <w:tc>
          <w:tcPr>
            <w:tcW w:w="1310" w:type="dxa"/>
          </w:tcPr>
          <w:p w:rsidR="0077660A" w:rsidRPr="005872A6" w:rsidRDefault="0066348B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Annuelle</w:t>
            </w:r>
          </w:p>
        </w:tc>
        <w:tc>
          <w:tcPr>
            <w:tcW w:w="1724" w:type="dxa"/>
          </w:tcPr>
          <w:p w:rsidR="0077660A" w:rsidRPr="005872A6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</w:tr>
      <w:tr w:rsidR="0077660A" w:rsidRPr="005872A6" w:rsidTr="00776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vMerge/>
          </w:tcPr>
          <w:p w:rsidR="0077660A" w:rsidRDefault="0077660A" w:rsidP="0077660A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</w:p>
        </w:tc>
        <w:tc>
          <w:tcPr>
            <w:tcW w:w="1563" w:type="dxa"/>
            <w:vMerge/>
          </w:tcPr>
          <w:p w:rsidR="0077660A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  <w:tc>
          <w:tcPr>
            <w:tcW w:w="1961" w:type="dxa"/>
          </w:tcPr>
          <w:p w:rsidR="0077660A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 xml:space="preserve">Impression bulletin </w:t>
            </w:r>
          </w:p>
        </w:tc>
        <w:tc>
          <w:tcPr>
            <w:tcW w:w="1200" w:type="dxa"/>
          </w:tcPr>
          <w:p w:rsidR="0077660A" w:rsidRPr="005872A6" w:rsidRDefault="0066348B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100$</w:t>
            </w:r>
          </w:p>
        </w:tc>
        <w:tc>
          <w:tcPr>
            <w:tcW w:w="1121" w:type="dxa"/>
          </w:tcPr>
          <w:p w:rsidR="0077660A" w:rsidRPr="005872A6" w:rsidRDefault="0066348B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100$</w:t>
            </w:r>
          </w:p>
        </w:tc>
        <w:tc>
          <w:tcPr>
            <w:tcW w:w="1310" w:type="dxa"/>
          </w:tcPr>
          <w:p w:rsidR="0077660A" w:rsidRPr="005872A6" w:rsidRDefault="0066348B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Annuelle</w:t>
            </w:r>
          </w:p>
        </w:tc>
        <w:tc>
          <w:tcPr>
            <w:tcW w:w="1724" w:type="dxa"/>
          </w:tcPr>
          <w:p w:rsidR="0077660A" w:rsidRPr="005872A6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</w:tr>
      <w:tr w:rsidR="0077660A" w:rsidRPr="005872A6" w:rsidTr="007766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vMerge/>
          </w:tcPr>
          <w:p w:rsidR="0077660A" w:rsidRDefault="0077660A" w:rsidP="0077660A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</w:p>
        </w:tc>
        <w:tc>
          <w:tcPr>
            <w:tcW w:w="1563" w:type="dxa"/>
            <w:vMerge/>
          </w:tcPr>
          <w:p w:rsidR="0077660A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  <w:tc>
          <w:tcPr>
            <w:tcW w:w="1961" w:type="dxa"/>
          </w:tcPr>
          <w:p w:rsidR="0077660A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Impression palmarès de résultats</w:t>
            </w:r>
          </w:p>
        </w:tc>
        <w:tc>
          <w:tcPr>
            <w:tcW w:w="1200" w:type="dxa"/>
          </w:tcPr>
          <w:p w:rsidR="0077660A" w:rsidRPr="005872A6" w:rsidRDefault="0066348B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150$</w:t>
            </w:r>
          </w:p>
        </w:tc>
        <w:tc>
          <w:tcPr>
            <w:tcW w:w="1121" w:type="dxa"/>
          </w:tcPr>
          <w:p w:rsidR="0077660A" w:rsidRPr="005872A6" w:rsidRDefault="0066348B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150$</w:t>
            </w:r>
          </w:p>
        </w:tc>
        <w:tc>
          <w:tcPr>
            <w:tcW w:w="1310" w:type="dxa"/>
          </w:tcPr>
          <w:p w:rsidR="0077660A" w:rsidRPr="005872A6" w:rsidRDefault="0066348B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Annuelle</w:t>
            </w:r>
          </w:p>
        </w:tc>
        <w:tc>
          <w:tcPr>
            <w:tcW w:w="1724" w:type="dxa"/>
          </w:tcPr>
          <w:p w:rsidR="0077660A" w:rsidRPr="005872A6" w:rsidRDefault="0077660A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</w:tr>
      <w:tr w:rsidR="0077660A" w:rsidRPr="005872A6" w:rsidTr="00776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  <w:vMerge/>
          </w:tcPr>
          <w:p w:rsidR="0077660A" w:rsidRDefault="0077660A" w:rsidP="0077660A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</w:p>
        </w:tc>
        <w:tc>
          <w:tcPr>
            <w:tcW w:w="1563" w:type="dxa"/>
            <w:vMerge/>
          </w:tcPr>
          <w:p w:rsidR="0077660A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  <w:tc>
          <w:tcPr>
            <w:tcW w:w="1961" w:type="dxa"/>
          </w:tcPr>
          <w:p w:rsidR="0077660A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 xml:space="preserve">Grille de côtes </w:t>
            </w:r>
          </w:p>
        </w:tc>
        <w:tc>
          <w:tcPr>
            <w:tcW w:w="1200" w:type="dxa"/>
          </w:tcPr>
          <w:p w:rsidR="0077660A" w:rsidRPr="005872A6" w:rsidRDefault="0066348B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250$</w:t>
            </w:r>
          </w:p>
        </w:tc>
        <w:tc>
          <w:tcPr>
            <w:tcW w:w="1121" w:type="dxa"/>
          </w:tcPr>
          <w:p w:rsidR="0077660A" w:rsidRPr="005872A6" w:rsidRDefault="0066348B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300$</w:t>
            </w:r>
          </w:p>
        </w:tc>
        <w:tc>
          <w:tcPr>
            <w:tcW w:w="1310" w:type="dxa"/>
          </w:tcPr>
          <w:p w:rsidR="0077660A" w:rsidRPr="005872A6" w:rsidRDefault="0066348B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Annuelle</w:t>
            </w:r>
          </w:p>
        </w:tc>
        <w:tc>
          <w:tcPr>
            <w:tcW w:w="1724" w:type="dxa"/>
          </w:tcPr>
          <w:p w:rsidR="0077660A" w:rsidRPr="005872A6" w:rsidRDefault="0077660A" w:rsidP="007766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</w:tr>
      <w:tr w:rsidR="0066348B" w:rsidRPr="005872A6" w:rsidTr="002E43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</w:tcPr>
          <w:p w:rsidR="0066348B" w:rsidRDefault="0066348B" w:rsidP="0077660A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</w:p>
        </w:tc>
        <w:tc>
          <w:tcPr>
            <w:tcW w:w="1563" w:type="dxa"/>
          </w:tcPr>
          <w:p w:rsidR="0066348B" w:rsidRDefault="0066348B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TOTAL GENERAL</w:t>
            </w:r>
          </w:p>
        </w:tc>
        <w:tc>
          <w:tcPr>
            <w:tcW w:w="7316" w:type="dxa"/>
            <w:gridSpan w:val="5"/>
          </w:tcPr>
          <w:p w:rsidR="0066348B" w:rsidRDefault="0066348B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  <w:p w:rsidR="0066348B" w:rsidRPr="0066348B" w:rsidRDefault="0066348B" w:rsidP="007766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/>
                <w:bCs/>
                <w:color w:val="575757"/>
                <w:sz w:val="20"/>
                <w:szCs w:val="52"/>
              </w:rPr>
            </w:pPr>
            <w:r w:rsidRPr="0066348B">
              <w:rPr>
                <w:rFonts w:ascii="Avenir-Heavy" w:hAnsi="Avenir-Heavy"/>
                <w:b/>
                <w:bCs/>
                <w:color w:val="575757"/>
                <w:sz w:val="26"/>
                <w:szCs w:val="52"/>
              </w:rPr>
              <w:t>3.655$ Annuellement et 500$ Mensuellement</w:t>
            </w:r>
            <w:r>
              <w:rPr>
                <w:rFonts w:ascii="Avenir-Heavy" w:hAnsi="Avenir-Heavy"/>
                <w:b/>
                <w:bCs/>
                <w:color w:val="575757"/>
                <w:sz w:val="26"/>
                <w:szCs w:val="52"/>
              </w:rPr>
              <w:t xml:space="preserve"> jusqu’à la fin du contrat</w:t>
            </w:r>
            <w:r w:rsidRPr="0066348B">
              <w:rPr>
                <w:rFonts w:ascii="Avenir-Heavy" w:hAnsi="Avenir-Heavy"/>
                <w:b/>
                <w:bCs/>
                <w:color w:val="575757"/>
                <w:sz w:val="26"/>
                <w:szCs w:val="52"/>
              </w:rPr>
              <w:t>.</w:t>
            </w:r>
          </w:p>
        </w:tc>
      </w:tr>
    </w:tbl>
    <w:p w:rsidR="002A255A" w:rsidRDefault="002A255A" w:rsidP="00E645FD">
      <w:pPr>
        <w:spacing w:line="276" w:lineRule="auto"/>
        <w:rPr>
          <w:rFonts w:ascii="Avenir-Heavy" w:hAnsi="Avenir-Heavy"/>
          <w:b/>
          <w:bCs/>
          <w:color w:val="575757"/>
          <w:sz w:val="26"/>
          <w:szCs w:val="52"/>
        </w:rPr>
      </w:pPr>
    </w:p>
    <w:p w:rsidR="00CC3636" w:rsidRPr="00CC3636" w:rsidRDefault="008F0ED5" w:rsidP="005E6F90">
      <w:pPr>
        <w:spacing w:line="276" w:lineRule="auto"/>
        <w:rPr>
          <w:rFonts w:ascii="20th Century Font" w:hAnsi="20th Century Font"/>
          <w:b/>
          <w:sz w:val="28"/>
          <w:szCs w:val="28"/>
          <w:u w:val="single"/>
        </w:rPr>
      </w:pPr>
      <w:r>
        <w:rPr>
          <w:rFonts w:ascii="20th Century Font" w:hAnsi="20th Century Font"/>
          <w:b/>
          <w:sz w:val="28"/>
          <w:szCs w:val="28"/>
          <w:u w:val="single"/>
        </w:rPr>
        <w:t xml:space="preserve">Nota sur la réduction </w:t>
      </w:r>
      <w:r w:rsidR="00CC3636" w:rsidRPr="00CC3636">
        <w:rPr>
          <w:rFonts w:ascii="20th Century Font" w:hAnsi="20th Century Font"/>
          <w:b/>
          <w:sz w:val="28"/>
          <w:szCs w:val="28"/>
          <w:u w:val="single"/>
        </w:rPr>
        <w:t>:</w:t>
      </w:r>
    </w:p>
    <w:p w:rsidR="007246FD" w:rsidRDefault="00533DAE" w:rsidP="00D50034">
      <w:pPr>
        <w:spacing w:line="276" w:lineRule="auto"/>
        <w:jc w:val="both"/>
        <w:rPr>
          <w:rFonts w:ascii="Avenir-Heavy" w:hAnsi="Avenir-Heavy"/>
          <w:b/>
          <w:bCs/>
          <w:color w:val="575757"/>
          <w:sz w:val="26"/>
          <w:szCs w:val="52"/>
        </w:rPr>
      </w:pPr>
      <w:r>
        <w:rPr>
          <w:rFonts w:ascii="Century751 BT" w:hAnsi="Century751 BT"/>
          <w:b/>
          <w:color w:val="2E74B5" w:themeColor="accent1" w:themeShade="BF"/>
        </w:rPr>
        <w:t>StarTech-DRC</w:t>
      </w:r>
      <w:r>
        <w:rPr>
          <w:rFonts w:ascii="Avenir-Heavy" w:hAnsi="Avenir-Heavy"/>
          <w:b/>
          <w:bCs/>
          <w:color w:val="575757"/>
          <w:sz w:val="26"/>
          <w:szCs w:val="52"/>
        </w:rPr>
        <w:t xml:space="preserve"> dispense</w:t>
      </w:r>
      <w:r w:rsidR="00413C8D">
        <w:rPr>
          <w:rFonts w:ascii="Avenir-Heavy" w:hAnsi="Avenir-Heavy"/>
          <w:b/>
          <w:bCs/>
          <w:color w:val="575757"/>
          <w:sz w:val="26"/>
          <w:szCs w:val="52"/>
        </w:rPr>
        <w:t xml:space="preserve"> le L</w:t>
      </w:r>
      <w:r>
        <w:rPr>
          <w:rFonts w:ascii="Avenir-Heavy" w:hAnsi="Avenir-Heavy"/>
          <w:b/>
          <w:bCs/>
          <w:color w:val="575757"/>
          <w:sz w:val="26"/>
          <w:szCs w:val="52"/>
        </w:rPr>
        <w:t>icencié de ce</w:t>
      </w:r>
      <w:r w:rsidR="00E60DA5">
        <w:rPr>
          <w:rFonts w:ascii="Avenir-Heavy" w:hAnsi="Avenir-Heavy"/>
          <w:b/>
          <w:bCs/>
          <w:color w:val="575757"/>
          <w:sz w:val="26"/>
          <w:szCs w:val="52"/>
        </w:rPr>
        <w:t>tte</w:t>
      </w:r>
      <w:r>
        <w:rPr>
          <w:rFonts w:ascii="Avenir-Heavy" w:hAnsi="Avenir-Heavy"/>
          <w:b/>
          <w:bCs/>
          <w:color w:val="575757"/>
          <w:sz w:val="26"/>
          <w:szCs w:val="52"/>
        </w:rPr>
        <w:t xml:space="preserve"> précédent</w:t>
      </w:r>
      <w:r w:rsidR="00E60DA5">
        <w:rPr>
          <w:rFonts w:ascii="Avenir-Heavy" w:hAnsi="Avenir-Heavy"/>
          <w:b/>
          <w:bCs/>
          <w:color w:val="575757"/>
          <w:sz w:val="26"/>
          <w:szCs w:val="52"/>
        </w:rPr>
        <w:t>e f</w:t>
      </w:r>
      <w:r w:rsidR="0034052C">
        <w:rPr>
          <w:rFonts w:ascii="Avenir-Heavy" w:hAnsi="Avenir-Heavy"/>
          <w:b/>
          <w:bCs/>
          <w:color w:val="575757"/>
          <w:sz w:val="26"/>
          <w:szCs w:val="52"/>
        </w:rPr>
        <w:t>a</w:t>
      </w:r>
      <w:r w:rsidR="00E60DA5">
        <w:rPr>
          <w:rFonts w:ascii="Avenir-Heavy" w:hAnsi="Avenir-Heavy"/>
          <w:b/>
          <w:bCs/>
          <w:color w:val="575757"/>
          <w:sz w:val="26"/>
          <w:szCs w:val="52"/>
        </w:rPr>
        <w:t>ctur</w:t>
      </w:r>
      <w:r w:rsidR="0034052C">
        <w:rPr>
          <w:rFonts w:ascii="Avenir-Heavy" w:hAnsi="Avenir-Heavy"/>
          <w:b/>
          <w:bCs/>
          <w:color w:val="575757"/>
          <w:sz w:val="26"/>
          <w:szCs w:val="52"/>
        </w:rPr>
        <w:t>a</w:t>
      </w:r>
      <w:r w:rsidR="00E60DA5">
        <w:rPr>
          <w:rFonts w:ascii="Avenir-Heavy" w:hAnsi="Avenir-Heavy"/>
          <w:b/>
          <w:bCs/>
          <w:color w:val="575757"/>
          <w:sz w:val="26"/>
          <w:szCs w:val="52"/>
        </w:rPr>
        <w:t>tion</w:t>
      </w:r>
      <w:r>
        <w:rPr>
          <w:rFonts w:ascii="Avenir-Heavy" w:hAnsi="Avenir-Heavy"/>
          <w:b/>
          <w:bCs/>
          <w:color w:val="575757"/>
          <w:sz w:val="26"/>
          <w:szCs w:val="52"/>
        </w:rPr>
        <w:t xml:space="preserve"> </w:t>
      </w:r>
      <w:r w:rsidR="00BD0E60">
        <w:rPr>
          <w:rFonts w:ascii="Avenir-Heavy" w:hAnsi="Avenir-Heavy"/>
          <w:b/>
          <w:bCs/>
          <w:color w:val="575757"/>
          <w:sz w:val="26"/>
          <w:szCs w:val="52"/>
        </w:rPr>
        <w:t xml:space="preserve">qui devrait normalement être obligatoire (car </w:t>
      </w:r>
      <w:r w:rsidR="007B1FEE">
        <w:rPr>
          <w:rFonts w:ascii="Avenir-Heavy" w:hAnsi="Avenir-Heavy"/>
          <w:b/>
          <w:bCs/>
          <w:color w:val="575757"/>
          <w:sz w:val="26"/>
          <w:szCs w:val="52"/>
        </w:rPr>
        <w:t>il s’agit du</w:t>
      </w:r>
      <w:r w:rsidR="00BD0E60">
        <w:rPr>
          <w:rFonts w:ascii="Avenir-Heavy" w:hAnsi="Avenir-Heavy"/>
          <w:b/>
          <w:bCs/>
          <w:color w:val="575757"/>
          <w:sz w:val="26"/>
          <w:szCs w:val="52"/>
        </w:rPr>
        <w:t xml:space="preserve"> coût réel du logiciel), </w:t>
      </w:r>
      <w:r>
        <w:rPr>
          <w:rFonts w:ascii="Avenir-Heavy" w:hAnsi="Avenir-Heavy"/>
          <w:b/>
          <w:bCs/>
          <w:color w:val="575757"/>
          <w:sz w:val="26"/>
          <w:szCs w:val="52"/>
        </w:rPr>
        <w:t>et lui donne</w:t>
      </w:r>
      <w:r w:rsidR="00BD0E60">
        <w:rPr>
          <w:rFonts w:ascii="Avenir-Heavy" w:hAnsi="Avenir-Heavy"/>
          <w:b/>
          <w:bCs/>
          <w:color w:val="575757"/>
          <w:sz w:val="26"/>
          <w:szCs w:val="52"/>
        </w:rPr>
        <w:t xml:space="preserve"> à présent</w:t>
      </w:r>
      <w:r>
        <w:rPr>
          <w:rFonts w:ascii="Avenir-Heavy" w:hAnsi="Avenir-Heavy"/>
          <w:b/>
          <w:bCs/>
          <w:color w:val="575757"/>
          <w:sz w:val="26"/>
          <w:szCs w:val="52"/>
        </w:rPr>
        <w:t xml:space="preserve"> le droit d’utilisation </w:t>
      </w:r>
      <w:r w:rsidR="00BD0E60">
        <w:rPr>
          <w:rFonts w:ascii="Avenir-Heavy" w:hAnsi="Avenir-Heavy"/>
          <w:b/>
          <w:bCs/>
          <w:color w:val="575757"/>
          <w:sz w:val="26"/>
          <w:szCs w:val="52"/>
        </w:rPr>
        <w:t xml:space="preserve">gratuite </w:t>
      </w:r>
      <w:r>
        <w:rPr>
          <w:rFonts w:ascii="Avenir-Heavy" w:hAnsi="Avenir-Heavy"/>
          <w:b/>
          <w:bCs/>
          <w:color w:val="575757"/>
          <w:sz w:val="26"/>
          <w:szCs w:val="52"/>
        </w:rPr>
        <w:t>(ce qui annule le paiement des frais généraux susmentionnés)</w:t>
      </w:r>
      <w:r w:rsidR="00BD0E60">
        <w:rPr>
          <w:rFonts w:ascii="Avenir-Heavy" w:hAnsi="Avenir-Heavy"/>
          <w:b/>
          <w:bCs/>
          <w:color w:val="575757"/>
          <w:sz w:val="26"/>
          <w:szCs w:val="52"/>
        </w:rPr>
        <w:t xml:space="preserve"> du logiciel Kartable.0.1/21 </w:t>
      </w:r>
      <w:r>
        <w:rPr>
          <w:rFonts w:ascii="Avenir-Heavy" w:hAnsi="Avenir-Heavy"/>
          <w:b/>
          <w:bCs/>
          <w:color w:val="575757"/>
          <w:sz w:val="26"/>
          <w:szCs w:val="52"/>
        </w:rPr>
        <w:t>à la</w:t>
      </w:r>
      <w:r w:rsidR="00BD0E60">
        <w:rPr>
          <w:rFonts w:ascii="Avenir-Heavy" w:hAnsi="Avenir-Heavy"/>
          <w:b/>
          <w:bCs/>
          <w:color w:val="575757"/>
          <w:sz w:val="26"/>
          <w:szCs w:val="52"/>
        </w:rPr>
        <w:t xml:space="preserve"> seule</w:t>
      </w:r>
      <w:r>
        <w:rPr>
          <w:rFonts w:ascii="Avenir-Heavy" w:hAnsi="Avenir-Heavy"/>
          <w:b/>
          <w:bCs/>
          <w:color w:val="575757"/>
          <w:sz w:val="26"/>
          <w:szCs w:val="52"/>
        </w:rPr>
        <w:t xml:space="preserve"> condition de </w:t>
      </w:r>
      <w:r w:rsidR="00BD0E60">
        <w:rPr>
          <w:rFonts w:ascii="Avenir-Heavy" w:hAnsi="Avenir-Heavy"/>
          <w:b/>
          <w:bCs/>
          <w:color w:val="575757"/>
          <w:sz w:val="26"/>
          <w:szCs w:val="52"/>
        </w:rPr>
        <w:t>supporter les frais d</w:t>
      </w:r>
      <w:r w:rsidR="00EE5A13">
        <w:rPr>
          <w:rFonts w:ascii="Avenir-Heavy" w:hAnsi="Avenir-Heavy"/>
          <w:b/>
          <w:bCs/>
          <w:color w:val="575757"/>
          <w:sz w:val="26"/>
          <w:szCs w:val="52"/>
        </w:rPr>
        <w:t>e maintenance</w:t>
      </w:r>
      <w:r w:rsidR="008F0ED5">
        <w:rPr>
          <w:rFonts w:ascii="Avenir-Heavy" w:hAnsi="Avenir-Heavy"/>
          <w:b/>
          <w:bCs/>
          <w:color w:val="575757"/>
          <w:sz w:val="26"/>
          <w:szCs w:val="52"/>
        </w:rPr>
        <w:t xml:space="preserve"> et du coût réduit du logiciel </w:t>
      </w:r>
      <w:r w:rsidR="00BD0E60">
        <w:rPr>
          <w:rFonts w:ascii="Avenir-Heavy" w:hAnsi="Avenir-Heavy"/>
          <w:b/>
          <w:bCs/>
          <w:color w:val="575757"/>
          <w:sz w:val="26"/>
          <w:szCs w:val="52"/>
        </w:rPr>
        <w:t xml:space="preserve">comme </w:t>
      </w:r>
      <w:r w:rsidR="00F86EB3">
        <w:rPr>
          <w:rFonts w:ascii="Avenir-Heavy" w:hAnsi="Avenir-Heavy"/>
          <w:b/>
          <w:bCs/>
          <w:color w:val="575757"/>
          <w:sz w:val="26"/>
          <w:szCs w:val="52"/>
        </w:rPr>
        <w:t>détaill</w:t>
      </w:r>
      <w:r w:rsidR="000E17FA">
        <w:rPr>
          <w:rFonts w:ascii="Avenir-Heavy" w:hAnsi="Avenir-Heavy"/>
          <w:b/>
          <w:bCs/>
          <w:color w:val="575757"/>
          <w:sz w:val="26"/>
          <w:szCs w:val="52"/>
        </w:rPr>
        <w:t>és dans le tableau suivant :</w:t>
      </w:r>
    </w:p>
    <w:p w:rsidR="00D50034" w:rsidRDefault="00D50034" w:rsidP="00D50034">
      <w:pPr>
        <w:spacing w:line="276" w:lineRule="auto"/>
        <w:jc w:val="both"/>
        <w:rPr>
          <w:rFonts w:ascii="Century751 BT" w:hAnsi="Century751 BT"/>
        </w:rPr>
      </w:pPr>
    </w:p>
    <w:tbl>
      <w:tblPr>
        <w:tblStyle w:val="TableauGrille6Couleur-Accentuation6"/>
        <w:tblW w:w="0" w:type="auto"/>
        <w:tblLook w:val="04A0" w:firstRow="1" w:lastRow="0" w:firstColumn="1" w:lastColumn="0" w:noHBand="0" w:noVBand="1"/>
      </w:tblPr>
      <w:tblGrid>
        <w:gridCol w:w="677"/>
        <w:gridCol w:w="2835"/>
        <w:gridCol w:w="964"/>
        <w:gridCol w:w="1625"/>
        <w:gridCol w:w="1310"/>
        <w:gridCol w:w="1724"/>
      </w:tblGrid>
      <w:tr w:rsidR="0035297B" w:rsidRPr="005872A6" w:rsidTr="002A7E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" w:type="dxa"/>
          </w:tcPr>
          <w:p w:rsidR="0035297B" w:rsidRPr="005872A6" w:rsidRDefault="0035297B" w:rsidP="002E4389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  <w:t>N°</w:t>
            </w:r>
          </w:p>
        </w:tc>
        <w:tc>
          <w:tcPr>
            <w:tcW w:w="2835" w:type="dxa"/>
          </w:tcPr>
          <w:p w:rsidR="0035297B" w:rsidRPr="005872A6" w:rsidRDefault="0035297B" w:rsidP="002E438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  <w:t>Rubrique</w:t>
            </w:r>
          </w:p>
        </w:tc>
        <w:tc>
          <w:tcPr>
            <w:tcW w:w="964" w:type="dxa"/>
          </w:tcPr>
          <w:p w:rsidR="0035297B" w:rsidRPr="005872A6" w:rsidRDefault="0035297B" w:rsidP="0035297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  <w:r w:rsidRPr="005872A6"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  <w:t xml:space="preserve">PRIX </w:t>
            </w:r>
            <w:r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  <w:t>TOTAL</w:t>
            </w:r>
          </w:p>
        </w:tc>
        <w:tc>
          <w:tcPr>
            <w:tcW w:w="1625" w:type="dxa"/>
          </w:tcPr>
          <w:p w:rsidR="0035297B" w:rsidRPr="005872A6" w:rsidRDefault="0035297B" w:rsidP="002E438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  <w:t>DATE LIQUIDATION</w:t>
            </w:r>
          </w:p>
        </w:tc>
        <w:tc>
          <w:tcPr>
            <w:tcW w:w="1310" w:type="dxa"/>
          </w:tcPr>
          <w:p w:rsidR="0035297B" w:rsidRPr="005872A6" w:rsidRDefault="0035297B" w:rsidP="002E438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  <w:r w:rsidRPr="005872A6"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  <w:t>MODALITE</w:t>
            </w:r>
          </w:p>
        </w:tc>
        <w:tc>
          <w:tcPr>
            <w:tcW w:w="1724" w:type="dxa"/>
          </w:tcPr>
          <w:p w:rsidR="0035297B" w:rsidRPr="005872A6" w:rsidRDefault="0035297B" w:rsidP="002E438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  <w:r w:rsidRPr="005872A6"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  <w:t>OBSERVATION</w:t>
            </w:r>
          </w:p>
        </w:tc>
      </w:tr>
      <w:tr w:rsidR="0035297B" w:rsidRPr="005872A6" w:rsidTr="002A7E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" w:type="dxa"/>
          </w:tcPr>
          <w:p w:rsidR="0035297B" w:rsidRPr="005872A6" w:rsidRDefault="0035297B" w:rsidP="002E4389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  <w:t>1</w:t>
            </w:r>
          </w:p>
        </w:tc>
        <w:tc>
          <w:tcPr>
            <w:tcW w:w="2835" w:type="dxa"/>
          </w:tcPr>
          <w:p w:rsidR="0035297B" w:rsidRPr="005872A6" w:rsidRDefault="0035297B" w:rsidP="002E438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LOGICIEL KARTABLE 0.1.21</w:t>
            </w:r>
          </w:p>
        </w:tc>
        <w:tc>
          <w:tcPr>
            <w:tcW w:w="964" w:type="dxa"/>
          </w:tcPr>
          <w:p w:rsidR="0035297B" w:rsidRPr="005872A6" w:rsidRDefault="0035297B" w:rsidP="002E438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200$</w:t>
            </w:r>
          </w:p>
        </w:tc>
        <w:tc>
          <w:tcPr>
            <w:tcW w:w="1625" w:type="dxa"/>
          </w:tcPr>
          <w:p w:rsidR="0035297B" w:rsidRPr="005872A6" w:rsidRDefault="0035297B" w:rsidP="002E438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Chaque le 05 du mois</w:t>
            </w:r>
          </w:p>
        </w:tc>
        <w:tc>
          <w:tcPr>
            <w:tcW w:w="1310" w:type="dxa"/>
          </w:tcPr>
          <w:p w:rsidR="0035297B" w:rsidRPr="005872A6" w:rsidRDefault="0035297B" w:rsidP="002E438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 xml:space="preserve">Mensuelle </w:t>
            </w:r>
          </w:p>
        </w:tc>
        <w:tc>
          <w:tcPr>
            <w:tcW w:w="1724" w:type="dxa"/>
          </w:tcPr>
          <w:p w:rsidR="0035297B" w:rsidRPr="005872A6" w:rsidRDefault="0035297B" w:rsidP="002E438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 xml:space="preserve">Incorpore tous les modules Kartable et Calculator </w:t>
            </w:r>
          </w:p>
        </w:tc>
      </w:tr>
      <w:tr w:rsidR="0035297B" w:rsidRPr="005872A6" w:rsidTr="002A7E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" w:type="dxa"/>
          </w:tcPr>
          <w:p w:rsidR="0035297B" w:rsidRPr="005872A6" w:rsidRDefault="0035297B" w:rsidP="002E4389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  <w:t>2</w:t>
            </w:r>
          </w:p>
        </w:tc>
        <w:tc>
          <w:tcPr>
            <w:tcW w:w="2835" w:type="dxa"/>
          </w:tcPr>
          <w:p w:rsidR="0035297B" w:rsidRPr="005872A6" w:rsidRDefault="00C36412" w:rsidP="002E438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MAINTENANCE</w:t>
            </w:r>
          </w:p>
        </w:tc>
        <w:tc>
          <w:tcPr>
            <w:tcW w:w="964" w:type="dxa"/>
          </w:tcPr>
          <w:p w:rsidR="0035297B" w:rsidRPr="005872A6" w:rsidRDefault="002A7E0C" w:rsidP="002E438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50$</w:t>
            </w:r>
          </w:p>
        </w:tc>
        <w:tc>
          <w:tcPr>
            <w:tcW w:w="1625" w:type="dxa"/>
          </w:tcPr>
          <w:p w:rsidR="0035297B" w:rsidRPr="005872A6" w:rsidRDefault="002A7E0C" w:rsidP="002A7E0C">
            <w:pPr>
              <w:spacing w:before="24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Chaque le 05 du mois</w:t>
            </w:r>
          </w:p>
        </w:tc>
        <w:tc>
          <w:tcPr>
            <w:tcW w:w="1310" w:type="dxa"/>
          </w:tcPr>
          <w:p w:rsidR="0035297B" w:rsidRPr="005872A6" w:rsidRDefault="00FB2000" w:rsidP="002E438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noProof/>
                <w:color w:val="575757"/>
                <w:sz w:val="20"/>
                <w:szCs w:val="52"/>
                <w:lang w:eastAsia="fr-FR"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-4061364</wp:posOffset>
                  </wp:positionH>
                  <wp:positionV relativeFrom="paragraph">
                    <wp:posOffset>-937332</wp:posOffset>
                  </wp:positionV>
                  <wp:extent cx="5934710" cy="1768475"/>
                  <wp:effectExtent l="0" t="0" r="8890" b="3175"/>
                  <wp:wrapNone/>
                  <wp:docPr id="7" name="Image 7" descr="C:\Users\Ben_Kum's\AppData\Local\Microsoft\Windows\INetCache\Content.Word\logo StarTech 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Ben_Kum's\AppData\Local\Microsoft\Windows\INetCache\Content.Word\logo StarTech 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lum bright="6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710" cy="17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A7E0C">
              <w:rPr>
                <w:rFonts w:ascii="Avenir-Heavy" w:hAnsi="Avenir-Heavy"/>
                <w:bCs/>
                <w:color w:val="575757"/>
                <w:sz w:val="20"/>
                <w:szCs w:val="52"/>
              </w:rPr>
              <w:t>Mensuelle</w:t>
            </w:r>
          </w:p>
        </w:tc>
        <w:tc>
          <w:tcPr>
            <w:tcW w:w="1724" w:type="dxa"/>
          </w:tcPr>
          <w:p w:rsidR="0035297B" w:rsidRPr="005872A6" w:rsidRDefault="0035297B" w:rsidP="002E438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</w:p>
        </w:tc>
      </w:tr>
      <w:tr w:rsidR="002A7E0C" w:rsidRPr="005872A6" w:rsidTr="002E43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" w:type="dxa"/>
          </w:tcPr>
          <w:p w:rsidR="002A7E0C" w:rsidRPr="005872A6" w:rsidRDefault="002A7E0C" w:rsidP="002E4389">
            <w:pPr>
              <w:spacing w:line="276" w:lineRule="auto"/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 w:val="0"/>
                <w:color w:val="575757"/>
                <w:sz w:val="20"/>
                <w:szCs w:val="52"/>
              </w:rPr>
              <w:t>Total</w:t>
            </w:r>
          </w:p>
        </w:tc>
        <w:tc>
          <w:tcPr>
            <w:tcW w:w="8458" w:type="dxa"/>
            <w:gridSpan w:val="5"/>
          </w:tcPr>
          <w:p w:rsidR="002A7E0C" w:rsidRPr="005872A6" w:rsidRDefault="002A7E0C" w:rsidP="002A255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-Heavy" w:hAnsi="Avenir-Heavy"/>
                <w:bCs/>
                <w:color w:val="575757"/>
                <w:sz w:val="20"/>
                <w:szCs w:val="52"/>
              </w:rPr>
            </w:pP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En tout, le Licencié est censé de verser 250$ chaque le 5 du mois, pour : la licence</w:t>
            </w:r>
            <w:r w:rsidR="002A255A">
              <w:rPr>
                <w:rFonts w:ascii="Avenir-Heavy" w:hAnsi="Avenir-Heavy"/>
                <w:bCs/>
                <w:color w:val="575757"/>
                <w:sz w:val="20"/>
                <w:szCs w:val="52"/>
              </w:rPr>
              <w:t xml:space="preserve"> du Logiciel</w:t>
            </w: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 xml:space="preserve">, </w:t>
            </w:r>
            <w:r w:rsidR="002A255A">
              <w:rPr>
                <w:rFonts w:ascii="Avenir-Heavy" w:hAnsi="Avenir-Heavy"/>
                <w:bCs/>
                <w:color w:val="575757"/>
                <w:sz w:val="20"/>
                <w:szCs w:val="52"/>
              </w:rPr>
              <w:t xml:space="preserve">sa </w:t>
            </w:r>
            <w:r>
              <w:rPr>
                <w:rFonts w:ascii="Avenir-Heavy" w:hAnsi="Avenir-Heavy"/>
                <w:bCs/>
                <w:color w:val="575757"/>
                <w:sz w:val="20"/>
                <w:szCs w:val="52"/>
              </w:rPr>
              <w:t>maintenance</w:t>
            </w:r>
            <w:r w:rsidR="002A255A">
              <w:rPr>
                <w:rFonts w:ascii="Avenir-Heavy" w:hAnsi="Avenir-Heavy"/>
                <w:bCs/>
                <w:color w:val="575757"/>
                <w:sz w:val="20"/>
                <w:szCs w:val="52"/>
              </w:rPr>
              <w:t xml:space="preserve"> et sa mise à jour au niveau software et hardware. </w:t>
            </w:r>
            <w:r w:rsidR="00402E14">
              <w:rPr>
                <w:rFonts w:ascii="Century751 BT" w:hAnsi="Century751 BT"/>
                <w:b/>
                <w:color w:val="2E74B5" w:themeColor="accent1" w:themeShade="BF"/>
                <w:sz w:val="18"/>
              </w:rPr>
              <w:t>StarTech-DRC</w:t>
            </w:r>
            <w:r w:rsidRPr="002A255A">
              <w:rPr>
                <w:rFonts w:ascii="Avenir-Heavy" w:hAnsi="Avenir-Heavy"/>
                <w:bCs/>
                <w:color w:val="575757"/>
                <w:sz w:val="16"/>
                <w:szCs w:val="52"/>
              </w:rPr>
              <w:t xml:space="preserve"> </w:t>
            </w:r>
            <w:r w:rsidR="002A255A">
              <w:rPr>
                <w:rFonts w:ascii="Avenir-Heavy" w:hAnsi="Avenir-Heavy"/>
                <w:bCs/>
                <w:color w:val="575757"/>
                <w:sz w:val="16"/>
                <w:szCs w:val="52"/>
              </w:rPr>
              <w:t xml:space="preserve"> s’engage à exécuter sa tâche</w:t>
            </w:r>
            <w:r w:rsidRPr="002A255A">
              <w:rPr>
                <w:rFonts w:ascii="Avenir-Heavy" w:hAnsi="Avenir-Heavy"/>
                <w:bCs/>
                <w:color w:val="575757"/>
                <w:sz w:val="16"/>
                <w:szCs w:val="52"/>
              </w:rPr>
              <w:t xml:space="preserve">  </w:t>
            </w:r>
          </w:p>
        </w:tc>
      </w:tr>
    </w:tbl>
    <w:p w:rsidR="00E95E29" w:rsidRDefault="00E95E29" w:rsidP="00120527">
      <w:pPr>
        <w:spacing w:line="276" w:lineRule="auto"/>
        <w:rPr>
          <w:rFonts w:ascii="Century751 BT" w:hAnsi="Century751 BT"/>
        </w:rPr>
      </w:pPr>
    </w:p>
    <w:p w:rsidR="00417870" w:rsidRDefault="000B7375" w:rsidP="00E95E29">
      <w:pPr>
        <w:spacing w:line="276" w:lineRule="auto"/>
        <w:jc w:val="both"/>
        <w:rPr>
          <w:rFonts w:ascii="Century751 BT" w:hAnsi="Century751 BT"/>
        </w:rPr>
      </w:pPr>
      <w:r>
        <w:rPr>
          <w:rFonts w:ascii="Century751 BT" w:hAnsi="Century751 BT"/>
        </w:rPr>
        <w:t xml:space="preserve">Il convient de préciser que si jamais pendant le contrat le Licencié </w:t>
      </w:r>
      <w:r w:rsidR="00747C40">
        <w:rPr>
          <w:rFonts w:ascii="Century751 BT" w:hAnsi="Century751 BT"/>
        </w:rPr>
        <w:t>rencontrait</w:t>
      </w:r>
      <w:r>
        <w:rPr>
          <w:rFonts w:ascii="Century751 BT" w:hAnsi="Century751 BT"/>
        </w:rPr>
        <w:t xml:space="preserve"> des problèmes nécessitant l’intervention de </w:t>
      </w:r>
      <w:r>
        <w:rPr>
          <w:rFonts w:ascii="Century751 BT" w:hAnsi="Century751 BT"/>
          <w:b/>
          <w:color w:val="2E74B5" w:themeColor="accent1" w:themeShade="BF"/>
        </w:rPr>
        <w:t>StarTech-DRC</w:t>
      </w:r>
      <w:r>
        <w:rPr>
          <w:rFonts w:ascii="Century751 BT" w:hAnsi="Century751 BT"/>
        </w:rPr>
        <w:t xml:space="preserve">, les frais de transports des personnels de </w:t>
      </w:r>
      <w:r>
        <w:rPr>
          <w:rFonts w:ascii="Century751 BT" w:hAnsi="Century751 BT"/>
          <w:b/>
          <w:color w:val="2E74B5" w:themeColor="accent1" w:themeShade="BF"/>
        </w:rPr>
        <w:t>StarTech-DRC</w:t>
      </w:r>
      <w:r>
        <w:rPr>
          <w:rFonts w:ascii="Century751 BT" w:hAnsi="Century751 BT"/>
        </w:rPr>
        <w:t xml:space="preserve"> seront supportés par le Licencié.</w:t>
      </w:r>
      <w:r w:rsidR="007078C3">
        <w:rPr>
          <w:rFonts w:ascii="Century751 BT" w:hAnsi="Century751 BT"/>
        </w:rPr>
        <w:t xml:space="preserve"> Le montant de ces frais s’</w:t>
      </w:r>
      <w:r w:rsidR="00D43E94">
        <w:rPr>
          <w:rFonts w:ascii="Century751 BT" w:hAnsi="Century751 BT"/>
        </w:rPr>
        <w:t xml:space="preserve">élève à </w:t>
      </w:r>
      <w:r w:rsidR="00D43E94" w:rsidRPr="00FB2000">
        <w:rPr>
          <w:rFonts w:ascii="Century751 BT" w:hAnsi="Century751 BT"/>
          <w:b/>
        </w:rPr>
        <w:t>5</w:t>
      </w:r>
      <w:r w:rsidR="007078C3" w:rsidRPr="00FB2000">
        <w:rPr>
          <w:rFonts w:ascii="Century751 BT" w:hAnsi="Century751 BT"/>
          <w:b/>
        </w:rPr>
        <w:t>$.</w:t>
      </w:r>
    </w:p>
    <w:p w:rsidR="00E645FD" w:rsidRDefault="00E645FD" w:rsidP="00120527">
      <w:pPr>
        <w:spacing w:line="276" w:lineRule="auto"/>
        <w:rPr>
          <w:rFonts w:ascii="Century751 BT" w:hAnsi="Century751 BT"/>
        </w:rPr>
      </w:pPr>
      <w:r>
        <w:rPr>
          <w:rFonts w:ascii="Avenir-Heavy" w:hAnsi="Avenir-Heavy"/>
          <w:b/>
          <w:bCs/>
          <w:color w:val="575757"/>
          <w:sz w:val="26"/>
          <w:szCs w:val="52"/>
        </w:rPr>
        <w:t xml:space="preserve">Article - </w:t>
      </w:r>
      <w:r w:rsidR="006A1ED5">
        <w:rPr>
          <w:rFonts w:ascii="Avenir-Heavy" w:hAnsi="Avenir-Heavy"/>
          <w:b/>
          <w:bCs/>
          <w:color w:val="575757"/>
          <w:sz w:val="26"/>
          <w:szCs w:val="52"/>
        </w:rPr>
        <w:t xml:space="preserve">19 </w:t>
      </w:r>
      <w:r w:rsidR="006A1ED5" w:rsidRPr="00BF7AFA">
        <w:rPr>
          <w:rFonts w:ascii="Avenir-Heavy" w:hAnsi="Avenir-Heavy"/>
          <w:b/>
          <w:bCs/>
          <w:color w:val="575757"/>
          <w:sz w:val="26"/>
          <w:szCs w:val="52"/>
        </w:rPr>
        <w:t>Intégralité</w:t>
      </w:r>
      <w:r>
        <w:rPr>
          <w:rFonts w:ascii="Avenir-Heavy" w:hAnsi="Avenir-Heavy"/>
          <w:b/>
          <w:bCs/>
          <w:color w:val="575757"/>
          <w:sz w:val="26"/>
          <w:szCs w:val="52"/>
        </w:rPr>
        <w:t xml:space="preserve"> du contrat – non validité partielle </w:t>
      </w:r>
    </w:p>
    <w:p w:rsidR="005E1248" w:rsidRPr="005E1248" w:rsidRDefault="00E645FD" w:rsidP="00E95E29">
      <w:pPr>
        <w:spacing w:line="276" w:lineRule="auto"/>
        <w:jc w:val="both"/>
        <w:rPr>
          <w:rFonts w:ascii="Century751 BT" w:hAnsi="Century751 BT"/>
        </w:rPr>
      </w:pPr>
      <w:r w:rsidRPr="00E645FD">
        <w:rPr>
          <w:rFonts w:ascii="Century751 BT" w:hAnsi="Century751 BT"/>
        </w:rPr>
        <w:t>Le présent contrat exprime l’intégralité des obligations des Parties. Aucun documen</w:t>
      </w:r>
      <w:r>
        <w:rPr>
          <w:rFonts w:ascii="Century751 BT" w:hAnsi="Century751 BT"/>
        </w:rPr>
        <w:t xml:space="preserve">t excepté les </w:t>
      </w:r>
      <w:r w:rsidRPr="00E645FD">
        <w:rPr>
          <w:rFonts w:ascii="Century751 BT" w:hAnsi="Century751 BT"/>
        </w:rPr>
        <w:t>conditions de la commande ne pourra engendrer d’obligations au titre du</w:t>
      </w:r>
      <w:r>
        <w:rPr>
          <w:rFonts w:ascii="Century751 BT" w:hAnsi="Century751 BT"/>
        </w:rPr>
        <w:t xml:space="preserve"> présent contrat s’il ne fait   </w:t>
      </w:r>
      <w:r w:rsidRPr="00E645FD">
        <w:rPr>
          <w:rFonts w:ascii="Century751 BT" w:hAnsi="Century751 BT"/>
        </w:rPr>
        <w:t>pas l’objet d’un avenant ou d’un nouveau contrat accepté par les deux</w:t>
      </w:r>
      <w:r>
        <w:rPr>
          <w:rFonts w:ascii="Century751 BT" w:hAnsi="Century751 BT"/>
        </w:rPr>
        <w:t xml:space="preserve"> Parties. Il est d’ores et déjà </w:t>
      </w:r>
      <w:r w:rsidRPr="00E645FD">
        <w:rPr>
          <w:rFonts w:ascii="Century751 BT" w:hAnsi="Century751 BT"/>
        </w:rPr>
        <w:t xml:space="preserve">convenu entre les Parties, qu’en cas de dispositions contradictoires,   les </w:t>
      </w:r>
      <w:r>
        <w:rPr>
          <w:rFonts w:ascii="Century751 BT" w:hAnsi="Century751 BT"/>
        </w:rPr>
        <w:t xml:space="preserve">dispositions du présent contrat </w:t>
      </w:r>
      <w:r w:rsidRPr="00E645FD">
        <w:rPr>
          <w:rFonts w:ascii="Century751 BT" w:hAnsi="Century751 BT"/>
        </w:rPr>
        <w:t>prévalent sur celles de la commande.</w:t>
      </w:r>
      <w:r w:rsidRPr="00E645FD">
        <w:rPr>
          <w:rFonts w:ascii="Century751 BT" w:hAnsi="Century751 BT"/>
        </w:rPr>
        <w:br/>
        <w:t>Si une ou plusieurs dispositions du présent sont tenues pour non valid</w:t>
      </w:r>
      <w:r>
        <w:rPr>
          <w:rFonts w:ascii="Century751 BT" w:hAnsi="Century751 BT"/>
        </w:rPr>
        <w:t xml:space="preserve">es par une loi ou un règlement, </w:t>
      </w:r>
      <w:r w:rsidRPr="00E645FD">
        <w:rPr>
          <w:rFonts w:ascii="Century751 BT" w:hAnsi="Century751 BT"/>
        </w:rPr>
        <w:t>ou déclarées telles par décision définitive d’une juridiction compét</w:t>
      </w:r>
      <w:r>
        <w:rPr>
          <w:rFonts w:ascii="Century751 BT" w:hAnsi="Century751 BT"/>
        </w:rPr>
        <w:t xml:space="preserve">ente, elles seront réputées non </w:t>
      </w:r>
      <w:r w:rsidRPr="00E645FD">
        <w:rPr>
          <w:rFonts w:ascii="Century751 BT" w:hAnsi="Century751 BT"/>
        </w:rPr>
        <w:t>écrites, les autres dispositions du présent garderont toute leur force et leur portée.</w:t>
      </w:r>
      <w:r w:rsidR="007865FB" w:rsidRPr="00025862">
        <w:rPr>
          <w:rFonts w:ascii="Century751 BT" w:hAnsi="Century751 BT"/>
        </w:rPr>
        <w:br/>
      </w:r>
    </w:p>
    <w:p w:rsidR="001E7570" w:rsidRPr="00206876" w:rsidRDefault="001E7570" w:rsidP="00206876">
      <w:pPr>
        <w:rPr>
          <w:rFonts w:ascii="Century751 BT" w:hAnsi="Century751 BT"/>
          <w:sz w:val="28"/>
        </w:rPr>
      </w:pPr>
    </w:p>
    <w:sectPr w:rsidR="001E7570" w:rsidRPr="00206876" w:rsidSect="00DD5FEE">
      <w:headerReference w:type="default" r:id="rId10"/>
      <w:footerReference w:type="default" r:id="rId11"/>
      <w:pgSz w:w="11906" w:h="16838"/>
      <w:pgMar w:top="1417" w:right="1133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2BD9" w:rsidRDefault="00D22BD9" w:rsidP="002A255A">
      <w:pPr>
        <w:spacing w:after="0" w:line="240" w:lineRule="auto"/>
      </w:pPr>
      <w:r>
        <w:separator/>
      </w:r>
    </w:p>
  </w:endnote>
  <w:endnote w:type="continuationSeparator" w:id="0">
    <w:p w:rsidR="00D22BD9" w:rsidRDefault="00D22BD9" w:rsidP="002A25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venir-Heavy">
    <w:altName w:val="Adobe Garamond Pro Bold"/>
    <w:panose1 w:val="00000000000000000000"/>
    <w:charset w:val="00"/>
    <w:family w:val="roman"/>
    <w:notTrueType/>
    <w:pitch w:val="default"/>
  </w:font>
  <w:font w:name="Century751 BT">
    <w:altName w:val="Cambria Math"/>
    <w:panose1 w:val="02040503050505020304"/>
    <w:charset w:val="00"/>
    <w:family w:val="roman"/>
    <w:pitch w:val="variable"/>
    <w:sig w:usb0="800000AF" w:usb1="1000204A" w:usb2="00000000" w:usb3="00000000" w:csb0="00000011" w:csb1="00000000"/>
  </w:font>
  <w:font w:name="Calibri-Bold">
    <w:altName w:val="Adobe Garamond Pro Bold"/>
    <w:panose1 w:val="00000000000000000000"/>
    <w:charset w:val="00"/>
    <w:family w:val="roman"/>
    <w:notTrueType/>
    <w:pitch w:val="default"/>
  </w:font>
  <w:font w:name="Calibri-Light">
    <w:altName w:val="Adobe Garamond Pro Bold"/>
    <w:panose1 w:val="00000000000000000000"/>
    <w:charset w:val="00"/>
    <w:family w:val="roman"/>
    <w:notTrueType/>
    <w:pitch w:val="default"/>
  </w:font>
  <w:font w:name="PalatinoLinotype-Roman">
    <w:altName w:val="Adobe Garamond Pro Bold"/>
    <w:panose1 w:val="00000000000000000000"/>
    <w:charset w:val="00"/>
    <w:family w:val="roman"/>
    <w:notTrueType/>
    <w:pitch w:val="default"/>
  </w:font>
  <w:font w:name="20th Century Font">
    <w:panose1 w:val="000004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4389" w:rsidRPr="002A255A" w:rsidRDefault="002E4389">
    <w:pPr>
      <w:pStyle w:val="Pieddepage"/>
      <w:rPr>
        <w:b/>
      </w:rPr>
    </w:pPr>
    <w:r w:rsidRPr="002A255A">
      <w:rPr>
        <w:b/>
      </w:rPr>
      <w:t xml:space="preserve">Contrat du Licence de l’utilisation, maintenance et mise à jour du logiciel </w:t>
    </w:r>
    <w:r w:rsidR="00FB2000">
      <w:rPr>
        <w:b/>
        <w:color w:val="ED7D31" w:themeColor="accent2"/>
      </w:rPr>
      <w:t>Kartable 1.0</w:t>
    </w:r>
    <w:r w:rsidRPr="002A255A">
      <w:rPr>
        <w:b/>
        <w:color w:val="ED7D31" w:themeColor="accent2"/>
      </w:rPr>
      <w:t>.21</w:t>
    </w:r>
  </w:p>
  <w:p w:rsidR="002E4389" w:rsidRPr="002A255A" w:rsidRDefault="002E4389">
    <w:pPr>
      <w:pStyle w:val="Pieddepage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2BD9" w:rsidRDefault="00D22BD9" w:rsidP="002A255A">
      <w:pPr>
        <w:spacing w:after="0" w:line="240" w:lineRule="auto"/>
      </w:pPr>
      <w:r>
        <w:separator/>
      </w:r>
    </w:p>
  </w:footnote>
  <w:footnote w:type="continuationSeparator" w:id="0">
    <w:p w:rsidR="00D22BD9" w:rsidRDefault="00D22BD9" w:rsidP="002A25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FEE" w:rsidRDefault="00DD5FEE">
    <w:pPr>
      <w:pStyle w:val="En-tte"/>
    </w:pP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09738911" wp14:editId="305E17E9">
              <wp:simplePos x="0" y="0"/>
              <wp:positionH relativeFrom="column">
                <wp:posOffset>3686115</wp:posOffset>
              </wp:positionH>
              <wp:positionV relativeFrom="paragraph">
                <wp:posOffset>57893</wp:posOffset>
              </wp:positionV>
              <wp:extent cx="2352040" cy="629285"/>
              <wp:effectExtent l="0" t="0" r="24130" b="18415"/>
              <wp:wrapSquare wrapText="bothSides"/>
              <wp:docPr id="10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2040" cy="6292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D5FEE" w:rsidRDefault="00DD5FEE" w:rsidP="00DD5FEE">
                          <w:pPr>
                            <w:pStyle w:val="Sansinterligne"/>
                            <w:rPr>
                              <w:rFonts w:ascii="Century751 BT" w:hAnsi="Century751 BT"/>
                            </w:rPr>
                          </w:pPr>
                          <w:r>
                            <w:rPr>
                              <w:rFonts w:ascii="Century751 BT" w:hAnsi="Century751 BT"/>
                            </w:rPr>
                            <w:t xml:space="preserve">Gmail : </w:t>
                          </w:r>
                          <w:hyperlink r:id="rId1" w:history="1">
                            <w:r w:rsidRPr="006B2990">
                              <w:rPr>
                                <w:rStyle w:val="Lienhypertexte"/>
                                <w:rFonts w:ascii="Century751 BT" w:hAnsi="Century751 BT"/>
                              </w:rPr>
                              <w:t>StarTech.net@gmail.com</w:t>
                            </w:r>
                          </w:hyperlink>
                        </w:p>
                        <w:p w:rsidR="00DD5FEE" w:rsidRDefault="00DD5FEE" w:rsidP="00DD5FEE">
                          <w:pPr>
                            <w:pStyle w:val="Sansinterligne"/>
                            <w:rPr>
                              <w:rFonts w:ascii="Century751 BT" w:hAnsi="Century751 BT"/>
                            </w:rPr>
                          </w:pPr>
                          <w:r>
                            <w:rPr>
                              <w:rFonts w:ascii="Century751 BT" w:hAnsi="Century751 BT"/>
                            </w:rPr>
                            <w:t>Contacts : +243 816 315 372</w:t>
                          </w:r>
                        </w:p>
                        <w:p w:rsidR="00DD5FEE" w:rsidRPr="00DD5FEE" w:rsidRDefault="00DD5FEE" w:rsidP="00DD5FEE">
                          <w:pPr>
                            <w:pStyle w:val="Sansinterligne"/>
                            <w:rPr>
                              <w:rFonts w:ascii="Century751 BT" w:hAnsi="Century751 BT"/>
                            </w:rPr>
                          </w:pPr>
                          <w:r>
                            <w:rPr>
                              <w:rFonts w:ascii="Century751 BT" w:hAnsi="Century751 BT"/>
                            </w:rPr>
                            <w:t xml:space="preserve">                 +243 826 686 661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73891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290.25pt;margin-top:4.55pt;width:185.2pt;height:49.55pt;z-index:25166233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" strokecolor="white [3212]">
              <v:textbox>
                <w:txbxContent>
                  <w:p w:rsidR="00DD5FEE" w:rsidRDefault="00DD5FEE" w:rsidP="00DD5FEE">
                    <w:pPr>
                      <w:pStyle w:val="Sansinterligne"/>
                      <w:rPr>
                        <w:rFonts w:ascii="Century751 BT" w:hAnsi="Century751 BT"/>
                      </w:rPr>
                    </w:pPr>
                    <w:r>
                      <w:rPr>
                        <w:rFonts w:ascii="Century751 BT" w:hAnsi="Century751 BT"/>
                      </w:rPr>
                      <w:t xml:space="preserve">Gmail : </w:t>
                    </w:r>
                    <w:hyperlink r:id="rId2" w:history="1">
                      <w:r w:rsidRPr="006B2990">
                        <w:rPr>
                          <w:rStyle w:val="Lienhypertexte"/>
                          <w:rFonts w:ascii="Century751 BT" w:hAnsi="Century751 BT"/>
                        </w:rPr>
                        <w:t>StarTech.net@gmail.com</w:t>
                      </w:r>
                    </w:hyperlink>
                  </w:p>
                  <w:p w:rsidR="00DD5FEE" w:rsidRDefault="00DD5FEE" w:rsidP="00DD5FEE">
                    <w:pPr>
                      <w:pStyle w:val="Sansinterligne"/>
                      <w:rPr>
                        <w:rFonts w:ascii="Century751 BT" w:hAnsi="Century751 BT"/>
                      </w:rPr>
                    </w:pPr>
                    <w:r>
                      <w:rPr>
                        <w:rFonts w:ascii="Century751 BT" w:hAnsi="Century751 BT"/>
                      </w:rPr>
                      <w:t>Contacts : +243 816 315 372</w:t>
                    </w:r>
                  </w:p>
                  <w:p w:rsidR="00DD5FEE" w:rsidRPr="00DD5FEE" w:rsidRDefault="00DD5FEE" w:rsidP="00DD5FEE">
                    <w:pPr>
                      <w:pStyle w:val="Sansinterligne"/>
                      <w:rPr>
                        <w:rFonts w:ascii="Century751 BT" w:hAnsi="Century751 BT"/>
                      </w:rPr>
                    </w:pPr>
                    <w:r>
                      <w:rPr>
                        <w:rFonts w:ascii="Century751 BT" w:hAnsi="Century751 BT"/>
                      </w:rPr>
                      <w:t xml:space="preserve">                 +243 826 686 661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DD5FEE">
      <w:rPr>
        <w:noProof/>
        <w:lang w:eastAsia="fr-F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posOffset>-19901</wp:posOffset>
          </wp:positionH>
          <wp:positionV relativeFrom="paragraph">
            <wp:posOffset>104332</wp:posOffset>
          </wp:positionV>
          <wp:extent cx="1682151" cy="603250"/>
          <wp:effectExtent l="0" t="0" r="0" b="6350"/>
          <wp:wrapNone/>
          <wp:docPr id="9" name="Image 9" descr="E:\technologie\FORMATION\KARTABLE\logo StarTech PN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E:\technologie\FORMATION\KARTABLE\logo StarTech PNG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9385" cy="6058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DD5FEE" w:rsidRDefault="00DD5FEE">
    <w:pPr>
      <w:pStyle w:val="En-tte"/>
    </w:pP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>
              <wp:simplePos x="0" y="0"/>
              <wp:positionH relativeFrom="column">
                <wp:posOffset>1549927</wp:posOffset>
              </wp:positionH>
              <wp:positionV relativeFrom="paragraph">
                <wp:posOffset>10795</wp:posOffset>
              </wp:positionV>
              <wp:extent cx="2352040" cy="655320"/>
              <wp:effectExtent l="0" t="0" r="24130" b="1143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2040" cy="6553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D5FEE" w:rsidRPr="00DD5FEE" w:rsidRDefault="00DD5FEE" w:rsidP="00DD5FEE">
                          <w:pPr>
                            <w:pStyle w:val="Sansinterligne"/>
                            <w:rPr>
                              <w:rFonts w:ascii="Century751 BT" w:hAnsi="Century751 BT"/>
                            </w:rPr>
                          </w:pPr>
                          <w:r w:rsidRPr="00DD5FEE">
                            <w:rPr>
                              <w:rFonts w:ascii="Century751 BT" w:hAnsi="Century751 BT"/>
                            </w:rPr>
                            <w:t xml:space="preserve">Sise sur 41 bus, </w:t>
                          </w:r>
                        </w:p>
                        <w:p w:rsidR="00DD5FEE" w:rsidRDefault="00DD5FEE" w:rsidP="00DD5FEE">
                          <w:pPr>
                            <w:pStyle w:val="Sansinterligne"/>
                            <w:rPr>
                              <w:rFonts w:ascii="Century751 BT" w:hAnsi="Century751 BT"/>
                            </w:rPr>
                          </w:pPr>
                          <w:r w:rsidRPr="00DD5FEE">
                            <w:rPr>
                              <w:rFonts w:ascii="Century751 BT" w:hAnsi="Century751 BT"/>
                            </w:rPr>
                            <w:t>Champ</w:t>
                          </w:r>
                          <w:r>
                            <w:rPr>
                              <w:rFonts w:ascii="Century751 BT" w:hAnsi="Century751 BT"/>
                            </w:rPr>
                            <w:t xml:space="preserve"> UNIKIN / Intendance </w:t>
                          </w:r>
                        </w:p>
                        <w:p w:rsidR="00DD5FEE" w:rsidRPr="00DD5FEE" w:rsidRDefault="00DD5FEE" w:rsidP="00DD5FEE">
                          <w:pPr>
                            <w:pStyle w:val="Sansinterligne"/>
                            <w:rPr>
                              <w:rFonts w:ascii="Century751 BT" w:hAnsi="Century751 BT"/>
                            </w:rPr>
                          </w:pPr>
                          <w:r>
                            <w:rPr>
                              <w:rFonts w:ascii="Century751 BT" w:hAnsi="Century751 BT"/>
                            </w:rPr>
                            <w:t>C/ Lemba Réf : école Mont-</w:t>
                          </w:r>
                          <w:proofErr w:type="spellStart"/>
                          <w:r>
                            <w:rPr>
                              <w:rFonts w:ascii="Century751 BT" w:hAnsi="Century751 BT"/>
                            </w:rPr>
                            <w:t>Amba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27" type="#_x0000_t202" style="position:absolute;margin-left:122.05pt;margin-top:.85pt;width:185.2pt;height:51.6pt;z-index:2516602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" strokecolor="white [3212]">
              <v:textbox>
                <w:txbxContent>
                  <w:p w:rsidR="00DD5FEE" w:rsidRPr="00DD5FEE" w:rsidRDefault="00DD5FEE" w:rsidP="00DD5FEE">
                    <w:pPr>
                      <w:pStyle w:val="Sansinterligne"/>
                      <w:rPr>
                        <w:rFonts w:ascii="Century751 BT" w:hAnsi="Century751 BT"/>
                      </w:rPr>
                    </w:pPr>
                    <w:r w:rsidRPr="00DD5FEE">
                      <w:rPr>
                        <w:rFonts w:ascii="Century751 BT" w:hAnsi="Century751 BT"/>
                      </w:rPr>
                      <w:t xml:space="preserve">Sise sur 41 bus, </w:t>
                    </w:r>
                  </w:p>
                  <w:p w:rsidR="00DD5FEE" w:rsidRDefault="00DD5FEE" w:rsidP="00DD5FEE">
                    <w:pPr>
                      <w:pStyle w:val="Sansinterligne"/>
                      <w:rPr>
                        <w:rFonts w:ascii="Century751 BT" w:hAnsi="Century751 BT"/>
                      </w:rPr>
                    </w:pPr>
                    <w:r w:rsidRPr="00DD5FEE">
                      <w:rPr>
                        <w:rFonts w:ascii="Century751 BT" w:hAnsi="Century751 BT"/>
                      </w:rPr>
                      <w:t>Champ</w:t>
                    </w:r>
                    <w:r>
                      <w:rPr>
                        <w:rFonts w:ascii="Century751 BT" w:hAnsi="Century751 BT"/>
                      </w:rPr>
                      <w:t xml:space="preserve"> UNIKIN / Intendance </w:t>
                    </w:r>
                  </w:p>
                  <w:p w:rsidR="00DD5FEE" w:rsidRPr="00DD5FEE" w:rsidRDefault="00DD5FEE" w:rsidP="00DD5FEE">
                    <w:pPr>
                      <w:pStyle w:val="Sansinterligne"/>
                      <w:rPr>
                        <w:rFonts w:ascii="Century751 BT" w:hAnsi="Century751 BT"/>
                      </w:rPr>
                    </w:pPr>
                    <w:r>
                      <w:rPr>
                        <w:rFonts w:ascii="Century751 BT" w:hAnsi="Century751 BT"/>
                      </w:rPr>
                      <w:t>C/ Lemba Réf : école Mont-</w:t>
                    </w:r>
                    <w:proofErr w:type="spellStart"/>
                    <w:r>
                      <w:rPr>
                        <w:rFonts w:ascii="Century751 BT" w:hAnsi="Century751 BT"/>
                      </w:rPr>
                      <w:t>Amba</w:t>
                    </w:r>
                    <w:proofErr w:type="spellEnd"/>
                  </w:p>
                </w:txbxContent>
              </v:textbox>
              <w10:wrap type="square"/>
            </v:shape>
          </w:pict>
        </mc:Fallback>
      </mc:AlternateContent>
    </w:r>
  </w:p>
  <w:p w:rsidR="00DD5FEE" w:rsidRDefault="00DD5FEE">
    <w:pPr>
      <w:pStyle w:val="En-tte"/>
    </w:pPr>
  </w:p>
  <w:p w:rsidR="00DD5FEE" w:rsidRDefault="00DD5FEE">
    <w:pPr>
      <w:pStyle w:val="En-tte"/>
    </w:pPr>
  </w:p>
  <w:p w:rsidR="00DD5FEE" w:rsidRDefault="00DD5FEE">
    <w:pPr>
      <w:pStyle w:val="En-tte"/>
    </w:pPr>
  </w:p>
  <w:p w:rsidR="002E4389" w:rsidRDefault="00DD5FEE">
    <w:pPr>
      <w:pStyle w:val="En-tte"/>
    </w:pPr>
    <w:r>
      <w:t>_____________________________________________________________________________________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1A20AE"/>
    <w:multiLevelType w:val="hybridMultilevel"/>
    <w:tmpl w:val="E56E63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590F2D"/>
    <w:multiLevelType w:val="hybridMultilevel"/>
    <w:tmpl w:val="CFAEFA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6E2669"/>
    <w:multiLevelType w:val="hybridMultilevel"/>
    <w:tmpl w:val="9028E3FC"/>
    <w:lvl w:ilvl="0" w:tplc="C9D0BCFE">
      <w:start w:val="1"/>
      <w:numFmt w:val="bullet"/>
      <w:lvlText w:val="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93D3200"/>
    <w:multiLevelType w:val="hybridMultilevel"/>
    <w:tmpl w:val="DD824A9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EE6664"/>
    <w:multiLevelType w:val="hybridMultilevel"/>
    <w:tmpl w:val="979A973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A04550"/>
    <w:multiLevelType w:val="hybridMultilevel"/>
    <w:tmpl w:val="4E5C8268"/>
    <w:lvl w:ilvl="0" w:tplc="78C2285A">
      <w:start w:val="1"/>
      <w:numFmt w:val="bullet"/>
      <w:lvlText w:val=""/>
      <w:lvlJc w:val="left"/>
      <w:pPr>
        <w:ind w:left="897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61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3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5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7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9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1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3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57" w:hanging="360"/>
      </w:pPr>
      <w:rPr>
        <w:rFonts w:ascii="Wingdings" w:hAnsi="Wingdings" w:hint="default"/>
      </w:rPr>
    </w:lvl>
  </w:abstractNum>
  <w:abstractNum w:abstractNumId="6" w15:restartNumberingAfterBreak="0">
    <w:nsid w:val="7D21260A"/>
    <w:multiLevelType w:val="hybridMultilevel"/>
    <w:tmpl w:val="0D1C638E"/>
    <w:lvl w:ilvl="0" w:tplc="040C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224"/>
    <w:rsid w:val="000031B0"/>
    <w:rsid w:val="00011AF9"/>
    <w:rsid w:val="00025862"/>
    <w:rsid w:val="00093A8B"/>
    <w:rsid w:val="000B7375"/>
    <w:rsid w:val="000D4757"/>
    <w:rsid w:val="000E17FA"/>
    <w:rsid w:val="00113224"/>
    <w:rsid w:val="00120527"/>
    <w:rsid w:val="00132279"/>
    <w:rsid w:val="00181DAE"/>
    <w:rsid w:val="001B08B5"/>
    <w:rsid w:val="001B1683"/>
    <w:rsid w:val="001E194B"/>
    <w:rsid w:val="001E7570"/>
    <w:rsid w:val="00206876"/>
    <w:rsid w:val="00233881"/>
    <w:rsid w:val="00251E2C"/>
    <w:rsid w:val="002A255A"/>
    <w:rsid w:val="002A7E0C"/>
    <w:rsid w:val="002C0C50"/>
    <w:rsid w:val="002C2E44"/>
    <w:rsid w:val="002E0E71"/>
    <w:rsid w:val="002E4389"/>
    <w:rsid w:val="002F036F"/>
    <w:rsid w:val="002F7958"/>
    <w:rsid w:val="00307969"/>
    <w:rsid w:val="00326453"/>
    <w:rsid w:val="0034052C"/>
    <w:rsid w:val="00340E74"/>
    <w:rsid w:val="0035297B"/>
    <w:rsid w:val="0036141D"/>
    <w:rsid w:val="003B0736"/>
    <w:rsid w:val="003D1C8D"/>
    <w:rsid w:val="003E0085"/>
    <w:rsid w:val="003E5AFA"/>
    <w:rsid w:val="00402E14"/>
    <w:rsid w:val="00413C8D"/>
    <w:rsid w:val="00417870"/>
    <w:rsid w:val="00440AB0"/>
    <w:rsid w:val="00502CE3"/>
    <w:rsid w:val="00533DAE"/>
    <w:rsid w:val="00566524"/>
    <w:rsid w:val="005872A6"/>
    <w:rsid w:val="005C7B90"/>
    <w:rsid w:val="005E0119"/>
    <w:rsid w:val="005E1248"/>
    <w:rsid w:val="005E4A6B"/>
    <w:rsid w:val="005E6F90"/>
    <w:rsid w:val="00625A11"/>
    <w:rsid w:val="0066348B"/>
    <w:rsid w:val="00663A0C"/>
    <w:rsid w:val="00676AAA"/>
    <w:rsid w:val="00697D2D"/>
    <w:rsid w:val="006A1ED5"/>
    <w:rsid w:val="006B03FC"/>
    <w:rsid w:val="007078C3"/>
    <w:rsid w:val="007246FD"/>
    <w:rsid w:val="0074306B"/>
    <w:rsid w:val="00743308"/>
    <w:rsid w:val="00747C40"/>
    <w:rsid w:val="00761B58"/>
    <w:rsid w:val="00766E91"/>
    <w:rsid w:val="0077660A"/>
    <w:rsid w:val="007865FB"/>
    <w:rsid w:val="007B180D"/>
    <w:rsid w:val="007B1FEE"/>
    <w:rsid w:val="007B20FA"/>
    <w:rsid w:val="007B4F5F"/>
    <w:rsid w:val="007C53CA"/>
    <w:rsid w:val="007F1E10"/>
    <w:rsid w:val="008361B2"/>
    <w:rsid w:val="0085248A"/>
    <w:rsid w:val="00855C54"/>
    <w:rsid w:val="00871127"/>
    <w:rsid w:val="008C28FC"/>
    <w:rsid w:val="008F0ED5"/>
    <w:rsid w:val="0091070F"/>
    <w:rsid w:val="00923E0A"/>
    <w:rsid w:val="00946B53"/>
    <w:rsid w:val="00975964"/>
    <w:rsid w:val="00995DBB"/>
    <w:rsid w:val="009B5608"/>
    <w:rsid w:val="009F600A"/>
    <w:rsid w:val="00A458EB"/>
    <w:rsid w:val="00A74B0E"/>
    <w:rsid w:val="00A77970"/>
    <w:rsid w:val="00A8396B"/>
    <w:rsid w:val="00B23AC9"/>
    <w:rsid w:val="00B46062"/>
    <w:rsid w:val="00B462C5"/>
    <w:rsid w:val="00B60ED0"/>
    <w:rsid w:val="00B73758"/>
    <w:rsid w:val="00B96CC3"/>
    <w:rsid w:val="00BB6159"/>
    <w:rsid w:val="00BD0E60"/>
    <w:rsid w:val="00BD4ABC"/>
    <w:rsid w:val="00BE0562"/>
    <w:rsid w:val="00BF1775"/>
    <w:rsid w:val="00BF7AFA"/>
    <w:rsid w:val="00C062CB"/>
    <w:rsid w:val="00C334F0"/>
    <w:rsid w:val="00C36412"/>
    <w:rsid w:val="00C6090A"/>
    <w:rsid w:val="00CB122E"/>
    <w:rsid w:val="00CC3636"/>
    <w:rsid w:val="00CF0B42"/>
    <w:rsid w:val="00CF7F19"/>
    <w:rsid w:val="00D103ED"/>
    <w:rsid w:val="00D1444E"/>
    <w:rsid w:val="00D22BD9"/>
    <w:rsid w:val="00D43E94"/>
    <w:rsid w:val="00D50034"/>
    <w:rsid w:val="00D75730"/>
    <w:rsid w:val="00D823C8"/>
    <w:rsid w:val="00D872C2"/>
    <w:rsid w:val="00DB0C97"/>
    <w:rsid w:val="00DD5FEE"/>
    <w:rsid w:val="00DE1D4B"/>
    <w:rsid w:val="00DE5E77"/>
    <w:rsid w:val="00E20878"/>
    <w:rsid w:val="00E4388A"/>
    <w:rsid w:val="00E60DA5"/>
    <w:rsid w:val="00E619DB"/>
    <w:rsid w:val="00E645FD"/>
    <w:rsid w:val="00E85AC6"/>
    <w:rsid w:val="00E87F83"/>
    <w:rsid w:val="00E916ED"/>
    <w:rsid w:val="00E95E29"/>
    <w:rsid w:val="00EA4B58"/>
    <w:rsid w:val="00EC37D3"/>
    <w:rsid w:val="00EC7367"/>
    <w:rsid w:val="00EE48A4"/>
    <w:rsid w:val="00EE5A13"/>
    <w:rsid w:val="00F05501"/>
    <w:rsid w:val="00F26C42"/>
    <w:rsid w:val="00F62A91"/>
    <w:rsid w:val="00F86EB3"/>
    <w:rsid w:val="00FB1343"/>
    <w:rsid w:val="00FB2000"/>
    <w:rsid w:val="00FD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E52DFF"/>
  <w15:chartTrackingRefBased/>
  <w15:docId w15:val="{E983AF28-7D82-407C-B0C2-6100DB987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B03FC"/>
    <w:pPr>
      <w:ind w:left="720"/>
      <w:contextualSpacing/>
    </w:pPr>
  </w:style>
  <w:style w:type="table" w:styleId="Listemoyenne2-Accent1">
    <w:name w:val="Medium List 2 Accent 1"/>
    <w:basedOn w:val="TableauNormal"/>
    <w:uiPriority w:val="66"/>
    <w:rsid w:val="006A1E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fr-FR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leauListe4-Accentuation6">
    <w:name w:val="List Table 4 Accent 6"/>
    <w:basedOn w:val="TableauNormal"/>
    <w:uiPriority w:val="49"/>
    <w:rsid w:val="006A1ED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lledutableau">
    <w:name w:val="Table Grid"/>
    <w:basedOn w:val="TableauNormal"/>
    <w:uiPriority w:val="39"/>
    <w:rsid w:val="005872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6Couleur-Accentuation6">
    <w:name w:val="Grid Table 6 Colorful Accent 6"/>
    <w:basedOn w:val="TableauNormal"/>
    <w:uiPriority w:val="51"/>
    <w:rsid w:val="005872A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En-tte">
    <w:name w:val="header"/>
    <w:basedOn w:val="Normal"/>
    <w:link w:val="En-tteCar"/>
    <w:uiPriority w:val="99"/>
    <w:unhideWhenUsed/>
    <w:rsid w:val="002A25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A255A"/>
  </w:style>
  <w:style w:type="paragraph" w:styleId="Pieddepage">
    <w:name w:val="footer"/>
    <w:basedOn w:val="Normal"/>
    <w:link w:val="PieddepageCar"/>
    <w:uiPriority w:val="99"/>
    <w:unhideWhenUsed/>
    <w:rsid w:val="002A25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A255A"/>
  </w:style>
  <w:style w:type="paragraph" w:styleId="Sansinterligne">
    <w:name w:val="No Spacing"/>
    <w:uiPriority w:val="1"/>
    <w:qFormat/>
    <w:rsid w:val="00DD5FEE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DD5F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91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hyperlink" Target="mailto:StarTech.net@gmail.com" TargetMode="External"/><Relationship Id="rId1" Type="http://schemas.openxmlformats.org/officeDocument/2006/relationships/hyperlink" Target="mailto:StarTech.net@gmail.co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946D3B-E6E9-4D0D-A835-FE3454C90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4294967284</TotalTime>
  <Pages>10</Pages>
  <Words>3207</Words>
  <Characters>17644</Characters>
  <Application>Microsoft Office Word</Application>
  <DocSecurity>0</DocSecurity>
  <Lines>147</Lines>
  <Paragraphs>41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Ben_Kum's</dc:creator>
  <cp:keywords/>
  <dc:description/>
  <cp:lastModifiedBy>Ben_Kum's</cp:lastModifiedBy>
  <cp:revision>95</cp:revision>
  <dcterms:created xsi:type="dcterms:W3CDTF">2020-12-22T09:02:00Z</dcterms:created>
  <dcterms:modified xsi:type="dcterms:W3CDTF">2020-12-24T11:49:00Z</dcterms:modified>
</cp:coreProperties>
</file>