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11,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Group mcs.</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Congo - Kinshasa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Group mcs, accessible from </w:t>
      </w:r>
      <w:hyperlink r:id="rId9">
        <w:r>
          <w:rPr>
            <w:rStyle w:val="Hyperlink"/>
          </w:rPr>
          <w:t>https://www.group-mcs.com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w:t>
      </w:r>
      <w:hyperlink r:id="rId11">
        <w:r>
          <w:rPr>
            <w:rStyle w:val="Hyperlink"/>
          </w:rPr>
          <w:t>Use of Cookies by Free Privacy Policy</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philippembambi413@gmail.com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www.group-mcs.com"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