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ADF" w:rsidRPr="00480AD2" w:rsidRDefault="00DC6148" w:rsidP="00DC6148">
      <w:pPr>
        <w:jc w:val="center"/>
        <w:rPr>
          <w:b/>
          <w:sz w:val="30"/>
          <w:szCs w:val="30"/>
          <w:lang w:val="en-US"/>
        </w:rPr>
      </w:pPr>
      <w:r w:rsidRPr="00480AD2">
        <w:rPr>
          <w:b/>
          <w:sz w:val="30"/>
          <w:szCs w:val="30"/>
          <w:lang w:val="en-US"/>
        </w:rPr>
        <w:t>HÜ2</w:t>
      </w:r>
    </w:p>
    <w:p w:rsidR="00171658" w:rsidRPr="00171658" w:rsidRDefault="00F71533" w:rsidP="00480AD2">
      <w:pPr>
        <w:pStyle w:val="StandardWeb"/>
        <w:numPr>
          <w:ilvl w:val="0"/>
          <w:numId w:val="2"/>
        </w:numPr>
        <w:spacing w:before="0" w:beforeAutospacing="0" w:after="0" w:afterAutospacing="0" w:line="240" w:lineRule="auto"/>
        <w:jc w:val="left"/>
        <w:rPr>
          <w:rFonts w:asciiTheme="minorHAnsi" w:hAnsiTheme="minorHAnsi" w:cstheme="minorHAnsi"/>
          <w:sz w:val="24"/>
          <w:szCs w:val="24"/>
        </w:rPr>
      </w:pPr>
      <w:r>
        <w:rPr>
          <w:rFonts w:asciiTheme="minorHAnsi" w:hAnsiTheme="minorHAnsi" w:cstheme="minorHAnsi"/>
          <w:sz w:val="24"/>
          <w:szCs w:val="24"/>
        </w:rPr>
        <w:t>Der Datensatz „</w:t>
      </w:r>
      <w:proofErr w:type="spellStart"/>
      <w:r>
        <w:rPr>
          <w:rFonts w:asciiTheme="minorHAnsi" w:hAnsiTheme="minorHAnsi" w:cstheme="minorHAnsi"/>
          <w:sz w:val="24"/>
          <w:szCs w:val="24"/>
        </w:rPr>
        <w:t>swiss</w:t>
      </w:r>
      <w:proofErr w:type="spellEnd"/>
      <w:r>
        <w:rPr>
          <w:rFonts w:asciiTheme="minorHAnsi" w:hAnsiTheme="minorHAnsi" w:cstheme="minorHAnsi"/>
          <w:sz w:val="24"/>
          <w:szCs w:val="24"/>
        </w:rPr>
        <w:t>“ beschreibt die s</w:t>
      </w:r>
      <w:r w:rsidRPr="00F71533">
        <w:rPr>
          <w:rFonts w:asciiTheme="minorHAnsi" w:hAnsiTheme="minorHAnsi" w:cstheme="minorHAnsi"/>
          <w:sz w:val="24"/>
          <w:szCs w:val="24"/>
        </w:rPr>
        <w:t>tandardisierte Fruchtbarkeitsmessung und sozioökonomische Indikatoren für jede der 47 französischsprachigen Provinzen der Schweiz um 1888.</w:t>
      </w:r>
      <w:r w:rsidR="00171658">
        <w:rPr>
          <w:rFonts w:asciiTheme="minorHAnsi" w:hAnsiTheme="minorHAnsi" w:cstheme="minorHAnsi"/>
          <w:sz w:val="24"/>
          <w:szCs w:val="24"/>
        </w:rPr>
        <w:t xml:space="preserve"> Aus dem Datensatz sind 47 Beobachtungen in Prozent aus 6 Variablen angegeben. Hier werden folgende 5 Variablen analysiert: </w:t>
      </w:r>
      <w:proofErr w:type="spellStart"/>
      <w:r w:rsidR="00171658" w:rsidRPr="00171658">
        <w:rPr>
          <w:rFonts w:asciiTheme="minorHAnsi" w:hAnsiTheme="minorHAnsi" w:cstheme="minorHAnsi"/>
          <w:sz w:val="24"/>
          <w:szCs w:val="24"/>
        </w:rPr>
        <w:t>Fertility</w:t>
      </w:r>
      <w:proofErr w:type="spellEnd"/>
      <w:r w:rsidR="00515F6E">
        <w:rPr>
          <w:rFonts w:asciiTheme="minorHAnsi" w:hAnsiTheme="minorHAnsi" w:cstheme="minorHAnsi"/>
          <w:sz w:val="24"/>
          <w:szCs w:val="24"/>
        </w:rPr>
        <w:t xml:space="preserve"> (</w:t>
      </w:r>
      <w:r w:rsidR="00515F6E" w:rsidRPr="00F71533">
        <w:rPr>
          <w:rFonts w:asciiTheme="minorHAnsi" w:hAnsiTheme="minorHAnsi" w:cstheme="minorHAnsi"/>
          <w:sz w:val="24"/>
          <w:szCs w:val="24"/>
        </w:rPr>
        <w:t>standardisiertes Fertilitätsmaß</w:t>
      </w:r>
      <w:r w:rsidR="00515F6E">
        <w:rPr>
          <w:rFonts w:asciiTheme="minorHAnsi" w:hAnsiTheme="minorHAnsi" w:cstheme="minorHAnsi"/>
          <w:sz w:val="24"/>
          <w:szCs w:val="24"/>
        </w:rPr>
        <w:t>)</w:t>
      </w:r>
      <w:r w:rsidR="00171658" w:rsidRPr="00171658">
        <w:rPr>
          <w:rFonts w:asciiTheme="minorHAnsi" w:hAnsiTheme="minorHAnsi" w:cstheme="minorHAnsi"/>
          <w:sz w:val="24"/>
          <w:szCs w:val="24"/>
        </w:rPr>
        <w:t xml:space="preserve">, </w:t>
      </w:r>
      <w:proofErr w:type="spellStart"/>
      <w:r w:rsidR="00171658" w:rsidRPr="00171658">
        <w:rPr>
          <w:rFonts w:asciiTheme="minorHAnsi" w:hAnsiTheme="minorHAnsi" w:cstheme="minorHAnsi"/>
          <w:sz w:val="24"/>
          <w:szCs w:val="24"/>
        </w:rPr>
        <w:t>Agriculture</w:t>
      </w:r>
      <w:proofErr w:type="spellEnd"/>
      <w:r w:rsidR="00171658" w:rsidRPr="00171658">
        <w:rPr>
          <w:rFonts w:asciiTheme="minorHAnsi" w:hAnsiTheme="minorHAnsi" w:cstheme="minorHAnsi"/>
          <w:sz w:val="24"/>
          <w:szCs w:val="24"/>
        </w:rPr>
        <w:t xml:space="preserve"> (Prozent der Männer, die</w:t>
      </w:r>
      <w:r w:rsidR="00171658">
        <w:rPr>
          <w:rFonts w:asciiTheme="minorHAnsi" w:hAnsiTheme="minorHAnsi" w:cstheme="minorHAnsi"/>
          <w:sz w:val="24"/>
          <w:szCs w:val="24"/>
        </w:rPr>
        <w:t xml:space="preserve"> in der Landwir</w:t>
      </w:r>
      <w:r w:rsidR="00515F6E">
        <w:rPr>
          <w:rFonts w:asciiTheme="minorHAnsi" w:hAnsiTheme="minorHAnsi" w:cstheme="minorHAnsi"/>
          <w:sz w:val="24"/>
          <w:szCs w:val="24"/>
        </w:rPr>
        <w:t>t</w:t>
      </w:r>
      <w:r w:rsidR="00171658">
        <w:rPr>
          <w:rFonts w:asciiTheme="minorHAnsi" w:hAnsiTheme="minorHAnsi" w:cstheme="minorHAnsi"/>
          <w:sz w:val="24"/>
          <w:szCs w:val="24"/>
        </w:rPr>
        <w:t xml:space="preserve">schaft als Beruf tätig sind), </w:t>
      </w:r>
      <w:proofErr w:type="spellStart"/>
      <w:r w:rsidR="00171658">
        <w:rPr>
          <w:rFonts w:asciiTheme="minorHAnsi" w:hAnsiTheme="minorHAnsi" w:cstheme="minorHAnsi"/>
          <w:sz w:val="24"/>
          <w:szCs w:val="24"/>
        </w:rPr>
        <w:t>Eduction</w:t>
      </w:r>
      <w:proofErr w:type="spellEnd"/>
      <w:r w:rsidR="00171658">
        <w:rPr>
          <w:rFonts w:asciiTheme="minorHAnsi" w:hAnsiTheme="minorHAnsi" w:cstheme="minorHAnsi"/>
          <w:sz w:val="24"/>
          <w:szCs w:val="24"/>
        </w:rPr>
        <w:t xml:space="preserve"> (Prozent</w:t>
      </w:r>
      <w:r w:rsidR="00515F6E">
        <w:rPr>
          <w:rFonts w:asciiTheme="minorHAnsi" w:hAnsiTheme="minorHAnsi" w:cstheme="minorHAnsi"/>
          <w:sz w:val="24"/>
          <w:szCs w:val="24"/>
        </w:rPr>
        <w:t xml:space="preserve"> der Wehrpflichtigen mit dem </w:t>
      </w:r>
      <w:r w:rsidR="00171658">
        <w:rPr>
          <w:rFonts w:asciiTheme="minorHAnsi" w:hAnsiTheme="minorHAnsi" w:cstheme="minorHAnsi"/>
          <w:sz w:val="24"/>
          <w:szCs w:val="24"/>
        </w:rPr>
        <w:t>Grundschul</w:t>
      </w:r>
      <w:r w:rsidR="00515F6E">
        <w:rPr>
          <w:rFonts w:asciiTheme="minorHAnsi" w:hAnsiTheme="minorHAnsi" w:cstheme="minorHAnsi"/>
          <w:sz w:val="24"/>
          <w:szCs w:val="24"/>
        </w:rPr>
        <w:t>abschluss</w:t>
      </w:r>
      <w:r w:rsidR="00171658">
        <w:rPr>
          <w:rFonts w:asciiTheme="minorHAnsi" w:hAnsiTheme="minorHAnsi" w:cstheme="minorHAnsi"/>
          <w:sz w:val="24"/>
          <w:szCs w:val="24"/>
        </w:rPr>
        <w:t>), Catholic (</w:t>
      </w:r>
      <w:r w:rsidR="00515F6E">
        <w:rPr>
          <w:rFonts w:asciiTheme="minorHAnsi" w:hAnsiTheme="minorHAnsi" w:cstheme="minorHAnsi"/>
          <w:sz w:val="24"/>
          <w:szCs w:val="24"/>
        </w:rPr>
        <w:t xml:space="preserve">Prozent der Bevölkerung, die katholisch sind) und </w:t>
      </w:r>
      <w:proofErr w:type="spellStart"/>
      <w:r w:rsidR="00515F6E">
        <w:rPr>
          <w:rFonts w:asciiTheme="minorHAnsi" w:hAnsiTheme="minorHAnsi" w:cstheme="minorHAnsi"/>
          <w:sz w:val="24"/>
          <w:szCs w:val="24"/>
        </w:rPr>
        <w:t>Infant.Mortality</w:t>
      </w:r>
      <w:proofErr w:type="spellEnd"/>
      <w:r w:rsidR="00515F6E">
        <w:rPr>
          <w:rFonts w:asciiTheme="minorHAnsi" w:hAnsiTheme="minorHAnsi" w:cstheme="minorHAnsi"/>
          <w:sz w:val="24"/>
          <w:szCs w:val="24"/>
        </w:rPr>
        <w:t xml:space="preserve"> (Prozent der Geburten, die weniger als ein Jahr alt sind).</w:t>
      </w:r>
    </w:p>
    <w:p w:rsidR="00F71533" w:rsidRDefault="00F71533"/>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E22B9A">
        <w:rPr>
          <w:rFonts w:ascii="Lucida Console" w:eastAsia="Times New Roman" w:hAnsi="Lucida Console" w:cs="Courier New"/>
          <w:color w:val="000000"/>
          <w:sz w:val="20"/>
          <w:szCs w:val="20"/>
          <w:bdr w:val="none" w:sz="0" w:space="0" w:color="auto" w:frame="1"/>
          <w:lang w:eastAsia="de-AT"/>
        </w:rPr>
        <w:t xml:space="preserve">   </w:t>
      </w:r>
      <w:r w:rsidRPr="00AA002B">
        <w:rPr>
          <w:rFonts w:ascii="Lucida Console" w:eastAsia="Times New Roman" w:hAnsi="Lucida Console" w:cs="Courier New"/>
          <w:color w:val="000000"/>
          <w:sz w:val="20"/>
          <w:szCs w:val="20"/>
          <w:bdr w:val="none" w:sz="0" w:space="0" w:color="auto" w:frame="1"/>
          <w:lang w:val="en-US" w:eastAsia="de-AT"/>
        </w:rPr>
        <w:t xml:space="preserve">Fertility Agriculture Education Catholic </w:t>
      </w:r>
      <w:proofErr w:type="spellStart"/>
      <w:r w:rsidRPr="00AA002B">
        <w:rPr>
          <w:rFonts w:ascii="Lucida Console" w:eastAsia="Times New Roman" w:hAnsi="Lucida Console" w:cs="Courier New"/>
          <w:color w:val="000000"/>
          <w:sz w:val="20"/>
          <w:szCs w:val="20"/>
          <w:bdr w:val="none" w:sz="0" w:space="0" w:color="auto" w:frame="1"/>
          <w:lang w:val="en-US" w:eastAsia="de-AT"/>
        </w:rPr>
        <w:t>Infant.Mortality</w:t>
      </w:r>
      <w:proofErr w:type="spellEnd"/>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1       80.2        17.0        12     9.96             22.2</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2       83.1        45.1         9    84.84             22.2</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3       92.5        39.7         5    93.40             20.2</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4       85.8        36.5         7    33.77             20.3</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5       76.9        43.5        15     5.16             20.6</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6       76.1        35.3         7    90.57             26.6</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7       83.8        70.2         7    92.85             23.6</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8       92.4        67.8         8    97.16             24.9</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9       82.4        53.3         7    97.67             21.0</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10      82.9        45.2        13    91.38             24.4</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11      87.1        64.5         6    98.61             24.5</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12      64.1        62.0        12     8.52             16.5</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13      66.9        67.5         7     2.27             19.1</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14      68.9        60.7        12     4.43             22.7</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15      61.7        69.3         5     2.82             18.7</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16      68.3        72.6         2    24.20             21.2</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17      71.7        34.0         8     3.30             20.0</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18      55.7        19.4        28    12.11             20.2</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19      54.3        15.2        20     2.15             10.8</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20      65.1        73.0         9     2.84             20.0</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21      65.5        59.8        10     5.23             18.0</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22      65.0        55.1         3     4.52             22.4</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23      56.6        50.9        12    15.14             16.7</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24      57.4        54.1         6     4.20             15.3</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25      72.5        71.2         1     2.40             21.0</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26      74.2        58.1         8     5.23             23.8</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27      72.0        63.5         3     2.56             18.0</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28      60.5        60.8        10     7.72             16.3</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29      58.3        26.8        19    18.46             20.9</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30      65.4        49.5         8     6.10             22.5</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31      75.5        85.9         2    99.71             15.1</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32      69.3        84.9         6    99.68             19.8</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33      77.3        89.7         2   100.00             18.3</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34      70.5        78.2         6    98.96             19.4</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35      79.4        64.9         3    98.22             20.2</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36      65.0        75.9         9    99.06             17.8</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37      92.2        84.6         3    99.46             16.3</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38      79.3        63.1        13    96.83             18.1</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39      70.4        38.4        12     5.62             20.3</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40      65.7         7.7        11    13.79             20.5</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41      72.7        16.7        13    11.22             18.9</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42      64.4        17.6        32    16.92             23.0</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43      77.6        37.6         7     4.97             20.0</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44      67.6        18.7         7     8.65             19.5</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45      35.0         1.2        53    42.34             18.0</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AA002B">
        <w:rPr>
          <w:rFonts w:ascii="Lucida Console" w:eastAsia="Times New Roman" w:hAnsi="Lucida Console" w:cs="Courier New"/>
          <w:color w:val="000000"/>
          <w:sz w:val="20"/>
          <w:szCs w:val="20"/>
          <w:bdr w:val="none" w:sz="0" w:space="0" w:color="auto" w:frame="1"/>
          <w:lang w:val="en-US" w:eastAsia="de-AT"/>
        </w:rPr>
        <w:t>46      44.7        46.6        29    50.43             18.2</w:t>
      </w:r>
    </w:p>
    <w:p w:rsidR="00AA002B" w:rsidRPr="00AA002B" w:rsidRDefault="00AA002B" w:rsidP="00AA0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de-AT"/>
        </w:rPr>
      </w:pPr>
      <w:r w:rsidRPr="00AA002B">
        <w:rPr>
          <w:rFonts w:ascii="Lucida Console" w:eastAsia="Times New Roman" w:hAnsi="Lucida Console" w:cs="Courier New"/>
          <w:color w:val="000000"/>
          <w:sz w:val="20"/>
          <w:szCs w:val="20"/>
          <w:bdr w:val="none" w:sz="0" w:space="0" w:color="auto" w:frame="1"/>
          <w:lang w:val="en-US" w:eastAsia="de-AT"/>
        </w:rPr>
        <w:t>47      42.8        27.7        29    58.33             19.3</w:t>
      </w:r>
    </w:p>
    <w:p w:rsidR="00A75B12" w:rsidRDefault="00A75B12">
      <w:pPr>
        <w:rPr>
          <w:lang w:val="en-US"/>
        </w:rPr>
      </w:pPr>
    </w:p>
    <w:p w:rsidR="00F71533" w:rsidRPr="00F71533" w:rsidRDefault="00F71533">
      <w:pPr>
        <w:pBdr>
          <w:bottom w:val="single" w:sz="6" w:space="1" w:color="auto"/>
        </w:pBdr>
        <w:rPr>
          <w:color w:val="FF0000"/>
          <w:lang w:val="en-US"/>
        </w:rPr>
      </w:pPr>
      <w:r w:rsidRPr="00F71533">
        <w:rPr>
          <w:color w:val="FF0000"/>
          <w:lang w:val="en-US"/>
        </w:rPr>
        <w:t xml:space="preserve">#Stadt </w:t>
      </w:r>
      <w:proofErr w:type="spellStart"/>
      <w:r w:rsidRPr="00F71533">
        <w:rPr>
          <w:color w:val="FF0000"/>
          <w:lang w:val="en-US"/>
        </w:rPr>
        <w:t>statt</w:t>
      </w:r>
      <w:proofErr w:type="spellEnd"/>
      <w:r w:rsidRPr="00F71533">
        <w:rPr>
          <w:color w:val="FF0000"/>
          <w:lang w:val="en-US"/>
        </w:rPr>
        <w:t xml:space="preserve"> </w:t>
      </w:r>
      <w:proofErr w:type="spellStart"/>
      <w:r w:rsidRPr="00F71533">
        <w:rPr>
          <w:color w:val="FF0000"/>
          <w:lang w:val="en-US"/>
        </w:rPr>
        <w:t>Zahl</w:t>
      </w:r>
      <w:proofErr w:type="spellEnd"/>
      <w:r w:rsidRPr="00F71533">
        <w:rPr>
          <w:color w:val="FF0000"/>
          <w:lang w:val="en-US"/>
        </w:rPr>
        <w:t>?</w:t>
      </w:r>
    </w:p>
    <w:p w:rsidR="00515F6E" w:rsidRDefault="00515F6E" w:rsidP="00515F6E">
      <w:pPr>
        <w:pStyle w:val="HTMLVorformatiert"/>
        <w:shd w:val="clear" w:color="auto" w:fill="FFFFFF"/>
        <w:wordWrap w:val="0"/>
        <w:spacing w:line="225" w:lineRule="atLeast"/>
        <w:rPr>
          <w:rStyle w:val="gnkrckgcmsb"/>
          <w:rFonts w:ascii="Lucida Console" w:hAnsi="Lucida Console"/>
          <w:color w:val="0000FF"/>
          <w:lang w:val="en-US"/>
        </w:rPr>
      </w:pPr>
    </w:p>
    <w:p w:rsidR="00A75B12" w:rsidRDefault="00A75B12">
      <w:pPr>
        <w:pBdr>
          <w:bottom w:val="single" w:sz="6" w:space="1" w:color="auto"/>
        </w:pBdr>
      </w:pPr>
      <w:r>
        <w:rPr>
          <w:noProof/>
        </w:rPr>
        <w:drawing>
          <wp:inline distT="0" distB="0" distL="0" distR="0" wp14:anchorId="429CF7D7" wp14:editId="1A17E3D5">
            <wp:extent cx="4336309" cy="440944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2217" cy="4415447"/>
                    </a:xfrm>
                    <a:prstGeom prst="rect">
                      <a:avLst/>
                    </a:prstGeom>
                  </pic:spPr>
                </pic:pic>
              </a:graphicData>
            </a:graphic>
          </wp:inline>
        </w:drawing>
      </w:r>
    </w:p>
    <w:p w:rsidR="00515F6E" w:rsidRDefault="00515F6E"/>
    <w:p w:rsidR="00503360" w:rsidRDefault="00F71533">
      <w:r>
        <w:rPr>
          <w:noProof/>
        </w:rPr>
        <w:drawing>
          <wp:inline distT="0" distB="0" distL="0" distR="0" wp14:anchorId="066B89B5" wp14:editId="3F52E1C4">
            <wp:extent cx="3671919" cy="275272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1307" cy="2759763"/>
                    </a:xfrm>
                    <a:prstGeom prst="rect">
                      <a:avLst/>
                    </a:prstGeom>
                  </pic:spPr>
                </pic:pic>
              </a:graphicData>
            </a:graphic>
          </wp:inline>
        </w:drawing>
      </w:r>
    </w:p>
    <w:p w:rsidR="00C45A81" w:rsidRDefault="00F71533" w:rsidP="00C45A81">
      <w:pPr>
        <w:pBdr>
          <w:bottom w:val="single" w:sz="6" w:space="1" w:color="auto"/>
        </w:pBdr>
        <w:rPr>
          <w:color w:val="FF0000"/>
        </w:rPr>
      </w:pPr>
      <w:r w:rsidRPr="00F71533">
        <w:rPr>
          <w:color w:val="FF0000"/>
        </w:rPr>
        <w:t xml:space="preserve">Überschrift, x &amp; y-Achse </w:t>
      </w:r>
      <w:r w:rsidR="00390BA7">
        <w:rPr>
          <w:color w:val="FF0000"/>
        </w:rPr>
        <w:t>beschriften</w:t>
      </w:r>
      <w:r w:rsidRPr="00F71533">
        <w:rPr>
          <w:color w:val="FF0000"/>
        </w:rPr>
        <w:t>?</w:t>
      </w:r>
    </w:p>
    <w:p w:rsidR="00390BA7" w:rsidRDefault="002D04DA" w:rsidP="00C45A81">
      <w:pPr>
        <w:pBdr>
          <w:bottom w:val="single" w:sz="6" w:space="1" w:color="auto"/>
        </w:pBdr>
        <w:rPr>
          <w:rFonts w:cstheme="minorHAnsi"/>
          <w:sz w:val="24"/>
          <w:szCs w:val="24"/>
        </w:rPr>
      </w:pPr>
      <w:r>
        <w:rPr>
          <w:rFonts w:cstheme="minorHAnsi"/>
          <w:sz w:val="24"/>
          <w:szCs w:val="24"/>
        </w:rPr>
        <w:lastRenderedPageBreak/>
        <w:t xml:space="preserve">Die Kombination aus dem </w:t>
      </w:r>
      <w:r w:rsidR="00390BA7" w:rsidRPr="00070EC6">
        <w:rPr>
          <w:rFonts w:cstheme="minorHAnsi"/>
          <w:sz w:val="24"/>
          <w:szCs w:val="24"/>
        </w:rPr>
        <w:t>Histogramm</w:t>
      </w:r>
      <w:r>
        <w:rPr>
          <w:rFonts w:cstheme="minorHAnsi"/>
          <w:sz w:val="24"/>
          <w:szCs w:val="24"/>
        </w:rPr>
        <w:t xml:space="preserve"> und Dichtefunktion</w:t>
      </w:r>
      <w:r w:rsidR="00C45A81">
        <w:rPr>
          <w:rFonts w:cstheme="minorHAnsi"/>
          <w:sz w:val="24"/>
          <w:szCs w:val="24"/>
        </w:rPr>
        <w:t xml:space="preserve"> (schwarze Dichtelinie)</w:t>
      </w:r>
      <w:r w:rsidR="00390BA7" w:rsidRPr="00070EC6">
        <w:rPr>
          <w:rFonts w:cstheme="minorHAnsi"/>
          <w:sz w:val="24"/>
          <w:szCs w:val="24"/>
        </w:rPr>
        <w:t xml:space="preserve"> </w:t>
      </w:r>
      <w:r>
        <w:rPr>
          <w:rFonts w:cstheme="minorHAnsi"/>
          <w:sz w:val="24"/>
          <w:szCs w:val="24"/>
        </w:rPr>
        <w:t xml:space="preserve">veranschaulicht, dass die Daten </w:t>
      </w:r>
      <w:proofErr w:type="spellStart"/>
      <w:r>
        <w:rPr>
          <w:rFonts w:cstheme="minorHAnsi"/>
          <w:sz w:val="24"/>
          <w:szCs w:val="24"/>
        </w:rPr>
        <w:t>unimodal</w:t>
      </w:r>
      <w:proofErr w:type="spellEnd"/>
      <w:r>
        <w:rPr>
          <w:rFonts w:cstheme="minorHAnsi"/>
          <w:sz w:val="24"/>
          <w:szCs w:val="24"/>
        </w:rPr>
        <w:t xml:space="preserve"> sind. </w:t>
      </w:r>
      <w:r w:rsidR="00390BA7" w:rsidRPr="00070EC6">
        <w:rPr>
          <w:rFonts w:cstheme="minorHAnsi"/>
          <w:sz w:val="24"/>
          <w:szCs w:val="24"/>
        </w:rPr>
        <w:t xml:space="preserve"> </w:t>
      </w:r>
      <w:r>
        <w:rPr>
          <w:rFonts w:cstheme="minorHAnsi"/>
          <w:sz w:val="24"/>
          <w:szCs w:val="24"/>
        </w:rPr>
        <w:t xml:space="preserve">Wenn die Daten </w:t>
      </w:r>
      <w:proofErr w:type="spellStart"/>
      <w:r>
        <w:rPr>
          <w:rFonts w:cstheme="minorHAnsi"/>
          <w:sz w:val="24"/>
          <w:szCs w:val="24"/>
        </w:rPr>
        <w:t>unimodal</w:t>
      </w:r>
      <w:proofErr w:type="spellEnd"/>
      <w:r>
        <w:rPr>
          <w:rFonts w:cstheme="minorHAnsi"/>
          <w:sz w:val="24"/>
          <w:szCs w:val="24"/>
        </w:rPr>
        <w:t xml:space="preserve"> sind, dann darf</w:t>
      </w:r>
      <w:r w:rsidR="00390BA7">
        <w:rPr>
          <w:rFonts w:cstheme="minorHAnsi"/>
          <w:sz w:val="24"/>
          <w:szCs w:val="24"/>
        </w:rPr>
        <w:t xml:space="preserve"> nur ein Gipfel/eine Spitze </w:t>
      </w:r>
      <w:r>
        <w:rPr>
          <w:rFonts w:cstheme="minorHAnsi"/>
          <w:sz w:val="24"/>
          <w:szCs w:val="24"/>
        </w:rPr>
        <w:t>zusehen sein</w:t>
      </w:r>
      <w:r w:rsidR="00C45A81">
        <w:rPr>
          <w:rFonts w:cstheme="minorHAnsi"/>
          <w:sz w:val="24"/>
          <w:szCs w:val="24"/>
        </w:rPr>
        <w:t xml:space="preserve"> (w</w:t>
      </w:r>
      <w:r>
        <w:rPr>
          <w:rFonts w:cstheme="minorHAnsi"/>
          <w:sz w:val="24"/>
          <w:szCs w:val="24"/>
        </w:rPr>
        <w:t>as hier der Fall auch ist</w:t>
      </w:r>
      <w:r w:rsidR="00C45A81">
        <w:rPr>
          <w:rFonts w:cstheme="minorHAnsi"/>
          <w:sz w:val="24"/>
          <w:szCs w:val="24"/>
        </w:rPr>
        <w:t>)</w:t>
      </w:r>
      <w:r>
        <w:rPr>
          <w:rFonts w:cstheme="minorHAnsi"/>
          <w:sz w:val="24"/>
          <w:szCs w:val="24"/>
        </w:rPr>
        <w:t xml:space="preserve">. Um genauer zu sein, es handelt sich </w:t>
      </w:r>
      <w:r w:rsidR="00BD0A75">
        <w:rPr>
          <w:rFonts w:cstheme="minorHAnsi"/>
          <w:sz w:val="24"/>
          <w:szCs w:val="24"/>
        </w:rPr>
        <w:t>hier</w:t>
      </w:r>
      <w:r>
        <w:rPr>
          <w:rFonts w:cstheme="minorHAnsi"/>
          <w:sz w:val="24"/>
          <w:szCs w:val="24"/>
        </w:rPr>
        <w:t xml:space="preserve"> </w:t>
      </w:r>
      <w:r w:rsidR="00390BA7" w:rsidRPr="00070EC6">
        <w:rPr>
          <w:rFonts w:cstheme="minorHAnsi"/>
          <w:sz w:val="24"/>
          <w:szCs w:val="24"/>
        </w:rPr>
        <w:t xml:space="preserve">um eine symmetrische </w:t>
      </w:r>
      <w:r>
        <w:rPr>
          <w:rFonts w:cstheme="minorHAnsi"/>
          <w:sz w:val="24"/>
          <w:szCs w:val="24"/>
        </w:rPr>
        <w:t xml:space="preserve">sprich annähernde normale </w:t>
      </w:r>
      <w:r w:rsidR="00390BA7" w:rsidRPr="00070EC6">
        <w:rPr>
          <w:rFonts w:cstheme="minorHAnsi"/>
          <w:sz w:val="24"/>
          <w:szCs w:val="24"/>
        </w:rPr>
        <w:t>Verteilung.</w:t>
      </w:r>
      <w:r w:rsidR="00C45A81">
        <w:rPr>
          <w:rFonts w:cstheme="minorHAnsi"/>
          <w:sz w:val="24"/>
          <w:szCs w:val="24"/>
        </w:rPr>
        <w:t xml:space="preserve"> Dies bestätigt die Tatsache, dass aus dem Daten der Mittelwert (roter Strich) und Median (blauer Strich) kaum voneinander abweichen. </w:t>
      </w:r>
    </w:p>
    <w:p w:rsidR="005F569B" w:rsidRDefault="005F569B" w:rsidP="00C45A81">
      <w:pPr>
        <w:pBdr>
          <w:bottom w:val="single" w:sz="6" w:space="1" w:color="auto"/>
        </w:pBdr>
        <w:rPr>
          <w:rFonts w:cstheme="minorHAnsi"/>
          <w:sz w:val="24"/>
          <w:szCs w:val="24"/>
        </w:rPr>
      </w:pPr>
      <w:r>
        <w:rPr>
          <w:noProof/>
        </w:rPr>
        <w:drawing>
          <wp:inline distT="0" distB="0" distL="0" distR="0" wp14:anchorId="1DAE16C4" wp14:editId="50545599">
            <wp:extent cx="3705225" cy="10001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5225" cy="1000125"/>
                    </a:xfrm>
                    <a:prstGeom prst="rect">
                      <a:avLst/>
                    </a:prstGeom>
                  </pic:spPr>
                </pic:pic>
              </a:graphicData>
            </a:graphic>
          </wp:inline>
        </w:drawing>
      </w:r>
    </w:p>
    <w:p w:rsidR="00CE29B6" w:rsidRDefault="005F569B" w:rsidP="00C45A81">
      <w:pPr>
        <w:pBdr>
          <w:bottom w:val="single" w:sz="6" w:space="1" w:color="auto"/>
        </w:pBdr>
        <w:rPr>
          <w:rFonts w:cstheme="minorHAnsi"/>
          <w:sz w:val="24"/>
          <w:szCs w:val="24"/>
        </w:rPr>
      </w:pPr>
      <w:r>
        <w:rPr>
          <w:rFonts w:cstheme="minorHAnsi"/>
          <w:sz w:val="24"/>
          <w:szCs w:val="24"/>
        </w:rPr>
        <w:t xml:space="preserve">All diese Hinweise machen den Mittelwert und die Standardabweichung zu robusten Lageschätzern. </w:t>
      </w:r>
    </w:p>
    <w:p w:rsidR="004C2616" w:rsidRDefault="00CE29B6" w:rsidP="00C45A81">
      <w:pPr>
        <w:pBdr>
          <w:bottom w:val="single" w:sz="6" w:space="1" w:color="auto"/>
        </w:pBdr>
        <w:rPr>
          <w:rFonts w:cstheme="minorHAnsi"/>
          <w:sz w:val="24"/>
          <w:szCs w:val="24"/>
        </w:rPr>
      </w:pPr>
      <w:r>
        <w:rPr>
          <w:rFonts w:cstheme="minorHAnsi"/>
          <w:sz w:val="24"/>
          <w:szCs w:val="24"/>
        </w:rPr>
        <w:t xml:space="preserve">Der Boxplot bietet eine andere optische Darstellung der Daten. </w:t>
      </w:r>
    </w:p>
    <w:p w:rsidR="004C2616" w:rsidRDefault="004C2616" w:rsidP="00C45A81">
      <w:pPr>
        <w:pBdr>
          <w:bottom w:val="single" w:sz="6" w:space="1" w:color="auto"/>
        </w:pBdr>
        <w:rPr>
          <w:rFonts w:cstheme="minorHAnsi"/>
          <w:sz w:val="24"/>
          <w:szCs w:val="24"/>
        </w:rPr>
      </w:pPr>
      <w:r>
        <w:rPr>
          <w:rFonts w:cstheme="minorHAnsi"/>
          <w:sz w:val="24"/>
          <w:szCs w:val="24"/>
        </w:rPr>
        <w:t>(</w:t>
      </w:r>
      <w:r w:rsidR="00117AB2">
        <w:rPr>
          <w:rFonts w:cstheme="minorHAnsi"/>
          <w:sz w:val="24"/>
          <w:szCs w:val="24"/>
        </w:rPr>
        <w:t xml:space="preserve">Aus diesem Boxplot sieht man zwei </w:t>
      </w:r>
      <w:proofErr w:type="spellStart"/>
      <w:r w:rsidR="00117AB2">
        <w:rPr>
          <w:rFonts w:cstheme="minorHAnsi"/>
          <w:sz w:val="24"/>
          <w:szCs w:val="24"/>
        </w:rPr>
        <w:t>red</w:t>
      </w:r>
      <w:proofErr w:type="spellEnd"/>
      <w:r w:rsidR="00117AB2">
        <w:rPr>
          <w:rFonts w:cstheme="minorHAnsi"/>
          <w:sz w:val="24"/>
          <w:szCs w:val="24"/>
        </w:rPr>
        <w:t xml:space="preserve"> </w:t>
      </w:r>
      <w:proofErr w:type="spellStart"/>
      <w:r w:rsidR="00117AB2">
        <w:rPr>
          <w:rFonts w:cstheme="minorHAnsi"/>
          <w:sz w:val="24"/>
          <w:szCs w:val="24"/>
        </w:rPr>
        <w:t>card</w:t>
      </w:r>
      <w:proofErr w:type="spellEnd"/>
      <w:r w:rsidR="00117AB2">
        <w:rPr>
          <w:rFonts w:cstheme="minorHAnsi"/>
          <w:sz w:val="24"/>
          <w:szCs w:val="24"/>
        </w:rPr>
        <w:t xml:space="preserve"> </w:t>
      </w:r>
      <w:proofErr w:type="spellStart"/>
      <w:r w:rsidR="00117AB2">
        <w:rPr>
          <w:rFonts w:cstheme="minorHAnsi"/>
          <w:sz w:val="24"/>
          <w:szCs w:val="24"/>
        </w:rPr>
        <w:t>outliers</w:t>
      </w:r>
      <w:proofErr w:type="spellEnd"/>
      <w:r w:rsidR="00117AB2">
        <w:rPr>
          <w:rFonts w:cstheme="minorHAnsi"/>
          <w:sz w:val="24"/>
          <w:szCs w:val="24"/>
        </w:rPr>
        <w:t>. Da es nur zwei von 47 Werten, somit weniger als &lt;10%, in extreme Zone aufzufinden sind, hat das keine Auswirkung für die Normalverteilung</w:t>
      </w:r>
      <w:proofErr w:type="gramStart"/>
      <w:r w:rsidR="00117AB2">
        <w:rPr>
          <w:rFonts w:cstheme="minorHAnsi"/>
          <w:sz w:val="24"/>
          <w:szCs w:val="24"/>
        </w:rPr>
        <w:t xml:space="preserve">. </w:t>
      </w:r>
      <w:r>
        <w:rPr>
          <w:rFonts w:cstheme="minorHAnsi"/>
          <w:sz w:val="24"/>
          <w:szCs w:val="24"/>
        </w:rPr>
        <w:t>)</w:t>
      </w:r>
      <w:proofErr w:type="gramEnd"/>
    </w:p>
    <w:p w:rsidR="00CE29B6" w:rsidRDefault="00117AB2" w:rsidP="00C45A81">
      <w:pPr>
        <w:pBdr>
          <w:bottom w:val="single" w:sz="6" w:space="1" w:color="auto"/>
        </w:pBdr>
        <w:rPr>
          <w:rFonts w:cstheme="minorHAnsi"/>
          <w:sz w:val="24"/>
          <w:szCs w:val="24"/>
        </w:rPr>
      </w:pPr>
      <w:proofErr w:type="spellStart"/>
      <w:r>
        <w:rPr>
          <w:rFonts w:cstheme="minorHAnsi"/>
          <w:sz w:val="24"/>
          <w:szCs w:val="24"/>
        </w:rPr>
        <w:t>Darüberhinaus</w:t>
      </w:r>
      <w:proofErr w:type="spellEnd"/>
      <w:r>
        <w:rPr>
          <w:rFonts w:cstheme="minorHAnsi"/>
          <w:sz w:val="24"/>
          <w:szCs w:val="24"/>
        </w:rPr>
        <w:t>, lässt sich auch dem Boxplot eine Zusammenfassung der Daten in Quantilen (</w:t>
      </w:r>
      <w:r w:rsidRPr="00117AB2">
        <w:rPr>
          <w:rFonts w:cstheme="minorHAnsi"/>
          <w:sz w:val="24"/>
          <w:szCs w:val="24"/>
        </w:rPr>
        <w:t>Minimum, 25%-Quantil, Median, 75%-Quantil und Maximum</w:t>
      </w:r>
      <w:r>
        <w:rPr>
          <w:rFonts w:cstheme="minorHAnsi"/>
          <w:sz w:val="24"/>
          <w:szCs w:val="24"/>
        </w:rPr>
        <w:t xml:space="preserve">) erkennen. </w:t>
      </w:r>
    </w:p>
    <w:p w:rsidR="008A3705" w:rsidRDefault="008A3705">
      <w:r w:rsidRPr="006A47F7">
        <w:rPr>
          <w:noProof/>
        </w:rPr>
        <w:drawing>
          <wp:inline distT="0" distB="0" distL="0" distR="0" wp14:anchorId="3BB3E0F3" wp14:editId="3E1C9C9C">
            <wp:extent cx="3743325" cy="2113873"/>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0892" cy="2129440"/>
                    </a:xfrm>
                    <a:prstGeom prst="rect">
                      <a:avLst/>
                    </a:prstGeom>
                  </pic:spPr>
                </pic:pic>
              </a:graphicData>
            </a:graphic>
          </wp:inline>
        </w:drawing>
      </w:r>
    </w:p>
    <w:p w:rsidR="006A47F7" w:rsidRDefault="006A47F7" w:rsidP="006A47F7">
      <w:pPr>
        <w:pBdr>
          <w:bottom w:val="single" w:sz="6" w:space="1" w:color="auto"/>
        </w:pBdr>
        <w:rPr>
          <w:color w:val="FF0000"/>
        </w:rPr>
      </w:pPr>
      <w:r w:rsidRPr="00F71533">
        <w:rPr>
          <w:color w:val="FF0000"/>
        </w:rPr>
        <w:t xml:space="preserve">Überschrift, x &amp; y-Achse </w:t>
      </w:r>
      <w:r>
        <w:rPr>
          <w:color w:val="FF0000"/>
        </w:rPr>
        <w:t>beschriften</w:t>
      </w:r>
      <w:r w:rsidRPr="00F71533">
        <w:rPr>
          <w:color w:val="FF0000"/>
        </w:rPr>
        <w:t>?</w:t>
      </w:r>
    </w:p>
    <w:p w:rsidR="00117AB2" w:rsidRDefault="006A47F7" w:rsidP="006A47F7">
      <w:pPr>
        <w:pBdr>
          <w:bottom w:val="single" w:sz="6" w:space="1" w:color="auto"/>
        </w:pBdr>
      </w:pPr>
      <w:r w:rsidRPr="006A47F7">
        <w:t xml:space="preserve">Der Normal Q-Q Plot lässt </w:t>
      </w:r>
      <w:r w:rsidR="00307797">
        <w:t>erkennen</w:t>
      </w:r>
      <w:r w:rsidRPr="006A47F7">
        <w:t xml:space="preserve">, dass </w:t>
      </w:r>
      <w:r w:rsidR="00307797">
        <w:t>sowohl unten als auch oben schwere</w:t>
      </w:r>
      <w:r w:rsidRPr="006A47F7">
        <w:t xml:space="preserve"> Ränder gibt. </w:t>
      </w:r>
      <w:r w:rsidR="00573985">
        <w:t>Nichtsdestotrotz, die andere Werte zeigen keine Tendenz</w:t>
      </w:r>
      <w:r w:rsidR="00146B9F">
        <w:t xml:space="preserve"> auf</w:t>
      </w:r>
      <w:r w:rsidR="00573985">
        <w:t xml:space="preserve"> </w:t>
      </w:r>
      <w:r w:rsidR="00146B9F">
        <w:t>(</w:t>
      </w:r>
      <w:r w:rsidR="00573985">
        <w:t>weder leichte als schwere</w:t>
      </w:r>
      <w:r w:rsidR="00146B9F">
        <w:t>)</w:t>
      </w:r>
      <w:r w:rsidR="00573985">
        <w:t xml:space="preserve"> Ränder auf.</w:t>
      </w:r>
    </w:p>
    <w:p w:rsidR="00CC5C23" w:rsidRDefault="00CC5C23" w:rsidP="00CC5C23">
      <w:r>
        <w:rPr>
          <w:noProof/>
        </w:rPr>
        <w:lastRenderedPageBreak/>
        <w:drawing>
          <wp:inline distT="0" distB="0" distL="0" distR="0" wp14:anchorId="610B7671" wp14:editId="4D12222A">
            <wp:extent cx="5760720" cy="414845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48455"/>
                    </a:xfrm>
                    <a:prstGeom prst="rect">
                      <a:avLst/>
                    </a:prstGeom>
                  </pic:spPr>
                </pic:pic>
              </a:graphicData>
            </a:graphic>
          </wp:inline>
        </w:drawing>
      </w:r>
    </w:p>
    <w:p w:rsidR="00756A19" w:rsidRDefault="00756A19" w:rsidP="00CC5C23">
      <w:pPr>
        <w:pBdr>
          <w:bottom w:val="single" w:sz="6" w:space="1" w:color="auto"/>
        </w:pBdr>
      </w:pPr>
      <w:r>
        <w:rPr>
          <w:rFonts w:cstheme="minorHAnsi"/>
          <w:sz w:val="24"/>
          <w:szCs w:val="24"/>
        </w:rPr>
        <w:t xml:space="preserve">Die Kombination aus dem </w:t>
      </w:r>
      <w:r w:rsidRPr="00070EC6">
        <w:rPr>
          <w:rFonts w:cstheme="minorHAnsi"/>
          <w:sz w:val="24"/>
          <w:szCs w:val="24"/>
        </w:rPr>
        <w:t>Histogramm</w:t>
      </w:r>
      <w:r>
        <w:rPr>
          <w:rFonts w:cstheme="minorHAnsi"/>
          <w:sz w:val="24"/>
          <w:szCs w:val="24"/>
        </w:rPr>
        <w:t xml:space="preserve"> und Dichtefunktion (schwarze Dichtelinie)</w:t>
      </w:r>
      <w:r w:rsidRPr="00070EC6">
        <w:rPr>
          <w:rFonts w:cstheme="minorHAnsi"/>
          <w:sz w:val="24"/>
          <w:szCs w:val="24"/>
        </w:rPr>
        <w:t xml:space="preserve"> </w:t>
      </w:r>
      <w:r>
        <w:rPr>
          <w:rFonts w:cstheme="minorHAnsi"/>
          <w:sz w:val="24"/>
          <w:szCs w:val="24"/>
        </w:rPr>
        <w:t xml:space="preserve">veranschaulicht, dass die Daten </w:t>
      </w:r>
      <w:r w:rsidR="00342BC0">
        <w:rPr>
          <w:rFonts w:cstheme="minorHAnsi"/>
          <w:sz w:val="24"/>
          <w:szCs w:val="24"/>
        </w:rPr>
        <w:t>bimodal</w:t>
      </w:r>
      <w:r>
        <w:rPr>
          <w:rFonts w:cstheme="minorHAnsi"/>
          <w:sz w:val="24"/>
          <w:szCs w:val="24"/>
        </w:rPr>
        <w:t xml:space="preserve"> sind. </w:t>
      </w:r>
      <w:r w:rsidRPr="00070EC6">
        <w:rPr>
          <w:rFonts w:cstheme="minorHAnsi"/>
          <w:sz w:val="24"/>
          <w:szCs w:val="24"/>
        </w:rPr>
        <w:t xml:space="preserve"> </w:t>
      </w:r>
      <w:r>
        <w:rPr>
          <w:rFonts w:cstheme="minorHAnsi"/>
          <w:sz w:val="24"/>
          <w:szCs w:val="24"/>
        </w:rPr>
        <w:t xml:space="preserve">Wenn die Daten </w:t>
      </w:r>
      <w:proofErr w:type="spellStart"/>
      <w:r>
        <w:rPr>
          <w:rFonts w:cstheme="minorHAnsi"/>
          <w:sz w:val="24"/>
          <w:szCs w:val="24"/>
        </w:rPr>
        <w:t>unimodal</w:t>
      </w:r>
      <w:proofErr w:type="spellEnd"/>
      <w:r>
        <w:rPr>
          <w:rFonts w:cstheme="minorHAnsi"/>
          <w:sz w:val="24"/>
          <w:szCs w:val="24"/>
        </w:rPr>
        <w:t xml:space="preserve"> sind, dann darf nur ein Gipfel/eine Spitze </w:t>
      </w:r>
      <w:proofErr w:type="spellStart"/>
      <w:r>
        <w:rPr>
          <w:rFonts w:cstheme="minorHAnsi"/>
          <w:sz w:val="24"/>
          <w:szCs w:val="24"/>
        </w:rPr>
        <w:t>zusehen</w:t>
      </w:r>
      <w:proofErr w:type="spellEnd"/>
      <w:r>
        <w:rPr>
          <w:rFonts w:cstheme="minorHAnsi"/>
          <w:sz w:val="24"/>
          <w:szCs w:val="24"/>
        </w:rPr>
        <w:t xml:space="preserve"> sein</w:t>
      </w:r>
      <w:r w:rsidR="00E12228">
        <w:rPr>
          <w:rFonts w:cstheme="minorHAnsi"/>
          <w:sz w:val="24"/>
          <w:szCs w:val="24"/>
        </w:rPr>
        <w:t xml:space="preserve">. Hier ist keine eindeutige Spitze zu sehen und somit sind die Daten deutlich nicht normalverteilt. Diese Annahme wird auch durch den normalen QQ Plot veranschaulicht und bestätigt. Daraus lässt sich auch erkennen, dass die Daten anhand dem leicht „S-förmigen“ Verlauf bimodal sind. Aus diesem Grund machen die Lageschätzer (Mittelwert, Median, Boxplot) </w:t>
      </w:r>
      <w:r w:rsidR="00A230C2">
        <w:rPr>
          <w:rFonts w:cstheme="minorHAnsi"/>
          <w:sz w:val="24"/>
          <w:szCs w:val="24"/>
        </w:rPr>
        <w:t>als Darstellung in diesem Fall keinen Sinn.</w:t>
      </w:r>
    </w:p>
    <w:p w:rsidR="00BD0A75" w:rsidRDefault="00BD0A75" w:rsidP="00756A19">
      <w:r>
        <w:rPr>
          <w:noProof/>
        </w:rPr>
        <w:lastRenderedPageBreak/>
        <w:drawing>
          <wp:inline distT="0" distB="0" distL="0" distR="0" wp14:anchorId="5D4240A9" wp14:editId="603D39C5">
            <wp:extent cx="5760720" cy="414845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48455"/>
                    </a:xfrm>
                    <a:prstGeom prst="rect">
                      <a:avLst/>
                    </a:prstGeom>
                  </pic:spPr>
                </pic:pic>
              </a:graphicData>
            </a:graphic>
          </wp:inline>
        </w:drawing>
      </w:r>
    </w:p>
    <w:p w:rsidR="00BD0A75" w:rsidRDefault="00BD0A75" w:rsidP="00756A19"/>
    <w:p w:rsidR="00BD0A75" w:rsidRDefault="00BD0A75" w:rsidP="00756A19">
      <w:pPr>
        <w:rPr>
          <w:rFonts w:cstheme="minorHAnsi"/>
          <w:sz w:val="24"/>
          <w:szCs w:val="24"/>
        </w:rPr>
      </w:pPr>
      <w:r>
        <w:rPr>
          <w:rFonts w:cstheme="minorHAnsi"/>
          <w:sz w:val="24"/>
          <w:szCs w:val="24"/>
        </w:rPr>
        <w:t xml:space="preserve">Die Kombination aus dem </w:t>
      </w:r>
      <w:r w:rsidRPr="00070EC6">
        <w:rPr>
          <w:rFonts w:cstheme="minorHAnsi"/>
          <w:sz w:val="24"/>
          <w:szCs w:val="24"/>
        </w:rPr>
        <w:t>Histogramm</w:t>
      </w:r>
      <w:r>
        <w:rPr>
          <w:rFonts w:cstheme="minorHAnsi"/>
          <w:sz w:val="24"/>
          <w:szCs w:val="24"/>
        </w:rPr>
        <w:t xml:space="preserve"> und Dichtefunktion (schwarze Dichtelinie)</w:t>
      </w:r>
      <w:r w:rsidRPr="00070EC6">
        <w:rPr>
          <w:rFonts w:cstheme="minorHAnsi"/>
          <w:sz w:val="24"/>
          <w:szCs w:val="24"/>
        </w:rPr>
        <w:t xml:space="preserve"> </w:t>
      </w:r>
      <w:r>
        <w:rPr>
          <w:rFonts w:cstheme="minorHAnsi"/>
          <w:sz w:val="24"/>
          <w:szCs w:val="24"/>
        </w:rPr>
        <w:t xml:space="preserve">veranschaulicht, dass die Daten </w:t>
      </w:r>
      <w:proofErr w:type="spellStart"/>
      <w:r>
        <w:rPr>
          <w:rFonts w:cstheme="minorHAnsi"/>
          <w:sz w:val="24"/>
          <w:szCs w:val="24"/>
        </w:rPr>
        <w:t>unimodal</w:t>
      </w:r>
      <w:proofErr w:type="spellEnd"/>
      <w:r>
        <w:rPr>
          <w:rFonts w:cstheme="minorHAnsi"/>
          <w:sz w:val="24"/>
          <w:szCs w:val="24"/>
        </w:rPr>
        <w:t xml:space="preserve"> sind. </w:t>
      </w:r>
      <w:r w:rsidRPr="00070EC6">
        <w:rPr>
          <w:rFonts w:cstheme="minorHAnsi"/>
          <w:sz w:val="24"/>
          <w:szCs w:val="24"/>
        </w:rPr>
        <w:t xml:space="preserve"> </w:t>
      </w:r>
      <w:r>
        <w:rPr>
          <w:rFonts w:cstheme="minorHAnsi"/>
          <w:sz w:val="24"/>
          <w:szCs w:val="24"/>
        </w:rPr>
        <w:t xml:space="preserve">Wenn die Daten </w:t>
      </w:r>
      <w:proofErr w:type="spellStart"/>
      <w:r>
        <w:rPr>
          <w:rFonts w:cstheme="minorHAnsi"/>
          <w:sz w:val="24"/>
          <w:szCs w:val="24"/>
        </w:rPr>
        <w:t>unimodal</w:t>
      </w:r>
      <w:proofErr w:type="spellEnd"/>
      <w:r>
        <w:rPr>
          <w:rFonts w:cstheme="minorHAnsi"/>
          <w:sz w:val="24"/>
          <w:szCs w:val="24"/>
        </w:rPr>
        <w:t xml:space="preserve"> sind, dann darf nur ein Gipfel/eine Spitze zu sehen sein. In diesem Fall handelt sich um eine rechts schiefe </w:t>
      </w:r>
      <w:r w:rsidR="002A690D">
        <w:rPr>
          <w:rFonts w:cstheme="minorHAnsi"/>
          <w:sz w:val="24"/>
          <w:szCs w:val="24"/>
        </w:rPr>
        <w:t>(</w:t>
      </w:r>
      <w:r w:rsidR="002A690D" w:rsidRPr="002A690D">
        <w:rPr>
          <w:rFonts w:cstheme="minorHAnsi"/>
          <w:color w:val="FF0000"/>
          <w:sz w:val="24"/>
          <w:szCs w:val="24"/>
        </w:rPr>
        <w:t xml:space="preserve">auf dem Graph </w:t>
      </w:r>
      <w:r w:rsidR="002A690D">
        <w:rPr>
          <w:rFonts w:cstheme="minorHAnsi"/>
          <w:color w:val="FF0000"/>
          <w:sz w:val="24"/>
          <w:szCs w:val="24"/>
        </w:rPr>
        <w:t>markieren</w:t>
      </w:r>
      <w:r w:rsidR="002A690D">
        <w:rPr>
          <w:rFonts w:cstheme="minorHAnsi"/>
          <w:sz w:val="24"/>
          <w:szCs w:val="24"/>
        </w:rPr>
        <w:t xml:space="preserve">) </w:t>
      </w:r>
      <w:r>
        <w:rPr>
          <w:rFonts w:cstheme="minorHAnsi"/>
          <w:sz w:val="24"/>
          <w:szCs w:val="24"/>
        </w:rPr>
        <w:t xml:space="preserve">Verteilung, was man auch eindeutig </w:t>
      </w:r>
      <w:r w:rsidR="002A690D">
        <w:rPr>
          <w:rFonts w:cstheme="minorHAnsi"/>
          <w:sz w:val="24"/>
          <w:szCs w:val="24"/>
        </w:rPr>
        <w:t>aus dem normalen QQ-Plot</w:t>
      </w:r>
      <w:r>
        <w:rPr>
          <w:rFonts w:cstheme="minorHAnsi"/>
          <w:sz w:val="24"/>
          <w:szCs w:val="24"/>
        </w:rPr>
        <w:t xml:space="preserve"> erkennt, und somit keine Normalverteilung. </w:t>
      </w:r>
    </w:p>
    <w:p w:rsidR="002A690D" w:rsidRDefault="002A690D" w:rsidP="00756A19">
      <w:r>
        <w:rPr>
          <w:noProof/>
        </w:rPr>
        <w:drawing>
          <wp:inline distT="0" distB="0" distL="0" distR="0" wp14:anchorId="7D88B554" wp14:editId="455D60B7">
            <wp:extent cx="3781425" cy="9715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971550"/>
                    </a:xfrm>
                    <a:prstGeom prst="rect">
                      <a:avLst/>
                    </a:prstGeom>
                  </pic:spPr>
                </pic:pic>
              </a:graphicData>
            </a:graphic>
          </wp:inline>
        </w:drawing>
      </w:r>
    </w:p>
    <w:p w:rsidR="00BD0A75" w:rsidRDefault="00685847" w:rsidP="00BD0A75">
      <w:pPr>
        <w:pBdr>
          <w:bottom w:val="single" w:sz="6" w:space="1" w:color="auto"/>
        </w:pBdr>
        <w:rPr>
          <w:rFonts w:cstheme="minorHAnsi"/>
          <w:sz w:val="24"/>
          <w:szCs w:val="24"/>
        </w:rPr>
      </w:pPr>
      <w:proofErr w:type="spellStart"/>
      <w:r>
        <w:rPr>
          <w:rFonts w:cstheme="minorHAnsi"/>
          <w:sz w:val="24"/>
          <w:szCs w:val="24"/>
        </w:rPr>
        <w:t>Darüberhinaus</w:t>
      </w:r>
      <w:proofErr w:type="spellEnd"/>
      <w:r>
        <w:rPr>
          <w:rFonts w:cstheme="minorHAnsi"/>
          <w:sz w:val="24"/>
          <w:szCs w:val="24"/>
        </w:rPr>
        <w:t xml:space="preserve">, zeigt der Boxplot drei </w:t>
      </w:r>
      <w:proofErr w:type="spellStart"/>
      <w:r>
        <w:rPr>
          <w:rFonts w:cstheme="minorHAnsi"/>
          <w:sz w:val="24"/>
          <w:szCs w:val="24"/>
        </w:rPr>
        <w:t>yellow</w:t>
      </w:r>
      <w:proofErr w:type="spellEnd"/>
      <w:r>
        <w:rPr>
          <w:rFonts w:cstheme="minorHAnsi"/>
          <w:sz w:val="24"/>
          <w:szCs w:val="24"/>
        </w:rPr>
        <w:t xml:space="preserve">-card </w:t>
      </w:r>
      <w:proofErr w:type="spellStart"/>
      <w:r>
        <w:rPr>
          <w:rFonts w:cstheme="minorHAnsi"/>
          <w:sz w:val="24"/>
          <w:szCs w:val="24"/>
        </w:rPr>
        <w:t>outlier</w:t>
      </w:r>
      <w:proofErr w:type="spellEnd"/>
      <w:r>
        <w:rPr>
          <w:rFonts w:cstheme="minorHAnsi"/>
          <w:sz w:val="24"/>
          <w:szCs w:val="24"/>
        </w:rPr>
        <w:t xml:space="preserve"> und zwei </w:t>
      </w:r>
      <w:proofErr w:type="spellStart"/>
      <w:r>
        <w:rPr>
          <w:rFonts w:cstheme="minorHAnsi"/>
          <w:sz w:val="24"/>
          <w:szCs w:val="24"/>
        </w:rPr>
        <w:t>red</w:t>
      </w:r>
      <w:proofErr w:type="spellEnd"/>
      <w:r>
        <w:rPr>
          <w:rFonts w:cstheme="minorHAnsi"/>
          <w:sz w:val="24"/>
          <w:szCs w:val="24"/>
        </w:rPr>
        <w:t xml:space="preserve"> </w:t>
      </w:r>
      <w:proofErr w:type="spellStart"/>
      <w:r>
        <w:rPr>
          <w:rFonts w:cstheme="minorHAnsi"/>
          <w:sz w:val="24"/>
          <w:szCs w:val="24"/>
        </w:rPr>
        <w:t>card</w:t>
      </w:r>
      <w:proofErr w:type="spellEnd"/>
      <w:r>
        <w:rPr>
          <w:rFonts w:cstheme="minorHAnsi"/>
          <w:sz w:val="24"/>
          <w:szCs w:val="24"/>
        </w:rPr>
        <w:t xml:space="preserve"> </w:t>
      </w:r>
      <w:proofErr w:type="spellStart"/>
      <w:r>
        <w:rPr>
          <w:rFonts w:cstheme="minorHAnsi"/>
          <w:sz w:val="24"/>
          <w:szCs w:val="24"/>
        </w:rPr>
        <w:t>outlier</w:t>
      </w:r>
      <w:proofErr w:type="spellEnd"/>
      <w:r>
        <w:rPr>
          <w:rFonts w:cstheme="minorHAnsi"/>
          <w:sz w:val="24"/>
          <w:szCs w:val="24"/>
        </w:rPr>
        <w:t xml:space="preserve"> an. Die Klassifizierung der </w:t>
      </w:r>
      <w:proofErr w:type="spellStart"/>
      <w:r>
        <w:rPr>
          <w:rFonts w:cstheme="minorHAnsi"/>
          <w:sz w:val="24"/>
          <w:szCs w:val="24"/>
        </w:rPr>
        <w:t>Outlier</w:t>
      </w:r>
      <w:proofErr w:type="spellEnd"/>
      <w:r>
        <w:rPr>
          <w:rFonts w:cstheme="minorHAnsi"/>
          <w:sz w:val="24"/>
          <w:szCs w:val="24"/>
        </w:rPr>
        <w:t xml:space="preserve"> erfolgte über folgende Berechnung</w:t>
      </w:r>
      <w:r w:rsidR="009942E1">
        <w:rPr>
          <w:rFonts w:cstheme="minorHAnsi"/>
          <w:sz w:val="24"/>
          <w:szCs w:val="24"/>
        </w:rPr>
        <w:t xml:space="preserve"> (nach oben)</w:t>
      </w:r>
      <w:r>
        <w:rPr>
          <w:rFonts w:cstheme="minorHAnsi"/>
          <w:sz w:val="24"/>
          <w:szCs w:val="24"/>
        </w:rPr>
        <w:t xml:space="preserve">: </w:t>
      </w:r>
      <w:r w:rsidRPr="00685847">
        <w:rPr>
          <w:rFonts w:cstheme="minorHAnsi"/>
          <w:sz w:val="24"/>
          <w:szCs w:val="24"/>
        </w:rPr>
        <w:t xml:space="preserve">Yellow </w:t>
      </w:r>
      <w:proofErr w:type="spellStart"/>
      <w:r w:rsidRPr="00685847">
        <w:rPr>
          <w:rFonts w:cstheme="minorHAnsi"/>
          <w:sz w:val="24"/>
          <w:szCs w:val="24"/>
        </w:rPr>
        <w:t>card</w:t>
      </w:r>
      <w:proofErr w:type="spellEnd"/>
      <w:r w:rsidRPr="00685847">
        <w:rPr>
          <w:rFonts w:cstheme="minorHAnsi"/>
          <w:sz w:val="24"/>
          <w:szCs w:val="24"/>
        </w:rPr>
        <w:t xml:space="preserve"> </w:t>
      </w:r>
      <w:proofErr w:type="spellStart"/>
      <w:r w:rsidRPr="00685847">
        <w:rPr>
          <w:rFonts w:cstheme="minorHAnsi"/>
          <w:sz w:val="24"/>
          <w:szCs w:val="24"/>
        </w:rPr>
        <w:t>outlier</w:t>
      </w:r>
      <w:proofErr w:type="spellEnd"/>
      <w:r w:rsidRPr="00685847">
        <w:rPr>
          <w:rFonts w:cstheme="minorHAnsi"/>
          <w:sz w:val="24"/>
          <w:szCs w:val="24"/>
        </w:rPr>
        <w:t>: 3rd Quantile +1,5 *IQR= 12+1,5*6=21. Das heißt alle Werte d</w:t>
      </w:r>
      <w:r>
        <w:rPr>
          <w:rFonts w:cstheme="minorHAnsi"/>
          <w:sz w:val="24"/>
          <w:szCs w:val="24"/>
        </w:rPr>
        <w:t xml:space="preserve">ie ≥ 21 sind gehören zu </w:t>
      </w:r>
      <w:proofErr w:type="spellStart"/>
      <w:r>
        <w:rPr>
          <w:rFonts w:cstheme="minorHAnsi"/>
          <w:sz w:val="24"/>
          <w:szCs w:val="24"/>
        </w:rPr>
        <w:t>yellow</w:t>
      </w:r>
      <w:proofErr w:type="spellEnd"/>
      <w:r>
        <w:rPr>
          <w:rFonts w:cstheme="minorHAnsi"/>
          <w:sz w:val="24"/>
          <w:szCs w:val="24"/>
        </w:rPr>
        <w:t xml:space="preserve"> </w:t>
      </w:r>
      <w:proofErr w:type="spellStart"/>
      <w:r>
        <w:rPr>
          <w:rFonts w:cstheme="minorHAnsi"/>
          <w:sz w:val="24"/>
          <w:szCs w:val="24"/>
        </w:rPr>
        <w:t>card</w:t>
      </w:r>
      <w:proofErr w:type="spellEnd"/>
      <w:r>
        <w:rPr>
          <w:rFonts w:cstheme="minorHAnsi"/>
          <w:sz w:val="24"/>
          <w:szCs w:val="24"/>
        </w:rPr>
        <w:t xml:space="preserve"> </w:t>
      </w:r>
      <w:proofErr w:type="spellStart"/>
      <w:r>
        <w:rPr>
          <w:rFonts w:cstheme="minorHAnsi"/>
          <w:sz w:val="24"/>
          <w:szCs w:val="24"/>
        </w:rPr>
        <w:t>outlier</w:t>
      </w:r>
      <w:proofErr w:type="spellEnd"/>
      <w:r>
        <w:rPr>
          <w:rFonts w:cstheme="minorHAnsi"/>
          <w:sz w:val="24"/>
          <w:szCs w:val="24"/>
        </w:rPr>
        <w:t xml:space="preserve">-Gruppe. </w:t>
      </w:r>
      <w:proofErr w:type="spellStart"/>
      <w:r w:rsidRPr="00E22B9A">
        <w:rPr>
          <w:rFonts w:cstheme="minorHAnsi"/>
          <w:sz w:val="24"/>
          <w:szCs w:val="24"/>
        </w:rPr>
        <w:t>Red</w:t>
      </w:r>
      <w:proofErr w:type="spellEnd"/>
      <w:r w:rsidRPr="00E22B9A">
        <w:rPr>
          <w:rFonts w:cstheme="minorHAnsi"/>
          <w:sz w:val="24"/>
          <w:szCs w:val="24"/>
        </w:rPr>
        <w:t xml:space="preserve"> </w:t>
      </w:r>
      <w:proofErr w:type="spellStart"/>
      <w:r w:rsidRPr="00E22B9A">
        <w:rPr>
          <w:rFonts w:cstheme="minorHAnsi"/>
          <w:sz w:val="24"/>
          <w:szCs w:val="24"/>
        </w:rPr>
        <w:t>card</w:t>
      </w:r>
      <w:proofErr w:type="spellEnd"/>
      <w:r w:rsidRPr="00E22B9A">
        <w:rPr>
          <w:rFonts w:cstheme="minorHAnsi"/>
          <w:sz w:val="24"/>
          <w:szCs w:val="24"/>
        </w:rPr>
        <w:t xml:space="preserve"> </w:t>
      </w:r>
      <w:proofErr w:type="spellStart"/>
      <w:r w:rsidRPr="00E22B9A">
        <w:rPr>
          <w:rFonts w:cstheme="minorHAnsi"/>
          <w:sz w:val="24"/>
          <w:szCs w:val="24"/>
        </w:rPr>
        <w:t>outlier</w:t>
      </w:r>
      <w:proofErr w:type="spellEnd"/>
      <w:r w:rsidRPr="00E22B9A">
        <w:rPr>
          <w:rFonts w:cstheme="minorHAnsi"/>
          <w:sz w:val="24"/>
          <w:szCs w:val="24"/>
        </w:rPr>
        <w:t xml:space="preserve">: 3rd Quantile +3 *IQR= 12+3*6=30. </w:t>
      </w:r>
      <w:r w:rsidRPr="00685847">
        <w:rPr>
          <w:rFonts w:cstheme="minorHAnsi"/>
          <w:sz w:val="24"/>
          <w:szCs w:val="24"/>
        </w:rPr>
        <w:t xml:space="preserve">Das bedeutet alle Werte </w:t>
      </w:r>
      <w:r>
        <w:rPr>
          <w:rFonts w:cstheme="minorHAnsi"/>
          <w:sz w:val="24"/>
          <w:szCs w:val="24"/>
        </w:rPr>
        <w:t xml:space="preserve">≥ 30 sind, sind </w:t>
      </w:r>
      <w:proofErr w:type="spellStart"/>
      <w:r>
        <w:rPr>
          <w:rFonts w:cstheme="minorHAnsi"/>
          <w:sz w:val="24"/>
          <w:szCs w:val="24"/>
        </w:rPr>
        <w:t>red</w:t>
      </w:r>
      <w:proofErr w:type="spellEnd"/>
      <w:r>
        <w:rPr>
          <w:rFonts w:cstheme="minorHAnsi"/>
          <w:sz w:val="24"/>
          <w:szCs w:val="24"/>
        </w:rPr>
        <w:t xml:space="preserve"> </w:t>
      </w:r>
      <w:proofErr w:type="spellStart"/>
      <w:r>
        <w:rPr>
          <w:rFonts w:cstheme="minorHAnsi"/>
          <w:sz w:val="24"/>
          <w:szCs w:val="24"/>
        </w:rPr>
        <w:t>card</w:t>
      </w:r>
      <w:proofErr w:type="spellEnd"/>
      <w:r>
        <w:rPr>
          <w:rFonts w:cstheme="minorHAnsi"/>
          <w:sz w:val="24"/>
          <w:szCs w:val="24"/>
        </w:rPr>
        <w:t xml:space="preserve"> </w:t>
      </w:r>
      <w:proofErr w:type="spellStart"/>
      <w:r>
        <w:rPr>
          <w:rFonts w:cstheme="minorHAnsi"/>
          <w:sz w:val="24"/>
          <w:szCs w:val="24"/>
        </w:rPr>
        <w:t>outlier</w:t>
      </w:r>
      <w:proofErr w:type="spellEnd"/>
      <w:r>
        <w:rPr>
          <w:rFonts w:cstheme="minorHAnsi"/>
          <w:sz w:val="24"/>
          <w:szCs w:val="24"/>
        </w:rPr>
        <w:t xml:space="preserve">.  </w:t>
      </w:r>
    </w:p>
    <w:p w:rsidR="00685847" w:rsidRDefault="00F60C28" w:rsidP="00BD0A75">
      <w:pPr>
        <w:rPr>
          <w:rFonts w:cstheme="minorHAnsi"/>
          <w:sz w:val="24"/>
          <w:szCs w:val="24"/>
        </w:rPr>
      </w:pPr>
      <w:r>
        <w:rPr>
          <w:noProof/>
        </w:rPr>
        <w:lastRenderedPageBreak/>
        <w:drawing>
          <wp:inline distT="0" distB="0" distL="0" distR="0" wp14:anchorId="3D9DAC8F" wp14:editId="697FD40E">
            <wp:extent cx="5760720" cy="41484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48455"/>
                    </a:xfrm>
                    <a:prstGeom prst="rect">
                      <a:avLst/>
                    </a:prstGeom>
                  </pic:spPr>
                </pic:pic>
              </a:graphicData>
            </a:graphic>
          </wp:inline>
        </w:drawing>
      </w:r>
    </w:p>
    <w:p w:rsidR="00F60C28" w:rsidRDefault="00F60C28" w:rsidP="00BD0A75">
      <w:pPr>
        <w:rPr>
          <w:rFonts w:cstheme="minorHAnsi"/>
          <w:sz w:val="24"/>
          <w:szCs w:val="24"/>
        </w:rPr>
      </w:pPr>
    </w:p>
    <w:p w:rsidR="00D35613" w:rsidRDefault="00D35613" w:rsidP="00D35613">
      <w:pPr>
        <w:pBdr>
          <w:bottom w:val="single" w:sz="6" w:space="1" w:color="auto"/>
        </w:pBdr>
      </w:pPr>
      <w:r>
        <w:rPr>
          <w:rFonts w:cstheme="minorHAnsi"/>
          <w:sz w:val="24"/>
          <w:szCs w:val="24"/>
        </w:rPr>
        <w:t>Aus allen drei Darstellungen (</w:t>
      </w:r>
      <w:proofErr w:type="spellStart"/>
      <w:r>
        <w:rPr>
          <w:rFonts w:cstheme="minorHAnsi"/>
          <w:sz w:val="24"/>
          <w:szCs w:val="24"/>
        </w:rPr>
        <w:t>Histo</w:t>
      </w:r>
      <w:proofErr w:type="spellEnd"/>
      <w:r>
        <w:rPr>
          <w:rFonts w:cstheme="minorHAnsi"/>
          <w:sz w:val="24"/>
          <w:szCs w:val="24"/>
        </w:rPr>
        <w:t xml:space="preserve">, Boxplot, normal QQ-Plot) ist es eindeutig ersichtlich, dass es hier um keine Normalverteilung, sondern um die </w:t>
      </w:r>
      <w:proofErr w:type="spellStart"/>
      <w:r>
        <w:rPr>
          <w:rFonts w:cstheme="minorHAnsi"/>
          <w:sz w:val="24"/>
          <w:szCs w:val="24"/>
        </w:rPr>
        <w:t>Bimodalität</w:t>
      </w:r>
      <w:proofErr w:type="spellEnd"/>
      <w:r>
        <w:rPr>
          <w:rFonts w:cstheme="minorHAnsi"/>
          <w:sz w:val="24"/>
          <w:szCs w:val="24"/>
        </w:rPr>
        <w:t xml:space="preserve"> handelt. </w:t>
      </w:r>
      <w:proofErr w:type="spellStart"/>
      <w:r>
        <w:rPr>
          <w:rFonts w:cstheme="minorHAnsi"/>
          <w:sz w:val="24"/>
          <w:szCs w:val="24"/>
        </w:rPr>
        <w:t>Darüberhinaus</w:t>
      </w:r>
      <w:proofErr w:type="spellEnd"/>
      <w:r>
        <w:rPr>
          <w:rFonts w:cstheme="minorHAnsi"/>
          <w:sz w:val="24"/>
          <w:szCs w:val="24"/>
        </w:rPr>
        <w:t>, lässt sich aus dem normalen QQ-Plot erkennen, dass die Daten sowohl links als auch rechts leichte Ränder haben.  Lageschätzer (Mittelwert, Median, Boxplot) als Darstellung in diesem Fall keinen Sinn.</w:t>
      </w:r>
    </w:p>
    <w:p w:rsidR="00F60C28" w:rsidRDefault="00D35613" w:rsidP="00BD0A75">
      <w:pPr>
        <w:rPr>
          <w:rFonts w:cstheme="minorHAnsi"/>
          <w:sz w:val="24"/>
          <w:szCs w:val="24"/>
        </w:rPr>
      </w:pPr>
      <w:r>
        <w:rPr>
          <w:noProof/>
        </w:rPr>
        <w:lastRenderedPageBreak/>
        <w:drawing>
          <wp:inline distT="0" distB="0" distL="0" distR="0" wp14:anchorId="65234DD8" wp14:editId="258E9049">
            <wp:extent cx="5760720" cy="4148455"/>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48455"/>
                    </a:xfrm>
                    <a:prstGeom prst="rect">
                      <a:avLst/>
                    </a:prstGeom>
                  </pic:spPr>
                </pic:pic>
              </a:graphicData>
            </a:graphic>
          </wp:inline>
        </w:drawing>
      </w:r>
    </w:p>
    <w:p w:rsidR="004C2616" w:rsidRDefault="004C2616" w:rsidP="004C2616">
      <w:pPr>
        <w:pBdr>
          <w:bottom w:val="single" w:sz="6" w:space="1" w:color="auto"/>
        </w:pBdr>
        <w:rPr>
          <w:rFonts w:cstheme="minorHAnsi"/>
          <w:sz w:val="24"/>
          <w:szCs w:val="24"/>
        </w:rPr>
      </w:pPr>
      <w:r>
        <w:rPr>
          <w:rFonts w:cstheme="minorHAnsi"/>
          <w:sz w:val="24"/>
          <w:szCs w:val="24"/>
        </w:rPr>
        <w:t xml:space="preserve">Die Kombination aus dem </w:t>
      </w:r>
      <w:r w:rsidRPr="00070EC6">
        <w:rPr>
          <w:rFonts w:cstheme="minorHAnsi"/>
          <w:sz w:val="24"/>
          <w:szCs w:val="24"/>
        </w:rPr>
        <w:t>Histogramm</w:t>
      </w:r>
      <w:r>
        <w:rPr>
          <w:rFonts w:cstheme="minorHAnsi"/>
          <w:sz w:val="24"/>
          <w:szCs w:val="24"/>
        </w:rPr>
        <w:t xml:space="preserve"> und Dichtefunktion (schwarze Dichtelinie)</w:t>
      </w:r>
      <w:r w:rsidRPr="00070EC6">
        <w:rPr>
          <w:rFonts w:cstheme="minorHAnsi"/>
          <w:sz w:val="24"/>
          <w:szCs w:val="24"/>
        </w:rPr>
        <w:t xml:space="preserve"> </w:t>
      </w:r>
      <w:r>
        <w:rPr>
          <w:rFonts w:cstheme="minorHAnsi"/>
          <w:sz w:val="24"/>
          <w:szCs w:val="24"/>
        </w:rPr>
        <w:t xml:space="preserve">veranschaulicht, dass die Daten </w:t>
      </w:r>
      <w:proofErr w:type="spellStart"/>
      <w:r>
        <w:rPr>
          <w:rFonts w:cstheme="minorHAnsi"/>
          <w:sz w:val="24"/>
          <w:szCs w:val="24"/>
        </w:rPr>
        <w:t>unimodal</w:t>
      </w:r>
      <w:proofErr w:type="spellEnd"/>
      <w:r>
        <w:rPr>
          <w:rFonts w:cstheme="minorHAnsi"/>
          <w:sz w:val="24"/>
          <w:szCs w:val="24"/>
        </w:rPr>
        <w:t xml:space="preserve"> sind. </w:t>
      </w:r>
      <w:r w:rsidRPr="00070EC6">
        <w:rPr>
          <w:rFonts w:cstheme="minorHAnsi"/>
          <w:sz w:val="24"/>
          <w:szCs w:val="24"/>
        </w:rPr>
        <w:t xml:space="preserve"> </w:t>
      </w:r>
      <w:r>
        <w:rPr>
          <w:rFonts w:cstheme="minorHAnsi"/>
          <w:sz w:val="24"/>
          <w:szCs w:val="24"/>
        </w:rPr>
        <w:t xml:space="preserve">Wenn die Daten </w:t>
      </w:r>
      <w:proofErr w:type="spellStart"/>
      <w:r>
        <w:rPr>
          <w:rFonts w:cstheme="minorHAnsi"/>
          <w:sz w:val="24"/>
          <w:szCs w:val="24"/>
        </w:rPr>
        <w:t>unimodal</w:t>
      </w:r>
      <w:proofErr w:type="spellEnd"/>
      <w:r>
        <w:rPr>
          <w:rFonts w:cstheme="minorHAnsi"/>
          <w:sz w:val="24"/>
          <w:szCs w:val="24"/>
        </w:rPr>
        <w:t xml:space="preserve"> sind, dann darf nur ein Gipfel/eine Spitze zusehen sein (was hier der Fall auch ist). Um genauer zu sein, es handelt sich hier </w:t>
      </w:r>
      <w:r w:rsidRPr="00070EC6">
        <w:rPr>
          <w:rFonts w:cstheme="minorHAnsi"/>
          <w:sz w:val="24"/>
          <w:szCs w:val="24"/>
        </w:rPr>
        <w:t xml:space="preserve">um eine symmetrische </w:t>
      </w:r>
      <w:r>
        <w:rPr>
          <w:rFonts w:cstheme="minorHAnsi"/>
          <w:sz w:val="24"/>
          <w:szCs w:val="24"/>
        </w:rPr>
        <w:t xml:space="preserve">sprich </w:t>
      </w:r>
      <w:r w:rsidR="009942E1">
        <w:rPr>
          <w:rFonts w:cstheme="minorHAnsi"/>
          <w:sz w:val="24"/>
          <w:szCs w:val="24"/>
        </w:rPr>
        <w:t>schöne</w:t>
      </w:r>
      <w:r>
        <w:rPr>
          <w:rFonts w:cstheme="minorHAnsi"/>
          <w:sz w:val="24"/>
          <w:szCs w:val="24"/>
        </w:rPr>
        <w:t xml:space="preserve"> normale </w:t>
      </w:r>
      <w:r w:rsidRPr="00070EC6">
        <w:rPr>
          <w:rFonts w:cstheme="minorHAnsi"/>
          <w:sz w:val="24"/>
          <w:szCs w:val="24"/>
        </w:rPr>
        <w:t>Verteilung.</w:t>
      </w:r>
      <w:r w:rsidR="009942E1">
        <w:rPr>
          <w:rFonts w:cstheme="minorHAnsi"/>
          <w:sz w:val="24"/>
          <w:szCs w:val="24"/>
        </w:rPr>
        <w:t xml:space="preserve"> Aus dem QQ-Plot sind keine leichten oder schweren Rändern erkennbar.</w:t>
      </w:r>
      <w:r>
        <w:rPr>
          <w:rFonts w:cstheme="minorHAnsi"/>
          <w:sz w:val="24"/>
          <w:szCs w:val="24"/>
        </w:rPr>
        <w:t xml:space="preserve"> Dies bestätigt die Tatsache, dass aus dem Daten der Mittelwert (roter Strich) und Median (blauer Strich) kaum voneinander abweichen. </w:t>
      </w:r>
      <w:r w:rsidR="00B4279E">
        <w:rPr>
          <w:rFonts w:cstheme="minorHAnsi"/>
          <w:sz w:val="24"/>
          <w:szCs w:val="24"/>
        </w:rPr>
        <w:t xml:space="preserve">All diese Hinweise machen den Mittelwert und die Standardabweichung zu robusten Lageschätzern. </w:t>
      </w:r>
    </w:p>
    <w:p w:rsidR="009942E1" w:rsidRDefault="009942E1" w:rsidP="004C2616">
      <w:pPr>
        <w:pBdr>
          <w:bottom w:val="single" w:sz="6" w:space="1" w:color="auto"/>
        </w:pBdr>
        <w:rPr>
          <w:rFonts w:cstheme="minorHAnsi"/>
          <w:sz w:val="24"/>
          <w:szCs w:val="24"/>
        </w:rPr>
      </w:pPr>
      <w:r>
        <w:rPr>
          <w:noProof/>
        </w:rPr>
        <w:drawing>
          <wp:inline distT="0" distB="0" distL="0" distR="0" wp14:anchorId="34E6B64B" wp14:editId="2A8743A7">
            <wp:extent cx="3733800" cy="1028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800" cy="1028700"/>
                    </a:xfrm>
                    <a:prstGeom prst="rect">
                      <a:avLst/>
                    </a:prstGeom>
                  </pic:spPr>
                </pic:pic>
              </a:graphicData>
            </a:graphic>
          </wp:inline>
        </w:drawing>
      </w:r>
    </w:p>
    <w:p w:rsidR="009942E1" w:rsidRPr="003D7B85" w:rsidRDefault="009942E1" w:rsidP="009942E1">
      <w:pPr>
        <w:pBdr>
          <w:bottom w:val="single" w:sz="6" w:space="1" w:color="auto"/>
        </w:pBdr>
        <w:rPr>
          <w:rFonts w:cstheme="minorHAnsi"/>
          <w:sz w:val="24"/>
          <w:szCs w:val="24"/>
          <w:lang w:val="en-US"/>
        </w:rPr>
      </w:pPr>
      <w:proofErr w:type="spellStart"/>
      <w:r>
        <w:rPr>
          <w:rFonts w:cstheme="minorHAnsi"/>
          <w:sz w:val="24"/>
          <w:szCs w:val="24"/>
        </w:rPr>
        <w:t>Darüberhinaus</w:t>
      </w:r>
      <w:proofErr w:type="spellEnd"/>
      <w:r>
        <w:rPr>
          <w:rFonts w:cstheme="minorHAnsi"/>
          <w:sz w:val="24"/>
          <w:szCs w:val="24"/>
        </w:rPr>
        <w:t xml:space="preserve">, zeigt der Boxplot einen </w:t>
      </w:r>
      <w:proofErr w:type="spellStart"/>
      <w:r>
        <w:rPr>
          <w:rFonts w:cstheme="minorHAnsi"/>
          <w:sz w:val="24"/>
          <w:szCs w:val="24"/>
        </w:rPr>
        <w:t>red</w:t>
      </w:r>
      <w:proofErr w:type="spellEnd"/>
      <w:r>
        <w:rPr>
          <w:rFonts w:cstheme="minorHAnsi"/>
          <w:sz w:val="24"/>
          <w:szCs w:val="24"/>
        </w:rPr>
        <w:t xml:space="preserve"> </w:t>
      </w:r>
      <w:proofErr w:type="spellStart"/>
      <w:r>
        <w:rPr>
          <w:rFonts w:cstheme="minorHAnsi"/>
          <w:sz w:val="24"/>
          <w:szCs w:val="24"/>
        </w:rPr>
        <w:t>card</w:t>
      </w:r>
      <w:proofErr w:type="spellEnd"/>
      <w:r>
        <w:rPr>
          <w:rFonts w:cstheme="minorHAnsi"/>
          <w:sz w:val="24"/>
          <w:szCs w:val="24"/>
        </w:rPr>
        <w:t xml:space="preserve"> </w:t>
      </w:r>
      <w:proofErr w:type="spellStart"/>
      <w:r>
        <w:rPr>
          <w:rFonts w:cstheme="minorHAnsi"/>
          <w:sz w:val="24"/>
          <w:szCs w:val="24"/>
        </w:rPr>
        <w:t>outlier</w:t>
      </w:r>
      <w:proofErr w:type="spellEnd"/>
      <w:r>
        <w:rPr>
          <w:rFonts w:cstheme="minorHAnsi"/>
          <w:sz w:val="24"/>
          <w:szCs w:val="24"/>
        </w:rPr>
        <w:t xml:space="preserve"> an. Die Klassifizierung der </w:t>
      </w:r>
      <w:proofErr w:type="spellStart"/>
      <w:r>
        <w:rPr>
          <w:rFonts w:cstheme="minorHAnsi"/>
          <w:sz w:val="24"/>
          <w:szCs w:val="24"/>
        </w:rPr>
        <w:t>Outlier</w:t>
      </w:r>
      <w:proofErr w:type="spellEnd"/>
      <w:r>
        <w:rPr>
          <w:rFonts w:cstheme="minorHAnsi"/>
          <w:sz w:val="24"/>
          <w:szCs w:val="24"/>
        </w:rPr>
        <w:t xml:space="preserve"> erfolgte über folgende Berechnung (nach unten): </w:t>
      </w:r>
      <w:r w:rsidRPr="00685847">
        <w:rPr>
          <w:rFonts w:cstheme="minorHAnsi"/>
          <w:sz w:val="24"/>
          <w:szCs w:val="24"/>
        </w:rPr>
        <w:t xml:space="preserve">Yellow </w:t>
      </w:r>
      <w:proofErr w:type="spellStart"/>
      <w:r w:rsidRPr="00685847">
        <w:rPr>
          <w:rFonts w:cstheme="minorHAnsi"/>
          <w:sz w:val="24"/>
          <w:szCs w:val="24"/>
        </w:rPr>
        <w:t>card</w:t>
      </w:r>
      <w:proofErr w:type="spellEnd"/>
      <w:r w:rsidRPr="00685847">
        <w:rPr>
          <w:rFonts w:cstheme="minorHAnsi"/>
          <w:sz w:val="24"/>
          <w:szCs w:val="24"/>
        </w:rPr>
        <w:t xml:space="preserve"> </w:t>
      </w:r>
      <w:proofErr w:type="spellStart"/>
      <w:r w:rsidRPr="00685847">
        <w:rPr>
          <w:rFonts w:cstheme="minorHAnsi"/>
          <w:sz w:val="24"/>
          <w:szCs w:val="24"/>
        </w:rPr>
        <w:t>outlier</w:t>
      </w:r>
      <w:proofErr w:type="spellEnd"/>
      <w:r w:rsidRPr="00685847">
        <w:rPr>
          <w:rFonts w:cstheme="minorHAnsi"/>
          <w:sz w:val="24"/>
          <w:szCs w:val="24"/>
        </w:rPr>
        <w:t xml:space="preserve">: </w:t>
      </w:r>
      <w:r>
        <w:rPr>
          <w:rFonts w:cstheme="minorHAnsi"/>
          <w:sz w:val="24"/>
          <w:szCs w:val="24"/>
        </w:rPr>
        <w:t>1st</w:t>
      </w:r>
      <w:r w:rsidRPr="00685847">
        <w:rPr>
          <w:rFonts w:cstheme="minorHAnsi"/>
          <w:sz w:val="24"/>
          <w:szCs w:val="24"/>
        </w:rPr>
        <w:t xml:space="preserve"> Quantile </w:t>
      </w:r>
      <w:r>
        <w:rPr>
          <w:rFonts w:cstheme="minorHAnsi"/>
          <w:sz w:val="24"/>
          <w:szCs w:val="24"/>
        </w:rPr>
        <w:t>-</w:t>
      </w:r>
      <w:r w:rsidRPr="00685847">
        <w:rPr>
          <w:rFonts w:cstheme="minorHAnsi"/>
          <w:sz w:val="24"/>
          <w:szCs w:val="24"/>
        </w:rPr>
        <w:t>1,5 *IQR= 1</w:t>
      </w:r>
      <w:r>
        <w:rPr>
          <w:rFonts w:cstheme="minorHAnsi"/>
          <w:sz w:val="24"/>
          <w:szCs w:val="24"/>
        </w:rPr>
        <w:t>8,15-</w:t>
      </w:r>
      <w:r w:rsidRPr="00685847">
        <w:rPr>
          <w:rFonts w:cstheme="minorHAnsi"/>
          <w:sz w:val="24"/>
          <w:szCs w:val="24"/>
        </w:rPr>
        <w:t>1,5*</w:t>
      </w:r>
      <w:r>
        <w:rPr>
          <w:rFonts w:cstheme="minorHAnsi"/>
          <w:sz w:val="24"/>
          <w:szCs w:val="24"/>
        </w:rPr>
        <w:t>3,55</w:t>
      </w:r>
      <w:r w:rsidRPr="00685847">
        <w:rPr>
          <w:rFonts w:cstheme="minorHAnsi"/>
          <w:sz w:val="24"/>
          <w:szCs w:val="24"/>
        </w:rPr>
        <w:t>=</w:t>
      </w:r>
      <w:r>
        <w:rPr>
          <w:rFonts w:cstheme="minorHAnsi"/>
          <w:sz w:val="24"/>
          <w:szCs w:val="24"/>
        </w:rPr>
        <w:t>12,825</w:t>
      </w:r>
      <w:r w:rsidRPr="00685847">
        <w:rPr>
          <w:rFonts w:cstheme="minorHAnsi"/>
          <w:sz w:val="24"/>
          <w:szCs w:val="24"/>
        </w:rPr>
        <w:t>. Das heißt alle Werte d</w:t>
      </w:r>
      <w:r>
        <w:rPr>
          <w:rFonts w:cstheme="minorHAnsi"/>
          <w:sz w:val="24"/>
          <w:szCs w:val="24"/>
        </w:rPr>
        <w:t xml:space="preserve">ie ≤ 12,825 sind gehören zu </w:t>
      </w:r>
      <w:proofErr w:type="spellStart"/>
      <w:r>
        <w:rPr>
          <w:rFonts w:cstheme="minorHAnsi"/>
          <w:sz w:val="24"/>
          <w:szCs w:val="24"/>
        </w:rPr>
        <w:t>yellow</w:t>
      </w:r>
      <w:proofErr w:type="spellEnd"/>
      <w:r>
        <w:rPr>
          <w:rFonts w:cstheme="minorHAnsi"/>
          <w:sz w:val="24"/>
          <w:szCs w:val="24"/>
        </w:rPr>
        <w:t xml:space="preserve"> </w:t>
      </w:r>
      <w:proofErr w:type="spellStart"/>
      <w:r>
        <w:rPr>
          <w:rFonts w:cstheme="minorHAnsi"/>
          <w:sz w:val="24"/>
          <w:szCs w:val="24"/>
        </w:rPr>
        <w:t>card</w:t>
      </w:r>
      <w:proofErr w:type="spellEnd"/>
      <w:r>
        <w:rPr>
          <w:rFonts w:cstheme="minorHAnsi"/>
          <w:sz w:val="24"/>
          <w:szCs w:val="24"/>
        </w:rPr>
        <w:t xml:space="preserve"> </w:t>
      </w:r>
      <w:proofErr w:type="spellStart"/>
      <w:r>
        <w:rPr>
          <w:rFonts w:cstheme="minorHAnsi"/>
          <w:sz w:val="24"/>
          <w:szCs w:val="24"/>
        </w:rPr>
        <w:t>outlier</w:t>
      </w:r>
      <w:proofErr w:type="spellEnd"/>
      <w:r>
        <w:rPr>
          <w:rFonts w:cstheme="minorHAnsi"/>
          <w:sz w:val="24"/>
          <w:szCs w:val="24"/>
        </w:rPr>
        <w:t xml:space="preserve">-Gruppe. </w:t>
      </w:r>
      <w:r w:rsidRPr="003D7B85">
        <w:rPr>
          <w:rFonts w:cstheme="minorHAnsi"/>
          <w:sz w:val="24"/>
          <w:szCs w:val="24"/>
          <w:lang w:val="en-US"/>
        </w:rPr>
        <w:t xml:space="preserve">Red card outlier: 1st Quantile -1,5 *IQR= 18,15-3*3,55=7,5. Das </w:t>
      </w:r>
      <w:proofErr w:type="spellStart"/>
      <w:r w:rsidRPr="003D7B85">
        <w:rPr>
          <w:rFonts w:cstheme="minorHAnsi"/>
          <w:sz w:val="24"/>
          <w:szCs w:val="24"/>
          <w:lang w:val="en-US"/>
        </w:rPr>
        <w:t>bedeutet</w:t>
      </w:r>
      <w:proofErr w:type="spellEnd"/>
      <w:r w:rsidRPr="003D7B85">
        <w:rPr>
          <w:rFonts w:cstheme="minorHAnsi"/>
          <w:sz w:val="24"/>
          <w:szCs w:val="24"/>
          <w:lang w:val="en-US"/>
        </w:rPr>
        <w:t xml:space="preserve"> </w:t>
      </w:r>
      <w:proofErr w:type="spellStart"/>
      <w:r w:rsidRPr="003D7B85">
        <w:rPr>
          <w:rFonts w:cstheme="minorHAnsi"/>
          <w:sz w:val="24"/>
          <w:szCs w:val="24"/>
          <w:lang w:val="en-US"/>
        </w:rPr>
        <w:t>alle</w:t>
      </w:r>
      <w:proofErr w:type="spellEnd"/>
      <w:r w:rsidRPr="003D7B85">
        <w:rPr>
          <w:rFonts w:cstheme="minorHAnsi"/>
          <w:sz w:val="24"/>
          <w:szCs w:val="24"/>
          <w:lang w:val="en-US"/>
        </w:rPr>
        <w:t xml:space="preserve"> </w:t>
      </w:r>
      <w:proofErr w:type="spellStart"/>
      <w:r w:rsidRPr="003D7B85">
        <w:rPr>
          <w:rFonts w:cstheme="minorHAnsi"/>
          <w:sz w:val="24"/>
          <w:szCs w:val="24"/>
          <w:lang w:val="en-US"/>
        </w:rPr>
        <w:t>Werte</w:t>
      </w:r>
      <w:proofErr w:type="spellEnd"/>
      <w:r w:rsidRPr="003D7B85">
        <w:rPr>
          <w:rFonts w:cstheme="minorHAnsi"/>
          <w:sz w:val="24"/>
          <w:szCs w:val="24"/>
          <w:lang w:val="en-US"/>
        </w:rPr>
        <w:t xml:space="preserve"> ≤ 7,5 </w:t>
      </w:r>
      <w:proofErr w:type="spellStart"/>
      <w:r w:rsidRPr="003D7B85">
        <w:rPr>
          <w:rFonts w:cstheme="minorHAnsi"/>
          <w:sz w:val="24"/>
          <w:szCs w:val="24"/>
          <w:lang w:val="en-US"/>
        </w:rPr>
        <w:t>sind</w:t>
      </w:r>
      <w:proofErr w:type="spellEnd"/>
      <w:r w:rsidRPr="003D7B85">
        <w:rPr>
          <w:rFonts w:cstheme="minorHAnsi"/>
          <w:sz w:val="24"/>
          <w:szCs w:val="24"/>
          <w:lang w:val="en-US"/>
        </w:rPr>
        <w:t xml:space="preserve">, </w:t>
      </w:r>
      <w:proofErr w:type="spellStart"/>
      <w:r w:rsidRPr="003D7B85">
        <w:rPr>
          <w:rFonts w:cstheme="minorHAnsi"/>
          <w:sz w:val="24"/>
          <w:szCs w:val="24"/>
          <w:lang w:val="en-US"/>
        </w:rPr>
        <w:t>sind</w:t>
      </w:r>
      <w:proofErr w:type="spellEnd"/>
      <w:r w:rsidRPr="003D7B85">
        <w:rPr>
          <w:rFonts w:cstheme="minorHAnsi"/>
          <w:sz w:val="24"/>
          <w:szCs w:val="24"/>
          <w:lang w:val="en-US"/>
        </w:rPr>
        <w:t xml:space="preserve"> red card outlier.  </w:t>
      </w:r>
    </w:p>
    <w:p w:rsidR="009942E1" w:rsidRPr="003D7B85" w:rsidRDefault="009942E1" w:rsidP="004C2616">
      <w:pPr>
        <w:pBdr>
          <w:bottom w:val="single" w:sz="6" w:space="1" w:color="auto"/>
        </w:pBdr>
        <w:rPr>
          <w:rFonts w:cstheme="minorHAnsi"/>
          <w:sz w:val="24"/>
          <w:szCs w:val="24"/>
          <w:lang w:val="en-US"/>
        </w:rPr>
      </w:pPr>
    </w:p>
    <w:p w:rsidR="00F60C28" w:rsidRPr="00543D0D" w:rsidRDefault="00F60C28" w:rsidP="00BD0A75">
      <w:pPr>
        <w:rPr>
          <w:noProof/>
          <w:lang w:val="en-US"/>
        </w:rPr>
      </w:pPr>
    </w:p>
    <w:p w:rsidR="00826347" w:rsidRDefault="00826347" w:rsidP="00BD0A75">
      <w:pPr>
        <w:rPr>
          <w:rFonts w:cstheme="minorHAnsi"/>
          <w:sz w:val="24"/>
          <w:szCs w:val="24"/>
        </w:rPr>
      </w:pPr>
      <w:r>
        <w:rPr>
          <w:noProof/>
        </w:rPr>
        <w:lastRenderedPageBreak/>
        <w:drawing>
          <wp:inline distT="0" distB="0" distL="0" distR="0" wp14:anchorId="1C0250D7" wp14:editId="6BDD353B">
            <wp:extent cx="5143500" cy="37039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9850" cy="3708551"/>
                    </a:xfrm>
                    <a:prstGeom prst="rect">
                      <a:avLst/>
                    </a:prstGeom>
                  </pic:spPr>
                </pic:pic>
              </a:graphicData>
            </a:graphic>
          </wp:inline>
        </w:drawing>
      </w:r>
    </w:p>
    <w:p w:rsidR="003F3574" w:rsidRDefault="008A2493" w:rsidP="00BD0A75">
      <w:pPr>
        <w:rPr>
          <w:rFonts w:cstheme="minorHAnsi"/>
          <w:sz w:val="24"/>
          <w:szCs w:val="24"/>
        </w:rPr>
      </w:pPr>
      <w:r>
        <w:rPr>
          <w:rFonts w:cstheme="minorHAnsi"/>
          <w:sz w:val="24"/>
          <w:szCs w:val="24"/>
        </w:rPr>
        <w:t xml:space="preserve">Die Zusammenhänge der einzelnen Datensätzen (Variablen) über einen Scatterplot-matrix bzw. Korrelation feststellen. </w:t>
      </w:r>
      <w:r w:rsidR="00200788">
        <w:rPr>
          <w:rFonts w:cstheme="minorHAnsi"/>
          <w:sz w:val="24"/>
          <w:szCs w:val="24"/>
        </w:rPr>
        <w:t xml:space="preserve">Je höher die Korrelation umso </w:t>
      </w:r>
      <w:r w:rsidR="00011457">
        <w:rPr>
          <w:rFonts w:cstheme="minorHAnsi"/>
          <w:sz w:val="24"/>
          <w:szCs w:val="24"/>
        </w:rPr>
        <w:t xml:space="preserve">besser korrelieren die </w:t>
      </w:r>
      <w:r w:rsidR="00200788">
        <w:rPr>
          <w:rFonts w:cstheme="minorHAnsi"/>
          <w:sz w:val="24"/>
          <w:szCs w:val="24"/>
        </w:rPr>
        <w:t>Daten</w:t>
      </w:r>
      <w:r w:rsidR="00011457">
        <w:rPr>
          <w:rFonts w:cstheme="minorHAnsi"/>
          <w:sz w:val="24"/>
          <w:szCs w:val="24"/>
        </w:rPr>
        <w:t xml:space="preserve"> miteinander</w:t>
      </w:r>
      <w:r w:rsidR="00200788">
        <w:rPr>
          <w:rFonts w:cstheme="minorHAnsi"/>
          <w:sz w:val="24"/>
          <w:szCs w:val="24"/>
        </w:rPr>
        <w:t xml:space="preserve">. </w:t>
      </w:r>
    </w:p>
    <w:p w:rsidR="008A2493" w:rsidRDefault="00200788" w:rsidP="00BD0A75">
      <w:pPr>
        <w:rPr>
          <w:rFonts w:cstheme="minorHAnsi"/>
          <w:sz w:val="24"/>
          <w:szCs w:val="24"/>
        </w:rPr>
      </w:pPr>
      <w:r>
        <w:rPr>
          <w:rFonts w:cstheme="minorHAnsi"/>
          <w:sz w:val="24"/>
          <w:szCs w:val="24"/>
        </w:rPr>
        <w:t xml:space="preserve">In diesem Fall ist die Korrelation zwischen </w:t>
      </w:r>
      <w:proofErr w:type="spellStart"/>
      <w:r>
        <w:rPr>
          <w:rFonts w:cstheme="minorHAnsi"/>
          <w:sz w:val="24"/>
          <w:szCs w:val="24"/>
        </w:rPr>
        <w:t>Fertility</w:t>
      </w:r>
      <w:proofErr w:type="spellEnd"/>
      <w:r>
        <w:rPr>
          <w:rFonts w:cstheme="minorHAnsi"/>
          <w:sz w:val="24"/>
          <w:szCs w:val="24"/>
        </w:rPr>
        <w:t xml:space="preserve"> &amp; Education</w:t>
      </w:r>
      <w:r w:rsidR="001E0F72">
        <w:rPr>
          <w:rFonts w:cstheme="minorHAnsi"/>
          <w:sz w:val="24"/>
          <w:szCs w:val="24"/>
        </w:rPr>
        <w:t xml:space="preserve">; </w:t>
      </w:r>
      <w:proofErr w:type="spellStart"/>
      <w:r>
        <w:rPr>
          <w:rFonts w:cstheme="minorHAnsi"/>
          <w:sz w:val="24"/>
          <w:szCs w:val="24"/>
        </w:rPr>
        <w:t>Agriculture</w:t>
      </w:r>
      <w:proofErr w:type="spellEnd"/>
      <w:r>
        <w:rPr>
          <w:rFonts w:cstheme="minorHAnsi"/>
          <w:sz w:val="24"/>
          <w:szCs w:val="24"/>
        </w:rPr>
        <w:t xml:space="preserve"> &amp; Education am niedrigsten. </w:t>
      </w:r>
      <w:r w:rsidR="003F3574">
        <w:rPr>
          <w:rFonts w:cstheme="minorHAnsi"/>
          <w:sz w:val="24"/>
          <w:szCs w:val="24"/>
        </w:rPr>
        <w:t xml:space="preserve">Das heißt, je höher die Ausbildung der Menschen ist, umso niedriger ist die Fertilitätsrate und umso weniger sind sie Landwirtschaft tätig. Weiters ist es auch ersichtlich, dass es einen Zusammenhang zwischen </w:t>
      </w:r>
      <w:proofErr w:type="spellStart"/>
      <w:r w:rsidR="003F3574">
        <w:rPr>
          <w:rFonts w:cstheme="minorHAnsi"/>
          <w:sz w:val="24"/>
          <w:szCs w:val="24"/>
        </w:rPr>
        <w:t>Fertility</w:t>
      </w:r>
      <w:proofErr w:type="spellEnd"/>
      <w:r w:rsidR="003F3574">
        <w:rPr>
          <w:rFonts w:cstheme="minorHAnsi"/>
          <w:sz w:val="24"/>
          <w:szCs w:val="24"/>
        </w:rPr>
        <w:t>-Catholic</w:t>
      </w:r>
      <w:r w:rsidR="001E0F72">
        <w:rPr>
          <w:rFonts w:cstheme="minorHAnsi"/>
          <w:sz w:val="24"/>
          <w:szCs w:val="24"/>
        </w:rPr>
        <w:t xml:space="preserve">; </w:t>
      </w:r>
      <w:proofErr w:type="spellStart"/>
      <w:r w:rsidR="003F3574">
        <w:rPr>
          <w:rFonts w:cstheme="minorHAnsi"/>
          <w:sz w:val="24"/>
          <w:szCs w:val="24"/>
        </w:rPr>
        <w:t>Agriculture</w:t>
      </w:r>
      <w:proofErr w:type="spellEnd"/>
      <w:r w:rsidR="003F3574">
        <w:rPr>
          <w:rFonts w:cstheme="minorHAnsi"/>
          <w:sz w:val="24"/>
          <w:szCs w:val="24"/>
        </w:rPr>
        <w:t>-Catholic</w:t>
      </w:r>
      <w:r w:rsidR="001E0F72">
        <w:rPr>
          <w:rFonts w:cstheme="minorHAnsi"/>
          <w:sz w:val="24"/>
          <w:szCs w:val="24"/>
        </w:rPr>
        <w:t xml:space="preserve"> und </w:t>
      </w:r>
      <w:proofErr w:type="spellStart"/>
      <w:r w:rsidR="001E0F72">
        <w:rPr>
          <w:rFonts w:cstheme="minorHAnsi"/>
          <w:sz w:val="24"/>
          <w:szCs w:val="24"/>
        </w:rPr>
        <w:t>Fertility-Agriculture</w:t>
      </w:r>
      <w:proofErr w:type="spellEnd"/>
      <w:r w:rsidR="003F3574">
        <w:rPr>
          <w:rFonts w:cstheme="minorHAnsi"/>
          <w:sz w:val="24"/>
          <w:szCs w:val="24"/>
        </w:rPr>
        <w:t xml:space="preserve"> gibt. Daraus lässt sich schließen, dass es mehr Kinder gibt </w:t>
      </w:r>
      <w:r w:rsidR="001E0F72">
        <w:rPr>
          <w:rFonts w:cstheme="minorHAnsi"/>
          <w:sz w:val="24"/>
          <w:szCs w:val="24"/>
        </w:rPr>
        <w:t>in den katholischen Familien,</w:t>
      </w:r>
      <w:r w:rsidR="003F3574">
        <w:rPr>
          <w:rFonts w:cstheme="minorHAnsi"/>
          <w:sz w:val="24"/>
          <w:szCs w:val="24"/>
        </w:rPr>
        <w:t xml:space="preserve"> die in der Landwirtschaft tätig sind. </w:t>
      </w:r>
      <w:r w:rsidR="001E0F72">
        <w:rPr>
          <w:rFonts w:cstheme="minorHAnsi"/>
          <w:sz w:val="24"/>
          <w:szCs w:val="24"/>
        </w:rPr>
        <w:t xml:space="preserve">Korrelationsfaktor zwischen </w:t>
      </w:r>
      <w:proofErr w:type="spellStart"/>
      <w:r w:rsidR="001E0F72">
        <w:rPr>
          <w:rFonts w:cstheme="minorHAnsi"/>
          <w:sz w:val="24"/>
          <w:szCs w:val="24"/>
        </w:rPr>
        <w:t>Fertility-Infanten.Mortality</w:t>
      </w:r>
      <w:proofErr w:type="spellEnd"/>
      <w:r w:rsidR="001E0F72">
        <w:rPr>
          <w:rFonts w:cstheme="minorHAnsi"/>
          <w:sz w:val="24"/>
          <w:szCs w:val="24"/>
        </w:rPr>
        <w:t xml:space="preserve"> zeigt aber auch dass es im 1887 sehr hohe Sterblichkeitsrate von Neugeborenen (≤ 1 Jahr) gab.   </w:t>
      </w:r>
    </w:p>
    <w:p w:rsidR="00B147D5" w:rsidRDefault="00B147D5" w:rsidP="00BD0A75">
      <w:pPr>
        <w:rPr>
          <w:rFonts w:cstheme="minorHAnsi"/>
          <w:sz w:val="24"/>
          <w:szCs w:val="24"/>
        </w:rPr>
      </w:pPr>
    </w:p>
    <w:p w:rsidR="007125FE" w:rsidRDefault="005467A3" w:rsidP="00BD0A75">
      <w:pPr>
        <w:rPr>
          <w:rFonts w:cstheme="minorHAnsi"/>
          <w:sz w:val="24"/>
          <w:szCs w:val="24"/>
        </w:rPr>
      </w:pPr>
      <w:bookmarkStart w:id="0" w:name="_GoBack"/>
      <w:bookmarkEnd w:id="0"/>
      <w:proofErr w:type="spellStart"/>
      <w:r>
        <w:rPr>
          <w:rFonts w:cstheme="minorHAnsi"/>
          <w:sz w:val="24"/>
          <w:szCs w:val="24"/>
        </w:rPr>
        <w:t>Bsp</w:t>
      </w:r>
      <w:proofErr w:type="spellEnd"/>
      <w:r>
        <w:rPr>
          <w:rFonts w:cstheme="minorHAnsi"/>
          <w:sz w:val="24"/>
          <w:szCs w:val="24"/>
        </w:rPr>
        <w:t xml:space="preserve"> 2:</w:t>
      </w:r>
    </w:p>
    <w:tbl>
      <w:tblPr>
        <w:tblW w:w="8448" w:type="dxa"/>
        <w:tblCellMar>
          <w:left w:w="70" w:type="dxa"/>
          <w:right w:w="70" w:type="dxa"/>
        </w:tblCellMar>
        <w:tblLook w:val="04A0" w:firstRow="1" w:lastRow="0" w:firstColumn="1" w:lastColumn="0" w:noHBand="0" w:noVBand="1"/>
      </w:tblPr>
      <w:tblGrid>
        <w:gridCol w:w="1548"/>
        <w:gridCol w:w="1160"/>
        <w:gridCol w:w="780"/>
        <w:gridCol w:w="920"/>
        <w:gridCol w:w="820"/>
        <w:gridCol w:w="820"/>
        <w:gridCol w:w="880"/>
        <w:gridCol w:w="564"/>
        <w:gridCol w:w="960"/>
      </w:tblGrid>
      <w:tr w:rsidR="00D2320B" w:rsidRPr="00D2320B" w:rsidTr="00D2320B">
        <w:trPr>
          <w:trHeight w:val="320"/>
        </w:trPr>
        <w:tc>
          <w:tcPr>
            <w:tcW w:w="1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Calibri" w:eastAsia="Times New Roman" w:hAnsi="Calibri" w:cs="Calibri"/>
                <w:color w:val="000000"/>
                <w:sz w:val="24"/>
                <w:szCs w:val="24"/>
                <w:lang w:eastAsia="de-DE"/>
              </w:rPr>
            </w:pPr>
            <w:r w:rsidRPr="00D2320B">
              <w:rPr>
                <w:rFonts w:ascii="Calibri" w:eastAsia="Times New Roman" w:hAnsi="Calibri" w:cs="Calibri"/>
                <w:color w:val="000000"/>
                <w:sz w:val="24"/>
                <w:szCs w:val="24"/>
                <w:lang w:eastAsia="de-DE"/>
              </w:rPr>
              <w:t> </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Population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Income</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proofErr w:type="spellStart"/>
            <w:r w:rsidRPr="00D2320B">
              <w:rPr>
                <w:rFonts w:ascii="Helvetica Neue" w:eastAsia="Times New Roman" w:hAnsi="Helvetica Neue" w:cs="Calibri"/>
                <w:b/>
                <w:bCs/>
                <w:color w:val="000000"/>
                <w:sz w:val="20"/>
                <w:szCs w:val="20"/>
                <w:lang w:eastAsia="de-DE"/>
              </w:rPr>
              <w:t>Illiteracy</w:t>
            </w:r>
            <w:proofErr w:type="spellEnd"/>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 xml:space="preserve">Life </w:t>
            </w:r>
            <w:proofErr w:type="spellStart"/>
            <w:r w:rsidRPr="00D2320B">
              <w:rPr>
                <w:rFonts w:ascii="Helvetica Neue" w:eastAsia="Times New Roman" w:hAnsi="Helvetica Neue" w:cs="Calibri"/>
                <w:b/>
                <w:bCs/>
                <w:color w:val="000000"/>
                <w:sz w:val="20"/>
                <w:szCs w:val="20"/>
                <w:lang w:eastAsia="de-DE"/>
              </w:rPr>
              <w:t>Exp</w:t>
            </w:r>
            <w:proofErr w:type="spellEnd"/>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Murder</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HS Grad</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Frost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Area</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Alabama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3615</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3624</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43467</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69.05</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43480</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41.3</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20</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50708</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Alaska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365</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6315</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43586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69.31</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43535</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66.7</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152</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566432</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Arizona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2212</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4530</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43678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70.55</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43684</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58.1</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15</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113417</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Arkansas</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2110</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3378</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43709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70.66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43475</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39.9</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65</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51945</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California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21198</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5114</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43466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71.71</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43534</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62.6</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20</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156361</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Colorado</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2541</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4884</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0.7</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72.06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43683</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63.9</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166</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103766</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Connecticut</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3100</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5348</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43466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72.48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43468</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56</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139</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4862</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Delaware</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579</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4809</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43502</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54.6</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103</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1982</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lastRenderedPageBreak/>
              <w:t>Florida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8277</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4815</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43525</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70.66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43656</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52.6</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11</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54090</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Georgia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4931</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4091</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68.54</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43721</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40.6</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60</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58073</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Hawaii</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868</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4963</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43709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73.6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43502</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61.9</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6425</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Idaho</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813</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4119</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71.87</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43529</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59.5</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126</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82677</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Illinois</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11197</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5107</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70.14</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43534</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52.6</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127</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55748</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Indiana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5313</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4458</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0.7</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70.88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43472</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52.9</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122</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36097</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Iowa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2861</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4628</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0.5</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72.56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43526</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59</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140</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55941</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Kansas</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2280</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4669</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72.58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43589</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59.9</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114</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81787</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Kentucky</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3387</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3712</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43617</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70.1</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43626</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38.5</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95</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39650</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Louisiana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3806</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3545</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43679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68.76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43509</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42.2</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44930</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Maine</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1058</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3694</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0.7</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70.39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43648</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54.7</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161</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30920</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Maryland</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4122</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5299</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70.22</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43593</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52.3</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101</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9891</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Massachusetts</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5814</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4755</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43466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71.83</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43527</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58.5</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103</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7826</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Michigan</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9111</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4751</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70.63</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43476</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52.8</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125</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56817</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Minnesota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3921</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4675</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72.96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43526</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57.6</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160</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79289</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Mississippi</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2341</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3098</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43557</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68.09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43597</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41</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50</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47296</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Missouri</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4767</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4254</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70.69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43533</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48.8</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108</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68995</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Montana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746</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4347</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70.56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59.2</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155</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145587</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Nebraska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1544</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4508</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72.6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43710</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59.3</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139</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76483</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Nevada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590</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5149</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0.5</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69.03</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43596</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65.2</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188</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109889</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New Hampshire</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812</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4281</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0.7</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71.23</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43527</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57.6</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174</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9027</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New Jersey</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7333</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5237</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43466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70.93</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43501</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52.5</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115</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7521</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New Mexico</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1144</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3601</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43498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70.32</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43655</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55.2</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120</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121412</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New York</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18076</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4903</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43556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70.55</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43718</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52.7</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82</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47831</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North Carolina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5441</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3875</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43678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69.21</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43476</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38.5</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80</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48798</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North Dakota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637</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5087</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72.78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43556</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50.3</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186</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69273</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Ohio</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10735</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4561</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70.82</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43562</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53.2</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124</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40975</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Oklahoma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2715</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3983</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43466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71.42</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43561</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51.6</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82</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68782</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Oregon</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2284</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4660</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72.13</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43500</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60</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44</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96184</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Pennsylvania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11860</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4449</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70.43</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43471</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50.2</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126</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44966</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Rhode Island</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931</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4558</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43525</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71.9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43557</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46.4</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127</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1049</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South Carolina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2816</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3635</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43526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67.96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43627</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37.8</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65</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30225</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South Dakota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681</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4167</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0.5</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72.08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43647</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53.3</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172</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75955</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Tennessee</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4173</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3821</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43647</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70.11</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11</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41.8</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41328</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Texas</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12237</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4188</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43498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43508</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47.4</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35</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262134</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Utah</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1203</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4022</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72.9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43589</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67.3</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137</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82096</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Vermont</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472</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3907</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71.64</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43590</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57.1</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168</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9267</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Virginia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4981</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4701</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43556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70.08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43594</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47.8</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85</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39780</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Washington</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3559</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4864</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71.72</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43528</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63.5</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32</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66570</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West Virginia</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1799</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3617</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43556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69.48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43652</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41.6</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100</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24070</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Wisconsin</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4589</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4468</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0.7</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72.48</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54.5</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149</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54464</w:t>
            </w:r>
          </w:p>
        </w:tc>
      </w:tr>
      <w:tr w:rsidR="00D2320B" w:rsidRPr="00D2320B" w:rsidTr="00D2320B">
        <w:trPr>
          <w:trHeight w:val="320"/>
        </w:trPr>
        <w:tc>
          <w:tcPr>
            <w:tcW w:w="1548" w:type="dxa"/>
            <w:tcBorders>
              <w:top w:val="nil"/>
              <w:left w:val="single" w:sz="4" w:space="0" w:color="auto"/>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b/>
                <w:bCs/>
                <w:color w:val="000000"/>
                <w:sz w:val="20"/>
                <w:szCs w:val="20"/>
                <w:lang w:eastAsia="de-DE"/>
              </w:rPr>
            </w:pPr>
            <w:r w:rsidRPr="00D2320B">
              <w:rPr>
                <w:rFonts w:ascii="Helvetica Neue" w:eastAsia="Times New Roman" w:hAnsi="Helvetica Neue" w:cs="Calibri"/>
                <w:b/>
                <w:bCs/>
                <w:color w:val="000000"/>
                <w:sz w:val="20"/>
                <w:szCs w:val="20"/>
                <w:lang w:eastAsia="de-DE"/>
              </w:rPr>
              <w:t>Wyoming</w:t>
            </w:r>
          </w:p>
        </w:tc>
        <w:tc>
          <w:tcPr>
            <w:tcW w:w="11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376</w:t>
            </w:r>
          </w:p>
        </w:tc>
        <w:tc>
          <w:tcPr>
            <w:tcW w:w="7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4566</w:t>
            </w:r>
          </w:p>
        </w:tc>
        <w:tc>
          <w:tcPr>
            <w:tcW w:w="9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0.6</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70.29</w:t>
            </w:r>
          </w:p>
        </w:tc>
        <w:tc>
          <w:tcPr>
            <w:tcW w:w="82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43714</w:t>
            </w:r>
          </w:p>
        </w:tc>
        <w:tc>
          <w:tcPr>
            <w:tcW w:w="88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62.9</w:t>
            </w:r>
          </w:p>
        </w:tc>
        <w:tc>
          <w:tcPr>
            <w:tcW w:w="5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173</w:t>
            </w:r>
          </w:p>
        </w:tc>
        <w:tc>
          <w:tcPr>
            <w:tcW w:w="960" w:type="dxa"/>
            <w:tcBorders>
              <w:top w:val="nil"/>
              <w:left w:val="nil"/>
              <w:bottom w:val="single" w:sz="4" w:space="0" w:color="auto"/>
              <w:right w:val="single" w:sz="4" w:space="0" w:color="auto"/>
            </w:tcBorders>
            <w:shd w:val="clear" w:color="auto" w:fill="auto"/>
            <w:noWrap/>
            <w:vAlign w:val="bottom"/>
            <w:hideMark/>
          </w:tcPr>
          <w:p w:rsidR="00D2320B" w:rsidRPr="00D2320B" w:rsidRDefault="00D2320B" w:rsidP="00D2320B">
            <w:pPr>
              <w:spacing w:after="0" w:line="240" w:lineRule="auto"/>
              <w:jc w:val="right"/>
              <w:rPr>
                <w:rFonts w:ascii="Helvetica Neue" w:eastAsia="Times New Roman" w:hAnsi="Helvetica Neue" w:cs="Calibri"/>
                <w:color w:val="000000"/>
                <w:sz w:val="20"/>
                <w:szCs w:val="20"/>
                <w:lang w:eastAsia="de-DE"/>
              </w:rPr>
            </w:pPr>
            <w:r w:rsidRPr="00D2320B">
              <w:rPr>
                <w:rFonts w:ascii="Helvetica Neue" w:eastAsia="Times New Roman" w:hAnsi="Helvetica Neue" w:cs="Calibri"/>
                <w:color w:val="000000"/>
                <w:sz w:val="20"/>
                <w:szCs w:val="20"/>
                <w:lang w:eastAsia="de-DE"/>
              </w:rPr>
              <w:t>97203</w:t>
            </w:r>
          </w:p>
        </w:tc>
      </w:tr>
    </w:tbl>
    <w:p w:rsidR="00D2320B" w:rsidRDefault="00D2320B" w:rsidP="00D2320B">
      <w:pPr>
        <w:rPr>
          <w:rFonts w:ascii="Times New Roman" w:hAnsi="Times New Roman" w:cs="Times New Roman"/>
          <w:sz w:val="20"/>
          <w:szCs w:val="20"/>
          <w:lang w:val="de-DE"/>
        </w:rPr>
      </w:pPr>
    </w:p>
    <w:p w:rsidR="00D2320B" w:rsidRDefault="00D2320B" w:rsidP="00D2320B">
      <w:r>
        <w:lastRenderedPageBreak/>
        <w:t>Datensatz state.x77</w:t>
      </w:r>
    </w:p>
    <w:p w:rsidR="00D2320B" w:rsidRDefault="00D2320B" w:rsidP="00D2320B">
      <w:r>
        <w:rPr>
          <w:noProof/>
        </w:rPr>
        <w:drawing>
          <wp:inline distT="0" distB="0" distL="0" distR="0" wp14:anchorId="03B5F319" wp14:editId="763BBBA7">
            <wp:extent cx="1809115" cy="144942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m+Density_Popul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1700" cy="1459503"/>
                    </a:xfrm>
                    <a:prstGeom prst="rect">
                      <a:avLst/>
                    </a:prstGeom>
                  </pic:spPr>
                </pic:pic>
              </a:graphicData>
            </a:graphic>
          </wp:inline>
        </w:drawing>
      </w:r>
      <w:r>
        <w:rPr>
          <w:noProof/>
        </w:rPr>
        <w:drawing>
          <wp:inline distT="0" distB="0" distL="0" distR="0" wp14:anchorId="6C9AF0FF" wp14:editId="0F1C663E">
            <wp:extent cx="3287395" cy="1351786"/>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plot_population.png"/>
                    <pic:cNvPicPr/>
                  </pic:nvPicPr>
                  <pic:blipFill>
                    <a:blip r:embed="rId19">
                      <a:extLst>
                        <a:ext uri="{28A0092B-C50C-407E-A947-70E740481C1C}">
                          <a14:useLocalDpi xmlns:a14="http://schemas.microsoft.com/office/drawing/2010/main" val="0"/>
                        </a:ext>
                      </a:extLst>
                    </a:blip>
                    <a:stretch>
                      <a:fillRect/>
                    </a:stretch>
                  </pic:blipFill>
                  <pic:spPr>
                    <a:xfrm>
                      <a:off x="0" y="0"/>
                      <a:ext cx="3319311" cy="1364910"/>
                    </a:xfrm>
                    <a:prstGeom prst="rect">
                      <a:avLst/>
                    </a:prstGeom>
                  </pic:spPr>
                </pic:pic>
              </a:graphicData>
            </a:graphic>
          </wp:inline>
        </w:drawing>
      </w:r>
      <w:r w:rsidRPr="00F16722">
        <w:rPr>
          <w:noProof/>
        </w:rPr>
        <w:t xml:space="preserve"> </w:t>
      </w:r>
      <w:r>
        <w:rPr>
          <w:noProof/>
        </w:rPr>
        <w:drawing>
          <wp:inline distT="0" distB="0" distL="0" distR="0" wp14:anchorId="4F8B18E3" wp14:editId="2646976E">
            <wp:extent cx="2568102" cy="146549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tter_popul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7230" cy="1470702"/>
                    </a:xfrm>
                    <a:prstGeom prst="rect">
                      <a:avLst/>
                    </a:prstGeom>
                  </pic:spPr>
                </pic:pic>
              </a:graphicData>
            </a:graphic>
          </wp:inline>
        </w:drawing>
      </w:r>
    </w:p>
    <w:p w:rsidR="00D2320B" w:rsidRDefault="00D2320B" w:rsidP="00D2320B">
      <w:r>
        <w:t xml:space="preserve">Das Histogramm zeigt eine unimodale Verteilung der Bevölkerung, wenngleich auch ein schwerer Rand zu erkennen ist. Dieser wird zusätzlich durch </w:t>
      </w:r>
      <w:proofErr w:type="spellStart"/>
      <w:r>
        <w:t>QQPlot</w:t>
      </w:r>
      <w:proofErr w:type="spellEnd"/>
      <w:r>
        <w:t xml:space="preserve"> das veranschaulicht. </w:t>
      </w:r>
    </w:p>
    <w:p w:rsidR="00D2320B" w:rsidRDefault="00D2320B" w:rsidP="00D2320B">
      <w:proofErr w:type="spellStart"/>
      <w:r>
        <w:t>QQPlot</w:t>
      </w:r>
      <w:proofErr w:type="spellEnd"/>
      <w:r>
        <w:t xml:space="preserve">: rechts schwerer Rand, links leichter Rand. Hierdurch ist keine Normalverteilung der Daten gegeben. Die Verteilung der Daten wird durch das unten gezeigt Boxplot veranschaulicht. </w:t>
      </w:r>
    </w:p>
    <w:p w:rsidR="00D2320B" w:rsidRDefault="00D2320B" w:rsidP="00D2320B">
      <w:r>
        <w:rPr>
          <w:noProof/>
        </w:rPr>
        <w:drawing>
          <wp:inline distT="0" distB="0" distL="0" distR="0" wp14:anchorId="7D2C1E11" wp14:editId="208A5A7A">
            <wp:extent cx="1984375" cy="1663430"/>
            <wp:effectExtent l="0" t="0" r="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_population(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7769" cy="1674657"/>
                    </a:xfrm>
                    <a:prstGeom prst="rect">
                      <a:avLst/>
                    </a:prstGeom>
                  </pic:spPr>
                </pic:pic>
              </a:graphicData>
            </a:graphic>
          </wp:inline>
        </w:drawing>
      </w:r>
      <w:r>
        <w:rPr>
          <w:noProof/>
        </w:rPr>
        <w:drawing>
          <wp:inline distT="0" distB="0" distL="0" distR="0" wp14:anchorId="76BDCE29" wp14:editId="6A9B04E9">
            <wp:extent cx="2444412" cy="1341971"/>
            <wp:effectExtent l="0" t="0" r="0"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df Popul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6211" cy="1364919"/>
                    </a:xfrm>
                    <a:prstGeom prst="rect">
                      <a:avLst/>
                    </a:prstGeom>
                  </pic:spPr>
                </pic:pic>
              </a:graphicData>
            </a:graphic>
          </wp:inline>
        </w:drawing>
      </w:r>
    </w:p>
    <w:p w:rsidR="00D2320B" w:rsidRDefault="00D2320B" w:rsidP="00D2320B">
      <w:pPr>
        <w:rPr>
          <w:lang w:val="en-US"/>
        </w:rPr>
      </w:pPr>
      <w:r w:rsidRPr="00B30087">
        <w:rPr>
          <w:lang w:val="en-US"/>
        </w:rPr>
        <w:t>Boxplot:</w:t>
      </w:r>
      <w:r w:rsidRPr="00B30087">
        <w:rPr>
          <w:lang w:val="en-US"/>
        </w:rPr>
        <w:br/>
        <w:t>yellow card outli</w:t>
      </w:r>
      <w:r>
        <w:rPr>
          <w:lang w:val="en-US"/>
        </w:rPr>
        <w:t>er: 3</w:t>
      </w:r>
      <w:r w:rsidRPr="00B30087">
        <w:rPr>
          <w:vertAlign w:val="superscript"/>
          <w:lang w:val="en-US"/>
        </w:rPr>
        <w:t>rd</w:t>
      </w:r>
      <w:r>
        <w:rPr>
          <w:lang w:val="en-US"/>
        </w:rPr>
        <w:t xml:space="preserve"> Quartile + 1,5*IQR: 4968+ 1,5*3889= 10801,5</w:t>
      </w:r>
    </w:p>
    <w:p w:rsidR="00D2320B" w:rsidRDefault="00D2320B" w:rsidP="00D2320B">
      <w:r w:rsidRPr="00AF0EFC">
        <w:t xml:space="preserve">Alle Werte </w:t>
      </w:r>
      <w:r>
        <w:rPr>
          <w:lang w:val="en-US"/>
        </w:rPr>
        <w:sym w:font="Symbol" w:char="F0B3"/>
      </w:r>
      <w:r w:rsidRPr="00AF0EFC">
        <w:t xml:space="preserve">10801,5 sind </w:t>
      </w:r>
      <w:proofErr w:type="spellStart"/>
      <w:r w:rsidRPr="00AF0EFC">
        <w:t>yellow</w:t>
      </w:r>
      <w:proofErr w:type="spellEnd"/>
      <w:r w:rsidRPr="00AF0EFC">
        <w:t xml:space="preserve"> </w:t>
      </w:r>
      <w:proofErr w:type="spellStart"/>
      <w:r w:rsidRPr="00AF0EFC">
        <w:t>ca</w:t>
      </w:r>
      <w:r>
        <w:t>rd</w:t>
      </w:r>
      <w:proofErr w:type="spellEnd"/>
      <w:r>
        <w:t xml:space="preserve"> Ausreißer</w:t>
      </w:r>
    </w:p>
    <w:p w:rsidR="00D2320B" w:rsidRPr="00AF0EFC" w:rsidRDefault="00D2320B" w:rsidP="00D2320B">
      <w:pPr>
        <w:rPr>
          <w:lang w:val="en-US"/>
        </w:rPr>
      </w:pPr>
      <w:r w:rsidRPr="00AF0EFC">
        <w:rPr>
          <w:lang w:val="en-US"/>
        </w:rPr>
        <w:t xml:space="preserve">Red card outlier: </w:t>
      </w:r>
      <w:r>
        <w:rPr>
          <w:lang w:val="en-US"/>
        </w:rPr>
        <w:t>3</w:t>
      </w:r>
      <w:r w:rsidRPr="00B30087">
        <w:rPr>
          <w:vertAlign w:val="superscript"/>
          <w:lang w:val="en-US"/>
        </w:rPr>
        <w:t>rd</w:t>
      </w:r>
      <w:r>
        <w:rPr>
          <w:lang w:val="en-US"/>
        </w:rPr>
        <w:t xml:space="preserve"> Quartile + 3*IQR= 4968+ 3*3889= 10801,5=16635</w:t>
      </w:r>
    </w:p>
    <w:p w:rsidR="00D2320B" w:rsidRDefault="00D2320B" w:rsidP="00D2320B">
      <w:r w:rsidRPr="00AF0EFC">
        <w:t xml:space="preserve">Alle Werte </w:t>
      </w:r>
      <w:r>
        <w:rPr>
          <w:lang w:val="en-US"/>
        </w:rPr>
        <w:sym w:font="Symbol" w:char="F0B3"/>
      </w:r>
      <w:r>
        <w:t>16635</w:t>
      </w:r>
      <w:r w:rsidRPr="00AF0EFC">
        <w:t xml:space="preserve"> sind </w:t>
      </w:r>
      <w:proofErr w:type="spellStart"/>
      <w:r w:rsidRPr="00AF0EFC">
        <w:t>yellow</w:t>
      </w:r>
      <w:proofErr w:type="spellEnd"/>
      <w:r w:rsidRPr="00AF0EFC">
        <w:t xml:space="preserve"> </w:t>
      </w:r>
      <w:proofErr w:type="spellStart"/>
      <w:r w:rsidRPr="00AF0EFC">
        <w:t>ca</w:t>
      </w:r>
      <w:r>
        <w:t>rd</w:t>
      </w:r>
      <w:proofErr w:type="spellEnd"/>
      <w:r>
        <w:t xml:space="preserve"> Ausreißer</w:t>
      </w:r>
    </w:p>
    <w:p w:rsidR="00D2320B" w:rsidRPr="004B3B73" w:rsidRDefault="00D2320B" w:rsidP="00D2320B">
      <w:pPr>
        <w:rPr>
          <w:b/>
          <w:color w:val="FF0000"/>
          <w:u w:val="single"/>
        </w:rPr>
      </w:pPr>
      <w:r w:rsidRPr="004B3B73">
        <w:rPr>
          <w:b/>
          <w:color w:val="FF0000"/>
          <w:u w:val="single"/>
        </w:rPr>
        <w:t xml:space="preserve">ECDF: Veranschaulicht die Bevölkerungsverteilung. Die meisten </w:t>
      </w:r>
    </w:p>
    <w:p w:rsidR="00D2320B" w:rsidRPr="00AF0EFC" w:rsidRDefault="00D2320B" w:rsidP="00D2320B"/>
    <w:p w:rsidR="00D2320B" w:rsidRPr="00B30087" w:rsidRDefault="00D2320B" w:rsidP="00D2320B">
      <w:pPr>
        <w:rPr>
          <w:lang w:val="en-US"/>
        </w:rPr>
      </w:pPr>
      <w:proofErr w:type="spellStart"/>
      <w:r w:rsidRPr="00B30087">
        <w:rPr>
          <w:lang w:val="en-US"/>
        </w:rPr>
        <w:t>Lageparameter</w:t>
      </w:r>
      <w:proofErr w:type="spellEnd"/>
      <w:r w:rsidRPr="00B30087">
        <w:rPr>
          <w:lang w:val="en-US"/>
        </w:rPr>
        <w:t xml:space="preserve">: </w:t>
      </w:r>
    </w:p>
    <w:p w:rsidR="00D2320B" w:rsidRPr="00A9000D" w:rsidRDefault="00D2320B" w:rsidP="00D2320B">
      <w:pPr>
        <w:rPr>
          <w:lang w:val="en-US"/>
        </w:rPr>
      </w:pPr>
      <w:r w:rsidRPr="00A9000D">
        <w:rPr>
          <w:lang w:val="en-US"/>
        </w:rPr>
        <w:t>&gt; summary(</w:t>
      </w:r>
      <w:proofErr w:type="spellStart"/>
      <w:r w:rsidRPr="00A9000D">
        <w:rPr>
          <w:lang w:val="en-US"/>
        </w:rPr>
        <w:t>state$Population</w:t>
      </w:r>
      <w:proofErr w:type="spellEnd"/>
      <w:r w:rsidRPr="00A9000D">
        <w:rPr>
          <w:lang w:val="en-US"/>
        </w:rPr>
        <w:t>)</w:t>
      </w:r>
    </w:p>
    <w:p w:rsidR="00D2320B" w:rsidRPr="00A9000D" w:rsidRDefault="00D2320B" w:rsidP="00D2320B">
      <w:pPr>
        <w:rPr>
          <w:lang w:val="en-US"/>
        </w:rPr>
      </w:pPr>
      <w:r w:rsidRPr="00A9000D">
        <w:rPr>
          <w:lang w:val="en-US"/>
        </w:rPr>
        <w:t xml:space="preserve">   Min. 1st Qu.  Median    Mean 3rd Qu.    Max. </w:t>
      </w:r>
    </w:p>
    <w:p w:rsidR="00D2320B" w:rsidRDefault="00D2320B" w:rsidP="00D2320B">
      <w:r w:rsidRPr="00A9000D">
        <w:rPr>
          <w:lang w:val="en-US"/>
        </w:rPr>
        <w:t xml:space="preserve">    </w:t>
      </w:r>
      <w:r>
        <w:t>365    1080    2838    4246    4968   2119</w:t>
      </w:r>
    </w:p>
    <w:p w:rsidR="00D2320B" w:rsidRDefault="00D2320B" w:rsidP="00D2320B"/>
    <w:p w:rsidR="00D2320B" w:rsidRDefault="00D2320B" w:rsidP="00D2320B">
      <w:r>
        <w:t xml:space="preserve">Streuungsparameter: </w:t>
      </w:r>
    </w:p>
    <w:p w:rsidR="00D2320B" w:rsidRDefault="00D2320B" w:rsidP="00D2320B">
      <w:r>
        <w:t>Standardabweichung</w:t>
      </w:r>
    </w:p>
    <w:p w:rsidR="00D2320B" w:rsidRDefault="00D2320B" w:rsidP="00D2320B">
      <w:r>
        <w:t xml:space="preserve">&gt; </w:t>
      </w:r>
      <w:proofErr w:type="spellStart"/>
      <w:r>
        <w:t>sd</w:t>
      </w:r>
      <w:proofErr w:type="spellEnd"/>
      <w:r>
        <w:t>(</w:t>
      </w:r>
      <w:proofErr w:type="spellStart"/>
      <w:r>
        <w:t>state$Population</w:t>
      </w:r>
      <w:proofErr w:type="spellEnd"/>
      <w:r>
        <w:t>)</w:t>
      </w:r>
    </w:p>
    <w:p w:rsidR="00D2320B" w:rsidRDefault="00D2320B" w:rsidP="00D2320B">
      <w:r>
        <w:t>[1] 4464.491</w:t>
      </w:r>
    </w:p>
    <w:p w:rsidR="00D2320B" w:rsidRDefault="00D2320B" w:rsidP="00D2320B">
      <w:r>
        <w:t>Interquartilsrange</w:t>
      </w:r>
    </w:p>
    <w:p w:rsidR="00D2320B" w:rsidRDefault="00D2320B" w:rsidP="00D2320B">
      <w:r>
        <w:t xml:space="preserve">&gt; </w:t>
      </w:r>
      <w:proofErr w:type="gramStart"/>
      <w:r>
        <w:t>IQR(</w:t>
      </w:r>
      <w:proofErr w:type="spellStart"/>
      <w:proofErr w:type="gramEnd"/>
      <w:r>
        <w:t>state$Population</w:t>
      </w:r>
      <w:proofErr w:type="spellEnd"/>
      <w:r>
        <w:t>)</w:t>
      </w:r>
    </w:p>
    <w:p w:rsidR="00D2320B" w:rsidRDefault="00D2320B" w:rsidP="00D2320B">
      <w:r>
        <w:t>[1] 3889</w:t>
      </w:r>
    </w:p>
    <w:p w:rsidR="00D2320B" w:rsidRDefault="00D2320B" w:rsidP="00D2320B">
      <w:r>
        <w:t xml:space="preserve">Die Zusammenfassung bestätigt eine Rechtsverschiebung der Daten. Die Besiedelung der Staaten fällt zumeist dünn aus (siehe Scatterplot). </w:t>
      </w:r>
    </w:p>
    <w:p w:rsidR="00D2320B" w:rsidRDefault="00D2320B" w:rsidP="00D2320B"/>
    <w:p w:rsidR="00D2320B" w:rsidRDefault="00D2320B" w:rsidP="00D2320B">
      <w:r>
        <w:t>Datensatz Income</w:t>
      </w:r>
    </w:p>
    <w:p w:rsidR="00D2320B" w:rsidRDefault="00D2320B" w:rsidP="00D2320B">
      <w:r>
        <w:rPr>
          <w:noProof/>
        </w:rPr>
        <w:drawing>
          <wp:inline distT="0" distB="0" distL="0" distR="0" wp14:anchorId="58184EF6" wp14:editId="379A17EC">
            <wp:extent cx="2420613" cy="1381328"/>
            <wp:effectExtent l="0" t="0" r="5715"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_INC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49134" cy="1397604"/>
                    </a:xfrm>
                    <a:prstGeom prst="rect">
                      <a:avLst/>
                    </a:prstGeom>
                  </pic:spPr>
                </pic:pic>
              </a:graphicData>
            </a:graphic>
          </wp:inline>
        </w:drawing>
      </w:r>
      <w:r>
        <w:rPr>
          <w:noProof/>
        </w:rPr>
        <w:drawing>
          <wp:inline distT="0" distB="0" distL="0" distR="0" wp14:anchorId="2D94896F" wp14:editId="366932DA">
            <wp:extent cx="2966103" cy="1692613"/>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_Inc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8632" cy="1699762"/>
                    </a:xfrm>
                    <a:prstGeom prst="rect">
                      <a:avLst/>
                    </a:prstGeom>
                  </pic:spPr>
                </pic:pic>
              </a:graphicData>
            </a:graphic>
          </wp:inline>
        </w:drawing>
      </w:r>
    </w:p>
    <w:p w:rsidR="00D2320B" w:rsidRDefault="00D2320B" w:rsidP="00D2320B"/>
    <w:p w:rsidR="00D2320B" w:rsidRDefault="00D2320B" w:rsidP="00D2320B">
      <w:r>
        <w:t xml:space="preserve">Das Histogramm für „Income“ zeigt eine klare unimodale Verteilung. Mean und Median liegen eng beieinander. Die Daten wirken annähernd normalverteilt, es liegen nur leichte Ränder vor (siehe </w:t>
      </w:r>
      <w:proofErr w:type="spellStart"/>
      <w:r>
        <w:t>QQPlot</w:t>
      </w:r>
      <w:proofErr w:type="spellEnd"/>
      <w:r>
        <w:t xml:space="preserve">). </w:t>
      </w:r>
    </w:p>
    <w:p w:rsidR="00D2320B" w:rsidRDefault="00D2320B" w:rsidP="00D2320B"/>
    <w:p w:rsidR="00D2320B" w:rsidRDefault="00D2320B" w:rsidP="00D2320B">
      <w:r>
        <w:t>Zusammenfassung der Daten:</w:t>
      </w:r>
    </w:p>
    <w:p w:rsidR="00D2320B" w:rsidRPr="00D2320B" w:rsidRDefault="00D2320B" w:rsidP="00D2320B">
      <w:r w:rsidRPr="00D2320B">
        <w:t xml:space="preserve">&gt; </w:t>
      </w:r>
      <w:proofErr w:type="spellStart"/>
      <w:r w:rsidRPr="00D2320B">
        <w:t>summary</w:t>
      </w:r>
      <w:proofErr w:type="spellEnd"/>
      <w:r w:rsidRPr="00D2320B">
        <w:t>(</w:t>
      </w:r>
      <w:proofErr w:type="spellStart"/>
      <w:r w:rsidRPr="00D2320B">
        <w:t>state$Income</w:t>
      </w:r>
      <w:proofErr w:type="spellEnd"/>
      <w:r w:rsidRPr="00D2320B">
        <w:t>)</w:t>
      </w:r>
    </w:p>
    <w:p w:rsidR="00D2320B" w:rsidRPr="00C4648A" w:rsidRDefault="00D2320B" w:rsidP="00D2320B">
      <w:pPr>
        <w:rPr>
          <w:lang w:val="en-US"/>
        </w:rPr>
      </w:pPr>
      <w:r w:rsidRPr="00D2320B">
        <w:t xml:space="preserve">   </w:t>
      </w:r>
      <w:r w:rsidRPr="00C4648A">
        <w:rPr>
          <w:lang w:val="en-US"/>
        </w:rPr>
        <w:t xml:space="preserve">Min. 1st Qu.  Median    Mean 3rd Qu.    Max. </w:t>
      </w:r>
    </w:p>
    <w:p w:rsidR="00D2320B" w:rsidRDefault="00D2320B" w:rsidP="00D2320B">
      <w:r w:rsidRPr="00C4648A">
        <w:rPr>
          <w:lang w:val="en-US"/>
        </w:rPr>
        <w:t xml:space="preserve">   </w:t>
      </w:r>
      <w:r>
        <w:t>3098    3993    4519    4436    4814    6315</w:t>
      </w:r>
    </w:p>
    <w:p w:rsidR="00D2320B" w:rsidRDefault="00D2320B" w:rsidP="00D2320B">
      <w:r>
        <w:rPr>
          <w:noProof/>
        </w:rPr>
        <w:lastRenderedPageBreak/>
        <w:drawing>
          <wp:inline distT="0" distB="0" distL="0" distR="0" wp14:anchorId="7CD0B2A1" wp14:editId="6D61B7BB">
            <wp:extent cx="2949056" cy="1682885"/>
            <wp:effectExtent l="0" t="0" r="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df-inco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5610" cy="1686625"/>
                    </a:xfrm>
                    <a:prstGeom prst="rect">
                      <a:avLst/>
                    </a:prstGeom>
                  </pic:spPr>
                </pic:pic>
              </a:graphicData>
            </a:graphic>
          </wp:inline>
        </w:drawing>
      </w:r>
    </w:p>
    <w:p w:rsidR="00D2320B" w:rsidRDefault="00D2320B" w:rsidP="00D2320B">
      <w:r>
        <w:rPr>
          <w:noProof/>
        </w:rPr>
        <w:drawing>
          <wp:inline distT="0" distB="0" distL="0" distR="0" wp14:anchorId="58D27AD7" wp14:editId="1DBF7854">
            <wp:extent cx="3025140" cy="2052536"/>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xplot_Income.png"/>
                    <pic:cNvPicPr/>
                  </pic:nvPicPr>
                  <pic:blipFill>
                    <a:blip r:embed="rId26">
                      <a:extLst>
                        <a:ext uri="{28A0092B-C50C-407E-A947-70E740481C1C}">
                          <a14:useLocalDpi xmlns:a14="http://schemas.microsoft.com/office/drawing/2010/main" val="0"/>
                        </a:ext>
                      </a:extLst>
                    </a:blip>
                    <a:stretch>
                      <a:fillRect/>
                    </a:stretch>
                  </pic:blipFill>
                  <pic:spPr>
                    <a:xfrm>
                      <a:off x="0" y="0"/>
                      <a:ext cx="3033649" cy="2058310"/>
                    </a:xfrm>
                    <a:prstGeom prst="rect">
                      <a:avLst/>
                    </a:prstGeom>
                  </pic:spPr>
                </pic:pic>
              </a:graphicData>
            </a:graphic>
          </wp:inline>
        </w:drawing>
      </w:r>
      <w:r>
        <w:rPr>
          <w:noProof/>
        </w:rPr>
        <w:drawing>
          <wp:inline distT="0" distB="0" distL="0" distR="0" wp14:anchorId="5577E969" wp14:editId="74423224">
            <wp:extent cx="2538919" cy="2061210"/>
            <wp:effectExtent l="0" t="0" r="127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tter_Income.png"/>
                    <pic:cNvPicPr/>
                  </pic:nvPicPr>
                  <pic:blipFill>
                    <a:blip r:embed="rId27">
                      <a:extLst>
                        <a:ext uri="{28A0092B-C50C-407E-A947-70E740481C1C}">
                          <a14:useLocalDpi xmlns:a14="http://schemas.microsoft.com/office/drawing/2010/main" val="0"/>
                        </a:ext>
                      </a:extLst>
                    </a:blip>
                    <a:stretch>
                      <a:fillRect/>
                    </a:stretch>
                  </pic:blipFill>
                  <pic:spPr>
                    <a:xfrm>
                      <a:off x="0" y="0"/>
                      <a:ext cx="2569498" cy="2086036"/>
                    </a:xfrm>
                    <a:prstGeom prst="rect">
                      <a:avLst/>
                    </a:prstGeom>
                  </pic:spPr>
                </pic:pic>
              </a:graphicData>
            </a:graphic>
          </wp:inline>
        </w:drawing>
      </w:r>
    </w:p>
    <w:p w:rsidR="00D2320B" w:rsidRDefault="00D2320B" w:rsidP="00D2320B">
      <w:r>
        <w:t>Am Boxplot ist ersichtlich, dass es nur einen Datenpunkt gibt, der sich außerhalb der Whisker befindet. Da es sicher hierbei nur um einen von 50 Punkten handelt, hat dieser keinerlei Auswirkungen auf die Normalverteilung.</w:t>
      </w:r>
    </w:p>
    <w:p w:rsidR="00D2320B" w:rsidRDefault="00D2320B" w:rsidP="00D2320B"/>
    <w:p w:rsidR="00D2320B" w:rsidRPr="00BE347F" w:rsidRDefault="00D2320B" w:rsidP="00D2320B">
      <w:pPr>
        <w:rPr>
          <w:lang w:val="en-US"/>
        </w:rPr>
      </w:pPr>
      <w:r w:rsidRPr="00BE347F">
        <w:rPr>
          <w:lang w:val="en-US"/>
        </w:rPr>
        <w:t xml:space="preserve">&gt; </w:t>
      </w:r>
      <w:proofErr w:type="spellStart"/>
      <w:r w:rsidRPr="00BE347F">
        <w:rPr>
          <w:lang w:val="en-US"/>
        </w:rPr>
        <w:t>sd</w:t>
      </w:r>
      <w:proofErr w:type="spellEnd"/>
      <w:r w:rsidRPr="00BE347F">
        <w:rPr>
          <w:lang w:val="en-US"/>
        </w:rPr>
        <w:t>(</w:t>
      </w:r>
      <w:proofErr w:type="spellStart"/>
      <w:r w:rsidRPr="00BE347F">
        <w:rPr>
          <w:lang w:val="en-US"/>
        </w:rPr>
        <w:t>state$Income</w:t>
      </w:r>
      <w:proofErr w:type="spellEnd"/>
      <w:r w:rsidRPr="00BE347F">
        <w:rPr>
          <w:lang w:val="en-US"/>
        </w:rPr>
        <w:t>)</w:t>
      </w:r>
    </w:p>
    <w:p w:rsidR="00D2320B" w:rsidRPr="00BE347F" w:rsidRDefault="00D2320B" w:rsidP="00D2320B">
      <w:pPr>
        <w:rPr>
          <w:lang w:val="en-US"/>
        </w:rPr>
      </w:pPr>
      <w:r w:rsidRPr="00BE347F">
        <w:rPr>
          <w:lang w:val="en-US"/>
        </w:rPr>
        <w:t>[1] 614.4699</w:t>
      </w:r>
    </w:p>
    <w:p w:rsidR="00D2320B" w:rsidRPr="00BE347F" w:rsidRDefault="00D2320B" w:rsidP="00D2320B">
      <w:pPr>
        <w:rPr>
          <w:lang w:val="en-US"/>
        </w:rPr>
      </w:pPr>
      <w:r w:rsidRPr="00BE347F">
        <w:rPr>
          <w:lang w:val="en-US"/>
        </w:rPr>
        <w:t xml:space="preserve">&gt; </w:t>
      </w:r>
      <w:proofErr w:type="gramStart"/>
      <w:r w:rsidRPr="00BE347F">
        <w:rPr>
          <w:lang w:val="en-US"/>
        </w:rPr>
        <w:t>IQR(</w:t>
      </w:r>
      <w:proofErr w:type="spellStart"/>
      <w:proofErr w:type="gramEnd"/>
      <w:r w:rsidRPr="00BE347F">
        <w:rPr>
          <w:lang w:val="en-US"/>
        </w:rPr>
        <w:t>state$Income</w:t>
      </w:r>
      <w:proofErr w:type="spellEnd"/>
      <w:r w:rsidRPr="00BE347F">
        <w:rPr>
          <w:lang w:val="en-US"/>
        </w:rPr>
        <w:t>)</w:t>
      </w:r>
    </w:p>
    <w:p w:rsidR="00D2320B" w:rsidRPr="00FE7B0E" w:rsidRDefault="00D2320B" w:rsidP="00D2320B">
      <w:pPr>
        <w:rPr>
          <w:lang w:val="en-US"/>
        </w:rPr>
      </w:pPr>
      <w:r w:rsidRPr="00FE7B0E">
        <w:rPr>
          <w:lang w:val="en-US"/>
        </w:rPr>
        <w:t>[1] 820.75</w:t>
      </w:r>
    </w:p>
    <w:p w:rsidR="00D2320B" w:rsidRPr="00FE7B0E" w:rsidRDefault="00D2320B" w:rsidP="00D2320B">
      <w:pPr>
        <w:rPr>
          <w:lang w:val="en-US"/>
        </w:rPr>
      </w:pPr>
    </w:p>
    <w:p w:rsidR="00D2320B" w:rsidRDefault="00D2320B" w:rsidP="00D2320B">
      <w:r>
        <w:t xml:space="preserve">Aus dem Scatterplot ist zu erkennen, dass das Einkommen zumeist etwas über dem Mittel liegt. Die Bevölkerungsgruppe kann daher als Mittelstand bezeichnet werden. Das Einkommen </w:t>
      </w:r>
      <w:proofErr w:type="spellStart"/>
      <w:r>
        <w:t>soiegelt</w:t>
      </w:r>
      <w:proofErr w:type="spellEnd"/>
      <w:r>
        <w:t xml:space="preserve"> sich auch im ECDF Plot, bei dem eine starke Gruppierung bis </w:t>
      </w:r>
      <w:proofErr w:type="spellStart"/>
      <w:r>
        <w:t>etwas</w:t>
      </w:r>
      <w:proofErr w:type="spellEnd"/>
      <w:r>
        <w:t xml:space="preserve"> 5000 gegeben ist. </w:t>
      </w:r>
    </w:p>
    <w:p w:rsidR="00D2320B" w:rsidRDefault="00D2320B" w:rsidP="00D2320B"/>
    <w:p w:rsidR="00D2320B" w:rsidRDefault="00D2320B" w:rsidP="00D2320B">
      <w:r>
        <w:t xml:space="preserve">Zusammenfassung der Daten: </w:t>
      </w:r>
      <w:proofErr w:type="spellStart"/>
      <w:r>
        <w:t>Illiteracy</w:t>
      </w:r>
      <w:proofErr w:type="spellEnd"/>
    </w:p>
    <w:p w:rsidR="00D2320B" w:rsidRDefault="00D2320B" w:rsidP="00D2320B">
      <w:r>
        <w:rPr>
          <w:noProof/>
        </w:rPr>
        <w:lastRenderedPageBreak/>
        <w:drawing>
          <wp:inline distT="0" distB="0" distL="0" distR="0" wp14:anchorId="2A8A767B" wp14:editId="1CF019A3">
            <wp:extent cx="2538730" cy="1634247"/>
            <wp:effectExtent l="0" t="0" r="1270" b="444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st_Mean_medi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9109" cy="1660240"/>
                    </a:xfrm>
                    <a:prstGeom prst="rect">
                      <a:avLst/>
                    </a:prstGeom>
                  </pic:spPr>
                </pic:pic>
              </a:graphicData>
            </a:graphic>
          </wp:inline>
        </w:drawing>
      </w:r>
      <w:r>
        <w:rPr>
          <w:noProof/>
        </w:rPr>
        <w:drawing>
          <wp:inline distT="0" distB="0" distL="0" distR="0" wp14:anchorId="42144A99" wp14:editId="1F7E94E5">
            <wp:extent cx="2801566" cy="1915795"/>
            <wp:effectExtent l="0" t="0" r="5715" b="190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plot_ illiteracy.png"/>
                    <pic:cNvPicPr/>
                  </pic:nvPicPr>
                  <pic:blipFill>
                    <a:blip r:embed="rId29">
                      <a:extLst>
                        <a:ext uri="{28A0092B-C50C-407E-A947-70E740481C1C}">
                          <a14:useLocalDpi xmlns:a14="http://schemas.microsoft.com/office/drawing/2010/main" val="0"/>
                        </a:ext>
                      </a:extLst>
                    </a:blip>
                    <a:stretch>
                      <a:fillRect/>
                    </a:stretch>
                  </pic:blipFill>
                  <pic:spPr>
                    <a:xfrm>
                      <a:off x="0" y="0"/>
                      <a:ext cx="2807695" cy="1919986"/>
                    </a:xfrm>
                    <a:prstGeom prst="rect">
                      <a:avLst/>
                    </a:prstGeom>
                  </pic:spPr>
                </pic:pic>
              </a:graphicData>
            </a:graphic>
          </wp:inline>
        </w:drawing>
      </w:r>
    </w:p>
    <w:p w:rsidR="00D2320B" w:rsidRDefault="00D2320B" w:rsidP="00D2320B">
      <w:r>
        <w:t xml:space="preserve">Zwar liegt eine Unimodalität vor, jedoch ist auch eine deutliche Linksverschiebung zu erkennen. Es ist somit keine Normalverteilung gegeben. </w:t>
      </w:r>
    </w:p>
    <w:p w:rsidR="00D2320B" w:rsidRPr="00D2320B" w:rsidRDefault="00D2320B" w:rsidP="00D2320B">
      <w:r>
        <w:rPr>
          <w:noProof/>
        </w:rPr>
        <w:drawing>
          <wp:inline distT="0" distB="0" distL="0" distR="0" wp14:anchorId="5622C957" wp14:editId="0F92F8A2">
            <wp:extent cx="2548255" cy="1507787"/>
            <wp:effectExtent l="0" t="0" r="4445" b="381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xplot_illiterac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9511" cy="1514447"/>
                    </a:xfrm>
                    <a:prstGeom prst="rect">
                      <a:avLst/>
                    </a:prstGeom>
                  </pic:spPr>
                </pic:pic>
              </a:graphicData>
            </a:graphic>
          </wp:inline>
        </w:drawing>
      </w:r>
      <w:r w:rsidRPr="00D2320B">
        <w:t xml:space="preserve"> </w:t>
      </w:r>
      <w:r>
        <w:rPr>
          <w:noProof/>
          <w:lang w:val="en-US"/>
        </w:rPr>
        <w:drawing>
          <wp:inline distT="0" distB="0" distL="0" distR="0" wp14:anchorId="14591328" wp14:editId="384090C4">
            <wp:extent cx="2698053" cy="1420238"/>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tter_Illiterac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8382" cy="1430939"/>
                    </a:xfrm>
                    <a:prstGeom prst="rect">
                      <a:avLst/>
                    </a:prstGeom>
                  </pic:spPr>
                </pic:pic>
              </a:graphicData>
            </a:graphic>
          </wp:inline>
        </w:drawing>
      </w:r>
    </w:p>
    <w:p w:rsidR="00D2320B" w:rsidRPr="00D2320B" w:rsidRDefault="00D2320B" w:rsidP="00D2320B"/>
    <w:p w:rsidR="00D2320B" w:rsidRPr="00D2320B" w:rsidRDefault="00D2320B" w:rsidP="00D2320B"/>
    <w:p w:rsidR="00D2320B" w:rsidRPr="00FE7B0E" w:rsidRDefault="00D2320B" w:rsidP="00D2320B">
      <w:r w:rsidRPr="00FE7B0E">
        <w:t xml:space="preserve">&gt; </w:t>
      </w:r>
      <w:proofErr w:type="spellStart"/>
      <w:r w:rsidRPr="00FE7B0E">
        <w:t>summary</w:t>
      </w:r>
      <w:proofErr w:type="spellEnd"/>
      <w:r w:rsidRPr="00FE7B0E">
        <w:t>(</w:t>
      </w:r>
      <w:proofErr w:type="spellStart"/>
      <w:r w:rsidRPr="00FE7B0E">
        <w:t>state$Illiteracy</w:t>
      </w:r>
      <w:proofErr w:type="spellEnd"/>
      <w:r w:rsidRPr="00FE7B0E">
        <w:t>)</w:t>
      </w:r>
    </w:p>
    <w:p w:rsidR="00D2320B" w:rsidRPr="00133759" w:rsidRDefault="00D2320B" w:rsidP="00D2320B">
      <w:pPr>
        <w:rPr>
          <w:lang w:val="en-US"/>
        </w:rPr>
      </w:pPr>
      <w:r w:rsidRPr="00FE7B0E">
        <w:t xml:space="preserve">   Min. 1st Qu.  </w:t>
      </w:r>
      <w:r w:rsidRPr="00133759">
        <w:rPr>
          <w:lang w:val="en-US"/>
        </w:rPr>
        <w:t xml:space="preserve">Median    Mean 3rd Qu.    Max. </w:t>
      </w:r>
    </w:p>
    <w:p w:rsidR="00D2320B" w:rsidRPr="00133759" w:rsidRDefault="00D2320B" w:rsidP="00D2320B">
      <w:pPr>
        <w:rPr>
          <w:lang w:val="en-US"/>
        </w:rPr>
      </w:pPr>
      <w:r w:rsidRPr="00133759">
        <w:rPr>
          <w:lang w:val="en-US"/>
        </w:rPr>
        <w:t xml:space="preserve">  0.500   0.625   0.950   1.170   1.575   2.800 </w:t>
      </w:r>
    </w:p>
    <w:p w:rsidR="00D2320B" w:rsidRPr="00133759" w:rsidRDefault="00D2320B" w:rsidP="00D2320B">
      <w:pPr>
        <w:rPr>
          <w:lang w:val="en-US"/>
        </w:rPr>
      </w:pPr>
      <w:r w:rsidRPr="00133759">
        <w:rPr>
          <w:lang w:val="en-US"/>
        </w:rPr>
        <w:t xml:space="preserve">&gt; </w:t>
      </w:r>
      <w:proofErr w:type="spellStart"/>
      <w:r w:rsidRPr="00133759">
        <w:rPr>
          <w:lang w:val="en-US"/>
        </w:rPr>
        <w:t>sd</w:t>
      </w:r>
      <w:proofErr w:type="spellEnd"/>
      <w:r w:rsidRPr="00133759">
        <w:rPr>
          <w:lang w:val="en-US"/>
        </w:rPr>
        <w:t>(</w:t>
      </w:r>
      <w:proofErr w:type="spellStart"/>
      <w:r w:rsidRPr="00133759">
        <w:rPr>
          <w:lang w:val="en-US"/>
        </w:rPr>
        <w:t>state$Illiteracy</w:t>
      </w:r>
      <w:proofErr w:type="spellEnd"/>
      <w:r w:rsidRPr="00133759">
        <w:rPr>
          <w:lang w:val="en-US"/>
        </w:rPr>
        <w:t>)</w:t>
      </w:r>
    </w:p>
    <w:p w:rsidR="00D2320B" w:rsidRPr="00133759" w:rsidRDefault="00D2320B" w:rsidP="00D2320B">
      <w:pPr>
        <w:rPr>
          <w:lang w:val="en-US"/>
        </w:rPr>
      </w:pPr>
      <w:r w:rsidRPr="00133759">
        <w:rPr>
          <w:lang w:val="en-US"/>
        </w:rPr>
        <w:t>[1] 0.6095331</w:t>
      </w:r>
    </w:p>
    <w:p w:rsidR="00D2320B" w:rsidRPr="00133759" w:rsidRDefault="00D2320B" w:rsidP="00D2320B">
      <w:pPr>
        <w:rPr>
          <w:lang w:val="en-US"/>
        </w:rPr>
      </w:pPr>
      <w:r w:rsidRPr="00133759">
        <w:rPr>
          <w:lang w:val="en-US"/>
        </w:rPr>
        <w:t xml:space="preserve">&gt; </w:t>
      </w:r>
      <w:proofErr w:type="gramStart"/>
      <w:r w:rsidRPr="00133759">
        <w:rPr>
          <w:lang w:val="en-US"/>
        </w:rPr>
        <w:t>IQR(</w:t>
      </w:r>
      <w:proofErr w:type="spellStart"/>
      <w:proofErr w:type="gramEnd"/>
      <w:r w:rsidRPr="00133759">
        <w:rPr>
          <w:lang w:val="en-US"/>
        </w:rPr>
        <w:t>state$Illiteracy</w:t>
      </w:r>
      <w:proofErr w:type="spellEnd"/>
      <w:r w:rsidRPr="00133759">
        <w:rPr>
          <w:lang w:val="en-US"/>
        </w:rPr>
        <w:t>)</w:t>
      </w:r>
    </w:p>
    <w:p w:rsidR="00D2320B" w:rsidRPr="00FE7B0E" w:rsidRDefault="00D2320B" w:rsidP="00D2320B">
      <w:pPr>
        <w:rPr>
          <w:lang w:val="en-US"/>
        </w:rPr>
      </w:pPr>
      <w:r w:rsidRPr="00FE7B0E">
        <w:rPr>
          <w:lang w:val="en-US"/>
        </w:rPr>
        <w:t>[1] 0.95</w:t>
      </w:r>
    </w:p>
    <w:p w:rsidR="00D2320B" w:rsidRPr="00FE7B0E" w:rsidRDefault="00D2320B" w:rsidP="00D2320B">
      <w:pPr>
        <w:rPr>
          <w:b/>
          <w:color w:val="FF0000"/>
          <w:u w:val="single"/>
          <w:lang w:val="en-US"/>
        </w:rPr>
      </w:pPr>
    </w:p>
    <w:p w:rsidR="00D2320B" w:rsidRPr="00FD7DE4" w:rsidRDefault="00D2320B" w:rsidP="00D2320B">
      <w:pPr>
        <w:rPr>
          <w:b/>
          <w:color w:val="FF0000"/>
          <w:u w:val="single"/>
        </w:rPr>
      </w:pPr>
      <w:r w:rsidRPr="00FD7DE4">
        <w:rPr>
          <w:b/>
          <w:color w:val="FF0000"/>
          <w:u w:val="single"/>
        </w:rPr>
        <w:t xml:space="preserve">Datensatz Life </w:t>
      </w:r>
      <w:proofErr w:type="spellStart"/>
      <w:r w:rsidRPr="00FD7DE4">
        <w:rPr>
          <w:b/>
          <w:color w:val="FF0000"/>
          <w:u w:val="single"/>
        </w:rPr>
        <w:t>Expectacy</w:t>
      </w:r>
      <w:proofErr w:type="spellEnd"/>
    </w:p>
    <w:p w:rsidR="00D2320B" w:rsidRDefault="00D2320B" w:rsidP="00D2320B"/>
    <w:p w:rsidR="00D2320B" w:rsidRDefault="00D2320B" w:rsidP="00D2320B">
      <w:r>
        <w:rPr>
          <w:noProof/>
        </w:rPr>
        <w:lastRenderedPageBreak/>
        <w:drawing>
          <wp:inline distT="0" distB="0" distL="0" distR="0" wp14:anchorId="1FFE81A0" wp14:editId="01BFA97A">
            <wp:extent cx="2710404" cy="1546698"/>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_Lif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8992" cy="1551598"/>
                    </a:xfrm>
                    <a:prstGeom prst="rect">
                      <a:avLst/>
                    </a:prstGeom>
                  </pic:spPr>
                </pic:pic>
              </a:graphicData>
            </a:graphic>
          </wp:inline>
        </w:drawing>
      </w:r>
      <w:r>
        <w:rPr>
          <w:noProof/>
        </w:rPr>
        <w:drawing>
          <wp:inline distT="0" distB="0" distL="0" distR="0" wp14:anchorId="30D55256" wp14:editId="02C47CBF">
            <wp:extent cx="2714017" cy="1750627"/>
            <wp:effectExtent l="0" t="0" r="381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plot_Life_Exp.png"/>
                    <pic:cNvPicPr/>
                  </pic:nvPicPr>
                  <pic:blipFill>
                    <a:blip r:embed="rId33">
                      <a:extLst>
                        <a:ext uri="{28A0092B-C50C-407E-A947-70E740481C1C}">
                          <a14:useLocalDpi xmlns:a14="http://schemas.microsoft.com/office/drawing/2010/main" val="0"/>
                        </a:ext>
                      </a:extLst>
                    </a:blip>
                    <a:stretch>
                      <a:fillRect/>
                    </a:stretch>
                  </pic:blipFill>
                  <pic:spPr>
                    <a:xfrm>
                      <a:off x="0" y="0"/>
                      <a:ext cx="2759833" cy="1780180"/>
                    </a:xfrm>
                    <a:prstGeom prst="rect">
                      <a:avLst/>
                    </a:prstGeom>
                  </pic:spPr>
                </pic:pic>
              </a:graphicData>
            </a:graphic>
          </wp:inline>
        </w:drawing>
      </w:r>
    </w:p>
    <w:p w:rsidR="00D2320B" w:rsidRDefault="00D2320B" w:rsidP="00D2320B"/>
    <w:p w:rsidR="00D2320B" w:rsidRDefault="00D2320B" w:rsidP="00D2320B">
      <w:r>
        <w:t xml:space="preserve">Das Histogramm lässt auf eine </w:t>
      </w:r>
      <w:proofErr w:type="spellStart"/>
      <w:r>
        <w:t>Bimodalität</w:t>
      </w:r>
      <w:proofErr w:type="spellEnd"/>
      <w:r>
        <w:t xml:space="preserve"> schließen. Diese bestätigt sich dann anhand des </w:t>
      </w:r>
      <w:proofErr w:type="spellStart"/>
      <w:r>
        <w:t>QQPlots</w:t>
      </w:r>
      <w:proofErr w:type="spellEnd"/>
      <w:r>
        <w:t>. Die „</w:t>
      </w:r>
      <w:proofErr w:type="spellStart"/>
      <w:r>
        <w:t>S“Form</w:t>
      </w:r>
      <w:proofErr w:type="spellEnd"/>
      <w:r>
        <w:t xml:space="preserve"> ist nur schwach ausgeprägt. Sowohl links wie auch rechts liegen leichte Ränder vor. Es </w:t>
      </w:r>
      <w:proofErr w:type="spellStart"/>
      <w:r>
        <w:t>herrascht</w:t>
      </w:r>
      <w:proofErr w:type="spellEnd"/>
      <w:r>
        <w:t xml:space="preserve"> daher keine Symmetrie vor. Aufgrund der </w:t>
      </w:r>
      <w:proofErr w:type="spellStart"/>
      <w:r>
        <w:t>Bimodalität</w:t>
      </w:r>
      <w:proofErr w:type="spellEnd"/>
      <w:r>
        <w:t xml:space="preserve"> werden keine Lageschätzer (Mittelwert, Median, Boxplot) bestimmt.  </w:t>
      </w:r>
    </w:p>
    <w:p w:rsidR="00D2320B" w:rsidRDefault="00D2320B" w:rsidP="00D2320B"/>
    <w:p w:rsidR="00D2320B" w:rsidRDefault="00D2320B" w:rsidP="00D2320B">
      <w:r>
        <w:t>Datensatz Murder</w:t>
      </w:r>
    </w:p>
    <w:p w:rsidR="00D2320B" w:rsidRDefault="00D2320B" w:rsidP="00D2320B">
      <w:r>
        <w:rPr>
          <w:noProof/>
        </w:rPr>
        <w:drawing>
          <wp:inline distT="0" distB="0" distL="0" distR="0" wp14:anchorId="46F26B27" wp14:editId="5D0580C0">
            <wp:extent cx="2295727" cy="1701800"/>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density_Murd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13483" cy="1714962"/>
                    </a:xfrm>
                    <a:prstGeom prst="rect">
                      <a:avLst/>
                    </a:prstGeom>
                  </pic:spPr>
                </pic:pic>
              </a:graphicData>
            </a:graphic>
          </wp:inline>
        </w:drawing>
      </w:r>
      <w:r>
        <w:rPr>
          <w:noProof/>
        </w:rPr>
        <w:drawing>
          <wp:inline distT="0" distB="0" distL="0" distR="0" wp14:anchorId="37291E77" wp14:editId="3F829778">
            <wp:extent cx="2821021" cy="1817256"/>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Plot_Murd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8968" cy="1848143"/>
                    </a:xfrm>
                    <a:prstGeom prst="rect">
                      <a:avLst/>
                    </a:prstGeom>
                  </pic:spPr>
                </pic:pic>
              </a:graphicData>
            </a:graphic>
          </wp:inline>
        </w:drawing>
      </w:r>
    </w:p>
    <w:p w:rsidR="00D2320B" w:rsidRDefault="00D2320B" w:rsidP="00D2320B">
      <w:r>
        <w:t xml:space="preserve">Anhand des Histogramms ist deutlich zu erkennen, dass hierbei eine </w:t>
      </w:r>
      <w:proofErr w:type="spellStart"/>
      <w:r>
        <w:t>Bimodalität</w:t>
      </w:r>
      <w:proofErr w:type="spellEnd"/>
      <w:r>
        <w:t xml:space="preserve"> und keine Normalverteilung und damit auch keine Symmetrie vorliegt. Auch das </w:t>
      </w:r>
      <w:proofErr w:type="spellStart"/>
      <w:r>
        <w:t>QQplot</w:t>
      </w:r>
      <w:proofErr w:type="spellEnd"/>
      <w:r>
        <w:t xml:space="preserve"> zeigt die hierfür charakteristische „S“ Form. Sowohl links wie auch rechts sind leichte Ränder zu erkennen. Da hierbei </w:t>
      </w:r>
      <w:proofErr w:type="spellStart"/>
      <w:r>
        <w:t>Bimodalität</w:t>
      </w:r>
      <w:proofErr w:type="spellEnd"/>
      <w:r>
        <w:t xml:space="preserve"> vorliegt, machen Lageschätzer (Mittelwert, Median oder Boxplot) keinen Sinn. </w:t>
      </w:r>
    </w:p>
    <w:p w:rsidR="00D2320B" w:rsidRDefault="00D2320B" w:rsidP="00D2320B"/>
    <w:p w:rsidR="00D2320B" w:rsidRPr="00367600" w:rsidRDefault="00D2320B" w:rsidP="00D2320B">
      <w:pPr>
        <w:rPr>
          <w:b/>
          <w:color w:val="FF0000"/>
          <w:u w:val="single"/>
        </w:rPr>
      </w:pPr>
      <w:r w:rsidRPr="00367600">
        <w:rPr>
          <w:b/>
          <w:color w:val="FF0000"/>
          <w:u w:val="single"/>
        </w:rPr>
        <w:t>Datensatz HS Grade</w:t>
      </w:r>
    </w:p>
    <w:p w:rsidR="00D2320B" w:rsidRDefault="00D2320B" w:rsidP="00D2320B"/>
    <w:p w:rsidR="00D2320B" w:rsidRDefault="00D2320B" w:rsidP="00D2320B">
      <w:r>
        <w:rPr>
          <w:noProof/>
        </w:rPr>
        <w:drawing>
          <wp:inline distT="0" distB="0" distL="0" distR="0" wp14:anchorId="0FF9A113" wp14:editId="76A51E81">
            <wp:extent cx="2693357" cy="153697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_HSGra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08824" cy="1545797"/>
                    </a:xfrm>
                    <a:prstGeom prst="rect">
                      <a:avLst/>
                    </a:prstGeom>
                  </pic:spPr>
                </pic:pic>
              </a:graphicData>
            </a:graphic>
          </wp:inline>
        </w:drawing>
      </w:r>
      <w:r>
        <w:rPr>
          <w:noProof/>
        </w:rPr>
        <w:drawing>
          <wp:inline distT="0" distB="0" distL="0" distR="0" wp14:anchorId="37903B71" wp14:editId="33452C34">
            <wp:extent cx="2942077" cy="1678903"/>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HSGrad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6889" cy="1681649"/>
                    </a:xfrm>
                    <a:prstGeom prst="rect">
                      <a:avLst/>
                    </a:prstGeom>
                  </pic:spPr>
                </pic:pic>
              </a:graphicData>
            </a:graphic>
          </wp:inline>
        </w:drawing>
      </w:r>
    </w:p>
    <w:p w:rsidR="00D2320B" w:rsidRDefault="00D2320B" w:rsidP="00D2320B">
      <w:r>
        <w:lastRenderedPageBreak/>
        <w:t xml:space="preserve">Anhand des Histogramms ist zu erkennen, dass es sich um unimodale Daten handelt. Mean und Median liegen nahe beieinander Aus dem QQ Plot lassen sich keine schweren Ränder erkennen. Alle Punkte sind nahe der Linie. </w:t>
      </w:r>
    </w:p>
    <w:p w:rsidR="00D2320B" w:rsidRDefault="00D2320B" w:rsidP="00D2320B">
      <w:r>
        <w:rPr>
          <w:noProof/>
        </w:rPr>
        <w:drawing>
          <wp:inline distT="0" distB="0" distL="0" distR="0" wp14:anchorId="7FBD8BAC" wp14:editId="25A43BF3">
            <wp:extent cx="2529191" cy="1760220"/>
            <wp:effectExtent l="0" t="0" r="0" b="508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xplot_HsGrade.png"/>
                    <pic:cNvPicPr/>
                  </pic:nvPicPr>
                  <pic:blipFill>
                    <a:blip r:embed="rId38">
                      <a:extLst>
                        <a:ext uri="{28A0092B-C50C-407E-A947-70E740481C1C}">
                          <a14:useLocalDpi xmlns:a14="http://schemas.microsoft.com/office/drawing/2010/main" val="0"/>
                        </a:ext>
                      </a:extLst>
                    </a:blip>
                    <a:stretch>
                      <a:fillRect/>
                    </a:stretch>
                  </pic:blipFill>
                  <pic:spPr>
                    <a:xfrm>
                      <a:off x="0" y="0"/>
                      <a:ext cx="2545195" cy="1771358"/>
                    </a:xfrm>
                    <a:prstGeom prst="rect">
                      <a:avLst/>
                    </a:prstGeom>
                  </pic:spPr>
                </pic:pic>
              </a:graphicData>
            </a:graphic>
          </wp:inline>
        </w:drawing>
      </w:r>
    </w:p>
    <w:p w:rsidR="00D2320B" w:rsidRDefault="00D2320B" w:rsidP="00D2320B">
      <w:r>
        <w:t xml:space="preserve">Aus dem Boxplot lassen sich keine </w:t>
      </w:r>
      <w:proofErr w:type="spellStart"/>
      <w:r>
        <w:t>Outlier</w:t>
      </w:r>
      <w:proofErr w:type="spellEnd"/>
      <w:r>
        <w:t xml:space="preserve"> erkennen. </w:t>
      </w:r>
    </w:p>
    <w:p w:rsidR="00D2320B" w:rsidRPr="00D2320B" w:rsidRDefault="00D2320B" w:rsidP="00D2320B"/>
    <w:p w:rsidR="00D2320B" w:rsidRPr="00AA1424" w:rsidRDefault="00D2320B" w:rsidP="00D2320B">
      <w:pPr>
        <w:rPr>
          <w:lang w:val="en-US"/>
        </w:rPr>
      </w:pPr>
      <w:r w:rsidRPr="00AA1424">
        <w:rPr>
          <w:lang w:val="en-US"/>
        </w:rPr>
        <w:t xml:space="preserve">&gt; </w:t>
      </w:r>
      <w:proofErr w:type="gramStart"/>
      <w:r w:rsidRPr="00AA1424">
        <w:rPr>
          <w:lang w:val="en-US"/>
        </w:rPr>
        <w:t>summary(</w:t>
      </w:r>
      <w:proofErr w:type="spellStart"/>
      <w:proofErr w:type="gramEnd"/>
      <w:r w:rsidRPr="00AA1424">
        <w:rPr>
          <w:lang w:val="en-US"/>
        </w:rPr>
        <w:t>state$HS.Grad</w:t>
      </w:r>
      <w:proofErr w:type="spellEnd"/>
      <w:r w:rsidRPr="00AA1424">
        <w:rPr>
          <w:lang w:val="en-US"/>
        </w:rPr>
        <w:t>)</w:t>
      </w:r>
    </w:p>
    <w:p w:rsidR="00D2320B" w:rsidRPr="00AA1424" w:rsidRDefault="00D2320B" w:rsidP="00D2320B">
      <w:pPr>
        <w:rPr>
          <w:lang w:val="en-US"/>
        </w:rPr>
      </w:pPr>
      <w:r w:rsidRPr="00AA1424">
        <w:rPr>
          <w:lang w:val="en-US"/>
        </w:rPr>
        <w:t xml:space="preserve">   Min. 1st Qu.  Median    Mean 3rd Qu.    Max. </w:t>
      </w:r>
    </w:p>
    <w:p w:rsidR="00D2320B" w:rsidRDefault="00D2320B" w:rsidP="00D2320B">
      <w:pPr>
        <w:rPr>
          <w:lang w:val="en-US"/>
        </w:rPr>
      </w:pPr>
      <w:r w:rsidRPr="00AA1424">
        <w:rPr>
          <w:lang w:val="en-US"/>
        </w:rPr>
        <w:t xml:space="preserve">  37.80   48.05   53.25   53.11   59.15   67.30</w:t>
      </w:r>
    </w:p>
    <w:p w:rsidR="00D2320B" w:rsidRPr="00AA1424" w:rsidRDefault="00D2320B" w:rsidP="00D2320B">
      <w:pPr>
        <w:rPr>
          <w:lang w:val="en-US"/>
        </w:rPr>
      </w:pPr>
      <w:r w:rsidRPr="00AA1424">
        <w:rPr>
          <w:lang w:val="en-US"/>
        </w:rPr>
        <w:t xml:space="preserve">&gt; </w:t>
      </w:r>
      <w:proofErr w:type="spellStart"/>
      <w:proofErr w:type="gramStart"/>
      <w:r w:rsidRPr="00AA1424">
        <w:rPr>
          <w:lang w:val="en-US"/>
        </w:rPr>
        <w:t>sd</w:t>
      </w:r>
      <w:proofErr w:type="spellEnd"/>
      <w:r w:rsidRPr="00AA1424">
        <w:rPr>
          <w:lang w:val="en-US"/>
        </w:rPr>
        <w:t>(</w:t>
      </w:r>
      <w:proofErr w:type="spellStart"/>
      <w:proofErr w:type="gramEnd"/>
      <w:r w:rsidRPr="00AA1424">
        <w:rPr>
          <w:lang w:val="en-US"/>
        </w:rPr>
        <w:t>state$HS.Grad</w:t>
      </w:r>
      <w:proofErr w:type="spellEnd"/>
      <w:r w:rsidRPr="00AA1424">
        <w:rPr>
          <w:lang w:val="en-US"/>
        </w:rPr>
        <w:t>)</w:t>
      </w:r>
    </w:p>
    <w:p w:rsidR="00D2320B" w:rsidRPr="00AA1424" w:rsidRDefault="00D2320B" w:rsidP="00D2320B">
      <w:pPr>
        <w:rPr>
          <w:lang w:val="en-US"/>
        </w:rPr>
      </w:pPr>
      <w:r w:rsidRPr="00AA1424">
        <w:rPr>
          <w:lang w:val="en-US"/>
        </w:rPr>
        <w:t>[1] 8.076998</w:t>
      </w:r>
    </w:p>
    <w:p w:rsidR="00D2320B" w:rsidRPr="00AA1424" w:rsidRDefault="00D2320B" w:rsidP="00D2320B">
      <w:pPr>
        <w:rPr>
          <w:lang w:val="en-US"/>
        </w:rPr>
      </w:pPr>
      <w:r w:rsidRPr="00AA1424">
        <w:rPr>
          <w:lang w:val="en-US"/>
        </w:rPr>
        <w:t xml:space="preserve">&gt; </w:t>
      </w:r>
      <w:proofErr w:type="gramStart"/>
      <w:r w:rsidRPr="00AA1424">
        <w:rPr>
          <w:lang w:val="en-US"/>
        </w:rPr>
        <w:t>IQR(</w:t>
      </w:r>
      <w:proofErr w:type="spellStart"/>
      <w:proofErr w:type="gramEnd"/>
      <w:r w:rsidRPr="00AA1424">
        <w:rPr>
          <w:lang w:val="en-US"/>
        </w:rPr>
        <w:t>state$HS.Grad</w:t>
      </w:r>
      <w:proofErr w:type="spellEnd"/>
      <w:r w:rsidRPr="00AA1424">
        <w:rPr>
          <w:lang w:val="en-US"/>
        </w:rPr>
        <w:t>)</w:t>
      </w:r>
    </w:p>
    <w:p w:rsidR="00D2320B" w:rsidRPr="00FE7B0E" w:rsidRDefault="00D2320B" w:rsidP="00D2320B">
      <w:pPr>
        <w:rPr>
          <w:lang w:val="en-US"/>
        </w:rPr>
      </w:pPr>
      <w:r w:rsidRPr="00FE7B0E">
        <w:rPr>
          <w:lang w:val="en-US"/>
        </w:rPr>
        <w:t>[1] 11.1</w:t>
      </w:r>
    </w:p>
    <w:p w:rsidR="00D2320B" w:rsidRPr="00FE7B0E" w:rsidRDefault="00D2320B" w:rsidP="00D2320B">
      <w:pPr>
        <w:rPr>
          <w:lang w:val="en-US"/>
        </w:rPr>
      </w:pPr>
    </w:p>
    <w:p w:rsidR="00D2320B" w:rsidRDefault="00D2320B" w:rsidP="00D2320B">
      <w:r>
        <w:t xml:space="preserve">Wie auch schon aus dem Histogramm ersichtlich, liegen Median und Mean nahe zusammen. Dies bestätigt die Annahme, dass es sich hierbei um eine symmetrische Normalverteilung handelt. </w:t>
      </w:r>
    </w:p>
    <w:p w:rsidR="00D2320B" w:rsidRDefault="00D2320B" w:rsidP="00D2320B"/>
    <w:p w:rsidR="00D2320B" w:rsidRDefault="00D2320B" w:rsidP="00D2320B">
      <w:r>
        <w:t>Datensatz Frost</w:t>
      </w:r>
    </w:p>
    <w:p w:rsidR="00D2320B" w:rsidRDefault="00D2320B" w:rsidP="00D2320B"/>
    <w:p w:rsidR="00D2320B" w:rsidRDefault="00D2320B" w:rsidP="00D2320B">
      <w:r>
        <w:rPr>
          <w:noProof/>
        </w:rPr>
        <w:drawing>
          <wp:inline distT="0" distB="0" distL="0" distR="0" wp14:anchorId="289C9380" wp14:editId="19D34E26">
            <wp:extent cx="2694561" cy="16630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ist_fro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9962" cy="1672571"/>
                    </a:xfrm>
                    <a:prstGeom prst="rect">
                      <a:avLst/>
                    </a:prstGeom>
                  </pic:spPr>
                </pic:pic>
              </a:graphicData>
            </a:graphic>
          </wp:inline>
        </w:drawing>
      </w:r>
      <w:r>
        <w:rPr>
          <w:noProof/>
        </w:rPr>
        <w:drawing>
          <wp:inline distT="0" distB="0" distL="0" distR="0" wp14:anchorId="5A69C791" wp14:editId="2719F59F">
            <wp:extent cx="2752927" cy="1799500"/>
            <wp:effectExtent l="0" t="0" r="317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_frost.png"/>
                    <pic:cNvPicPr/>
                  </pic:nvPicPr>
                  <pic:blipFill>
                    <a:blip r:embed="rId40">
                      <a:extLst>
                        <a:ext uri="{28A0092B-C50C-407E-A947-70E740481C1C}">
                          <a14:useLocalDpi xmlns:a14="http://schemas.microsoft.com/office/drawing/2010/main" val="0"/>
                        </a:ext>
                      </a:extLst>
                    </a:blip>
                    <a:stretch>
                      <a:fillRect/>
                    </a:stretch>
                  </pic:blipFill>
                  <pic:spPr>
                    <a:xfrm>
                      <a:off x="0" y="0"/>
                      <a:ext cx="2806590" cy="1834578"/>
                    </a:xfrm>
                    <a:prstGeom prst="rect">
                      <a:avLst/>
                    </a:prstGeom>
                  </pic:spPr>
                </pic:pic>
              </a:graphicData>
            </a:graphic>
          </wp:inline>
        </w:drawing>
      </w:r>
    </w:p>
    <w:p w:rsidR="00D2320B" w:rsidRDefault="00D2320B" w:rsidP="00D2320B">
      <w:r>
        <w:lastRenderedPageBreak/>
        <w:t xml:space="preserve">Sowohl das Histogramm wie auch der QQ Plot verdeutlichen, dass es sich hierbei </w:t>
      </w:r>
      <w:proofErr w:type="gramStart"/>
      <w:r>
        <w:t>um keine unimodale Daten</w:t>
      </w:r>
      <w:proofErr w:type="gramEnd"/>
      <w:r>
        <w:t xml:space="preserve"> handelt. Der leicht „S“ förmige Verlauf im QQ Plot deutet auf </w:t>
      </w:r>
      <w:proofErr w:type="spellStart"/>
      <w:r>
        <w:t>Bimodalität</w:t>
      </w:r>
      <w:proofErr w:type="spellEnd"/>
      <w:r>
        <w:t xml:space="preserve"> hin. Die Erläuterung von Lageschätzer (Mittelwert, Median, Boxplot) sind daher nicht sinnvoll. </w:t>
      </w:r>
    </w:p>
    <w:p w:rsidR="00D2320B" w:rsidRDefault="00D2320B" w:rsidP="00FE7B0E">
      <w:r>
        <w:rPr>
          <w:noProof/>
        </w:rPr>
        <w:drawing>
          <wp:inline distT="0" distB="0" distL="0" distR="0" wp14:anchorId="29F0967A" wp14:editId="0DC98543">
            <wp:extent cx="5741852" cy="32766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riablenmatrix.png"/>
                    <pic:cNvPicPr/>
                  </pic:nvPicPr>
                  <pic:blipFill>
                    <a:blip r:embed="rId41">
                      <a:extLst>
                        <a:ext uri="{28A0092B-C50C-407E-A947-70E740481C1C}">
                          <a14:useLocalDpi xmlns:a14="http://schemas.microsoft.com/office/drawing/2010/main" val="0"/>
                        </a:ext>
                      </a:extLst>
                    </a:blip>
                    <a:stretch>
                      <a:fillRect/>
                    </a:stretch>
                  </pic:blipFill>
                  <pic:spPr>
                    <a:xfrm>
                      <a:off x="0" y="0"/>
                      <a:ext cx="5801951" cy="3310896"/>
                    </a:xfrm>
                    <a:prstGeom prst="rect">
                      <a:avLst/>
                    </a:prstGeom>
                  </pic:spPr>
                </pic:pic>
              </a:graphicData>
            </a:graphic>
          </wp:inline>
        </w:drawing>
      </w:r>
    </w:p>
    <w:p w:rsidR="00D2320B" w:rsidRDefault="00D2320B" w:rsidP="00D2320B">
      <w:r>
        <w:t xml:space="preserve">In dieser Grafik sind die Korrelationen der einzelnen Datensätze zueinander dargestellt. Die Wahrscheinlichkeiten auf der rechten Seite steigen mit höherer Korrelation. </w:t>
      </w:r>
    </w:p>
    <w:p w:rsidR="00D2320B" w:rsidRDefault="00D2320B" w:rsidP="00D2320B"/>
    <w:p w:rsidR="00D2320B" w:rsidRDefault="00D2320B" w:rsidP="00D2320B">
      <w:r>
        <w:t xml:space="preserve">Die Korrelation zwischen Income und </w:t>
      </w:r>
      <w:proofErr w:type="spellStart"/>
      <w:r>
        <w:t>Illiteracy</w:t>
      </w:r>
      <w:proofErr w:type="spellEnd"/>
      <w:r>
        <w:t xml:space="preserve">, zwischen </w:t>
      </w:r>
      <w:proofErr w:type="spellStart"/>
      <w:r>
        <w:t>Illiteracy</w:t>
      </w:r>
      <w:proofErr w:type="spellEnd"/>
      <w:r>
        <w:t xml:space="preserve"> und Life </w:t>
      </w:r>
      <w:proofErr w:type="spellStart"/>
      <w:r>
        <w:t>Exp</w:t>
      </w:r>
      <w:proofErr w:type="spellEnd"/>
      <w:r>
        <w:t xml:space="preserve">, Life </w:t>
      </w:r>
      <w:proofErr w:type="spellStart"/>
      <w:r>
        <w:t>exp</w:t>
      </w:r>
      <w:proofErr w:type="spellEnd"/>
      <w:r>
        <w:t xml:space="preserve"> and Murder sowie zwischen Murder und HS Grad sind gering. Eine höhere Korrelation hingegen ist gegeben zwischen Population und Murder, Income und Life </w:t>
      </w:r>
      <w:proofErr w:type="spellStart"/>
      <w:r>
        <w:t>Exp</w:t>
      </w:r>
      <w:proofErr w:type="spellEnd"/>
      <w:r>
        <w:t xml:space="preserve">, Income und HS Grad (starke Korrelation), </w:t>
      </w:r>
      <w:proofErr w:type="spellStart"/>
      <w:r>
        <w:t>Illiteracy</w:t>
      </w:r>
      <w:proofErr w:type="spellEnd"/>
      <w:r>
        <w:t xml:space="preserve"> und Murder (starke Korrelation) und zwischen Life </w:t>
      </w:r>
      <w:proofErr w:type="spellStart"/>
      <w:r>
        <w:t>Exp</w:t>
      </w:r>
      <w:proofErr w:type="spellEnd"/>
      <w:r>
        <w:t xml:space="preserve">. und HS Grad. </w:t>
      </w:r>
    </w:p>
    <w:p w:rsidR="00D2320B" w:rsidRDefault="00D2320B" w:rsidP="00D2320B"/>
    <w:p w:rsidR="005467A3" w:rsidRPr="00480AD2" w:rsidRDefault="00D2320B" w:rsidP="00BD0A75">
      <w:r>
        <w:t xml:space="preserve">Daraus lässt sich rückschließen, dass ein höheres Einkommen die durchschnittliche Lebenserwartung steigert, ein höheres Einkommen mit dem Bildungsgrad zusammenhängt und die Mordrate mit Analphabetismus in </w:t>
      </w:r>
      <w:proofErr w:type="spellStart"/>
      <w:r>
        <w:t>Verbidnung</w:t>
      </w:r>
      <w:proofErr w:type="spellEnd"/>
      <w:r>
        <w:t xml:space="preserve"> steht.</w:t>
      </w:r>
    </w:p>
    <w:p w:rsidR="005467A3" w:rsidRDefault="005467A3" w:rsidP="00BD0A75">
      <w:pPr>
        <w:rPr>
          <w:rFonts w:cstheme="minorHAnsi"/>
          <w:sz w:val="24"/>
          <w:szCs w:val="24"/>
        </w:rPr>
      </w:pPr>
      <w:r>
        <w:rPr>
          <w:rFonts w:cstheme="minorHAnsi"/>
          <w:sz w:val="24"/>
          <w:szCs w:val="24"/>
        </w:rPr>
        <w:t>Bsp3:</w:t>
      </w:r>
    </w:p>
    <w:p w:rsidR="008949E9" w:rsidRDefault="00B4279E" w:rsidP="00BD0A75">
      <w:pPr>
        <w:rPr>
          <w:rFonts w:cstheme="minorHAnsi"/>
          <w:sz w:val="24"/>
          <w:szCs w:val="24"/>
        </w:rPr>
      </w:pPr>
      <w:r>
        <w:rPr>
          <w:rFonts w:cstheme="minorHAnsi"/>
          <w:sz w:val="24"/>
          <w:szCs w:val="24"/>
        </w:rPr>
        <w:t xml:space="preserve">Der Datensatz „Lake </w:t>
      </w:r>
      <w:proofErr w:type="spellStart"/>
      <w:r>
        <w:rPr>
          <w:rFonts w:cstheme="minorHAnsi"/>
          <w:sz w:val="24"/>
          <w:szCs w:val="24"/>
        </w:rPr>
        <w:t>Huron</w:t>
      </w:r>
      <w:proofErr w:type="spellEnd"/>
      <w:r>
        <w:rPr>
          <w:rFonts w:cstheme="minorHAnsi"/>
          <w:sz w:val="24"/>
          <w:szCs w:val="24"/>
        </w:rPr>
        <w:t xml:space="preserve">“ enthält die Messungen über die Tiefe von 1875 bis 1972. Ein Messpunkt wurde einmal pro Jahr durchgeführt.  </w:t>
      </w:r>
    </w:p>
    <w:p w:rsidR="001A7A75" w:rsidRDefault="001A7A75" w:rsidP="00BD0A75">
      <w:pPr>
        <w:rPr>
          <w:rFonts w:cstheme="minorHAnsi"/>
          <w:sz w:val="24"/>
          <w:szCs w:val="24"/>
        </w:rPr>
      </w:pPr>
      <w:r>
        <w:rPr>
          <w:noProof/>
        </w:rPr>
        <w:drawing>
          <wp:inline distT="0" distB="0" distL="0" distR="0" wp14:anchorId="5C099A52" wp14:editId="19EEDD89">
            <wp:extent cx="5760720" cy="147955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79550"/>
                    </a:xfrm>
                    <a:prstGeom prst="rect">
                      <a:avLst/>
                    </a:prstGeom>
                  </pic:spPr>
                </pic:pic>
              </a:graphicData>
            </a:graphic>
          </wp:inline>
        </w:drawing>
      </w:r>
    </w:p>
    <w:p w:rsidR="003D7B85" w:rsidRDefault="005467A3" w:rsidP="00BD0A75">
      <w:pPr>
        <w:rPr>
          <w:rFonts w:cstheme="minorHAnsi"/>
          <w:sz w:val="24"/>
          <w:szCs w:val="24"/>
        </w:rPr>
      </w:pPr>
      <w:r>
        <w:rPr>
          <w:noProof/>
        </w:rPr>
        <w:lastRenderedPageBreak/>
        <w:drawing>
          <wp:inline distT="0" distB="0" distL="0" distR="0" wp14:anchorId="3FB94A1F" wp14:editId="70D82B64">
            <wp:extent cx="5760720" cy="414845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148455"/>
                    </a:xfrm>
                    <a:prstGeom prst="rect">
                      <a:avLst/>
                    </a:prstGeom>
                  </pic:spPr>
                </pic:pic>
              </a:graphicData>
            </a:graphic>
          </wp:inline>
        </w:drawing>
      </w:r>
    </w:p>
    <w:p w:rsidR="00E22B9A" w:rsidRDefault="00B4279E" w:rsidP="00B4279E">
      <w:pPr>
        <w:pBdr>
          <w:bottom w:val="single" w:sz="6" w:space="1" w:color="auto"/>
        </w:pBdr>
        <w:rPr>
          <w:rFonts w:cstheme="minorHAnsi"/>
          <w:sz w:val="24"/>
          <w:szCs w:val="24"/>
        </w:rPr>
      </w:pPr>
      <w:r>
        <w:rPr>
          <w:rFonts w:cstheme="minorHAnsi"/>
          <w:sz w:val="24"/>
          <w:szCs w:val="24"/>
        </w:rPr>
        <w:t xml:space="preserve">Die Kombination aus dem </w:t>
      </w:r>
      <w:r w:rsidRPr="00070EC6">
        <w:rPr>
          <w:rFonts w:cstheme="minorHAnsi"/>
          <w:sz w:val="24"/>
          <w:szCs w:val="24"/>
        </w:rPr>
        <w:t>Histogramm</w:t>
      </w:r>
      <w:r>
        <w:rPr>
          <w:rFonts w:cstheme="minorHAnsi"/>
          <w:sz w:val="24"/>
          <w:szCs w:val="24"/>
        </w:rPr>
        <w:t xml:space="preserve"> und Dichtefunktion (schwarze Dichtelinie)</w:t>
      </w:r>
      <w:r w:rsidRPr="00070EC6">
        <w:rPr>
          <w:rFonts w:cstheme="minorHAnsi"/>
          <w:sz w:val="24"/>
          <w:szCs w:val="24"/>
        </w:rPr>
        <w:t xml:space="preserve"> </w:t>
      </w:r>
      <w:r>
        <w:rPr>
          <w:rFonts w:cstheme="minorHAnsi"/>
          <w:sz w:val="24"/>
          <w:szCs w:val="24"/>
        </w:rPr>
        <w:t xml:space="preserve">veranschaulicht, dass die Daten </w:t>
      </w:r>
      <w:proofErr w:type="spellStart"/>
      <w:r>
        <w:rPr>
          <w:rFonts w:cstheme="minorHAnsi"/>
          <w:sz w:val="24"/>
          <w:szCs w:val="24"/>
        </w:rPr>
        <w:t>unimodal</w:t>
      </w:r>
      <w:proofErr w:type="spellEnd"/>
      <w:r>
        <w:rPr>
          <w:rFonts w:cstheme="minorHAnsi"/>
          <w:sz w:val="24"/>
          <w:szCs w:val="24"/>
        </w:rPr>
        <w:t xml:space="preserve"> sind. </w:t>
      </w:r>
      <w:r w:rsidRPr="00070EC6">
        <w:rPr>
          <w:rFonts w:cstheme="minorHAnsi"/>
          <w:sz w:val="24"/>
          <w:szCs w:val="24"/>
        </w:rPr>
        <w:t xml:space="preserve"> </w:t>
      </w:r>
      <w:r>
        <w:rPr>
          <w:rFonts w:cstheme="minorHAnsi"/>
          <w:sz w:val="24"/>
          <w:szCs w:val="24"/>
        </w:rPr>
        <w:t xml:space="preserve">Wenn die Daten </w:t>
      </w:r>
      <w:proofErr w:type="spellStart"/>
      <w:r>
        <w:rPr>
          <w:rFonts w:cstheme="minorHAnsi"/>
          <w:sz w:val="24"/>
          <w:szCs w:val="24"/>
        </w:rPr>
        <w:t>unimodal</w:t>
      </w:r>
      <w:proofErr w:type="spellEnd"/>
      <w:r>
        <w:rPr>
          <w:rFonts w:cstheme="minorHAnsi"/>
          <w:sz w:val="24"/>
          <w:szCs w:val="24"/>
        </w:rPr>
        <w:t xml:space="preserve"> sind, dann darf nur ein Gipfel/eine Spitze zusehen sein (was hier der Fall auch ist). Um genauer zu sein, es handelt sich hier </w:t>
      </w:r>
      <w:r w:rsidRPr="00070EC6">
        <w:rPr>
          <w:rFonts w:cstheme="minorHAnsi"/>
          <w:sz w:val="24"/>
          <w:szCs w:val="24"/>
        </w:rPr>
        <w:t xml:space="preserve">um eine symmetrische </w:t>
      </w:r>
      <w:r>
        <w:rPr>
          <w:rFonts w:cstheme="minorHAnsi"/>
          <w:sz w:val="24"/>
          <w:szCs w:val="24"/>
        </w:rPr>
        <w:t xml:space="preserve">sprich schöne normale </w:t>
      </w:r>
      <w:r w:rsidRPr="00070EC6">
        <w:rPr>
          <w:rFonts w:cstheme="minorHAnsi"/>
          <w:sz w:val="24"/>
          <w:szCs w:val="24"/>
        </w:rPr>
        <w:t>Verteilung.</w:t>
      </w:r>
      <w:r>
        <w:rPr>
          <w:rFonts w:cstheme="minorHAnsi"/>
          <w:sz w:val="24"/>
          <w:szCs w:val="24"/>
        </w:rPr>
        <w:t xml:space="preserve"> Aus dem QQ-Plot sind keine leichten oder schweren Rändern erkennbar. Dies bestätigt die Tatsache, dass aus dem Daten der Mittelwert (</w:t>
      </w:r>
      <w:r w:rsidRPr="00B4279E">
        <w:rPr>
          <w:rFonts w:cstheme="minorHAnsi"/>
          <w:color w:val="FF0000"/>
          <w:sz w:val="24"/>
          <w:szCs w:val="24"/>
        </w:rPr>
        <w:t>roter Strich</w:t>
      </w:r>
      <w:r>
        <w:rPr>
          <w:rFonts w:cstheme="minorHAnsi"/>
          <w:sz w:val="24"/>
          <w:szCs w:val="24"/>
        </w:rPr>
        <w:t>) und Median (</w:t>
      </w:r>
      <w:r w:rsidRPr="00B4279E">
        <w:rPr>
          <w:rFonts w:cstheme="minorHAnsi"/>
          <w:color w:val="0070C0"/>
          <w:sz w:val="24"/>
          <w:szCs w:val="24"/>
        </w:rPr>
        <w:t>blauer Strich</w:t>
      </w:r>
      <w:r>
        <w:rPr>
          <w:rFonts w:cstheme="minorHAnsi"/>
          <w:sz w:val="24"/>
          <w:szCs w:val="24"/>
        </w:rPr>
        <w:t xml:space="preserve">) kaum voneinander abweichen. Im </w:t>
      </w:r>
      <w:proofErr w:type="spellStart"/>
      <w:r>
        <w:rPr>
          <w:rFonts w:cstheme="minorHAnsi"/>
          <w:sz w:val="24"/>
          <w:szCs w:val="24"/>
        </w:rPr>
        <w:t>Violin</w:t>
      </w:r>
      <w:proofErr w:type="spellEnd"/>
      <w:r>
        <w:rPr>
          <w:rFonts w:cstheme="minorHAnsi"/>
          <w:sz w:val="24"/>
          <w:szCs w:val="24"/>
        </w:rPr>
        <w:t xml:space="preserve"> Plot ist es auch eindeutig ersichtlich, dass </w:t>
      </w:r>
      <w:r w:rsidR="00A34452">
        <w:rPr>
          <w:rFonts w:cstheme="minorHAnsi"/>
          <w:sz w:val="24"/>
          <w:szCs w:val="24"/>
        </w:rPr>
        <w:t xml:space="preserve">der </w:t>
      </w:r>
      <w:proofErr w:type="spellStart"/>
      <w:r w:rsidR="00A34452">
        <w:rPr>
          <w:rFonts w:cstheme="minorHAnsi"/>
          <w:sz w:val="24"/>
          <w:szCs w:val="24"/>
        </w:rPr>
        <w:t>Lagemaß</w:t>
      </w:r>
      <w:proofErr w:type="spellEnd"/>
      <w:r w:rsidR="00A34452">
        <w:rPr>
          <w:rFonts w:cstheme="minorHAnsi"/>
          <w:sz w:val="24"/>
          <w:szCs w:val="24"/>
        </w:rPr>
        <w:t xml:space="preserve"> sinnvoll ist und das heißt es handelt sich hier um </w:t>
      </w:r>
      <w:r>
        <w:rPr>
          <w:rFonts w:cstheme="minorHAnsi"/>
          <w:sz w:val="24"/>
          <w:szCs w:val="24"/>
        </w:rPr>
        <w:t xml:space="preserve">robusten </w:t>
      </w:r>
      <w:proofErr w:type="spellStart"/>
      <w:r>
        <w:rPr>
          <w:rFonts w:cstheme="minorHAnsi"/>
          <w:sz w:val="24"/>
          <w:szCs w:val="24"/>
        </w:rPr>
        <w:t>Lageabschätzer</w:t>
      </w:r>
      <w:proofErr w:type="spellEnd"/>
      <w:r>
        <w:rPr>
          <w:rFonts w:cstheme="minorHAnsi"/>
          <w:sz w:val="24"/>
          <w:szCs w:val="24"/>
        </w:rPr>
        <w:t>.</w:t>
      </w:r>
    </w:p>
    <w:p w:rsidR="00BA2975" w:rsidRDefault="00BA2975" w:rsidP="00BA2975">
      <w:pPr>
        <w:pBdr>
          <w:bottom w:val="single" w:sz="6" w:space="1" w:color="auto"/>
        </w:pBdr>
        <w:jc w:val="both"/>
        <w:rPr>
          <w:rFonts w:cstheme="minorHAnsi"/>
          <w:sz w:val="24"/>
          <w:szCs w:val="24"/>
        </w:rPr>
      </w:pPr>
      <w:r>
        <w:rPr>
          <w:noProof/>
        </w:rPr>
        <w:drawing>
          <wp:inline distT="0" distB="0" distL="0" distR="0" wp14:anchorId="788BB1E4" wp14:editId="57048E65">
            <wp:extent cx="3648075" cy="71437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8075" cy="714375"/>
                    </a:xfrm>
                    <a:prstGeom prst="rect">
                      <a:avLst/>
                    </a:prstGeom>
                  </pic:spPr>
                </pic:pic>
              </a:graphicData>
            </a:graphic>
          </wp:inline>
        </w:drawing>
      </w:r>
    </w:p>
    <w:p w:rsidR="001A7A75" w:rsidRDefault="00DA2A5B" w:rsidP="00BA2975">
      <w:pPr>
        <w:pBdr>
          <w:bottom w:val="single" w:sz="6" w:space="1" w:color="auto"/>
        </w:pBdr>
        <w:jc w:val="both"/>
        <w:rPr>
          <w:rFonts w:cstheme="minorHAnsi"/>
          <w:sz w:val="24"/>
          <w:szCs w:val="24"/>
        </w:rPr>
      </w:pPr>
      <w:r>
        <w:rPr>
          <w:noProof/>
        </w:rPr>
        <w:drawing>
          <wp:inline distT="0" distB="0" distL="0" distR="0" wp14:anchorId="5630D496" wp14:editId="3F8B9BD8">
            <wp:extent cx="3876675" cy="3524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352425"/>
                    </a:xfrm>
                    <a:prstGeom prst="rect">
                      <a:avLst/>
                    </a:prstGeom>
                  </pic:spPr>
                </pic:pic>
              </a:graphicData>
            </a:graphic>
          </wp:inline>
        </w:drawing>
      </w:r>
    </w:p>
    <w:p w:rsidR="001A7A75" w:rsidRDefault="001A7A75" w:rsidP="00FF67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cstheme="minorHAnsi"/>
          <w:sz w:val="24"/>
          <w:szCs w:val="24"/>
        </w:rPr>
      </w:pPr>
      <w:r w:rsidRPr="001A7A75">
        <w:rPr>
          <w:rFonts w:cstheme="minorHAnsi"/>
          <w:sz w:val="24"/>
          <w:szCs w:val="24"/>
        </w:rPr>
        <w:t xml:space="preserve">Der Verlauf der Messpunkte über die Zeit wird </w:t>
      </w:r>
      <w:r>
        <w:rPr>
          <w:rFonts w:cstheme="minorHAnsi"/>
          <w:sz w:val="24"/>
          <w:szCs w:val="24"/>
        </w:rPr>
        <w:t>mithilfe von</w:t>
      </w:r>
      <w:r w:rsidRPr="001A7A75">
        <w:rPr>
          <w:rFonts w:cstheme="minorHAnsi"/>
          <w:sz w:val="24"/>
          <w:szCs w:val="24"/>
        </w:rPr>
        <w:t xml:space="preserve"> Plot visualisiert.</w:t>
      </w:r>
      <w:r>
        <w:rPr>
          <w:rFonts w:cstheme="minorHAnsi"/>
          <w:sz w:val="24"/>
          <w:szCs w:val="24"/>
        </w:rPr>
        <w:t xml:space="preserve"> Auf der x-Achse sind Messpunktjahre und auf der y-Achse sind die Daten der Tiefe des Lake </w:t>
      </w:r>
      <w:proofErr w:type="spellStart"/>
      <w:r>
        <w:rPr>
          <w:rFonts w:cstheme="minorHAnsi"/>
          <w:sz w:val="24"/>
          <w:szCs w:val="24"/>
        </w:rPr>
        <w:t>Huron</w:t>
      </w:r>
      <w:proofErr w:type="spellEnd"/>
      <w:r>
        <w:rPr>
          <w:rFonts w:cstheme="minorHAnsi"/>
          <w:sz w:val="24"/>
          <w:szCs w:val="24"/>
        </w:rPr>
        <w:t xml:space="preserve"> dargestellt. </w:t>
      </w:r>
    </w:p>
    <w:p w:rsidR="00FF67E1" w:rsidRDefault="00FF67E1" w:rsidP="00FF67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cstheme="minorHAnsi"/>
          <w:sz w:val="24"/>
          <w:szCs w:val="24"/>
        </w:rPr>
      </w:pPr>
    </w:p>
    <w:p w:rsidR="00BA2975" w:rsidRPr="00BA2975" w:rsidRDefault="00BA2975" w:rsidP="00BA29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de-AT"/>
        </w:rPr>
      </w:pPr>
      <w:r w:rsidRPr="00BA2975">
        <w:rPr>
          <w:rFonts w:ascii="Lucida Console" w:eastAsia="Times New Roman" w:hAnsi="Lucida Console" w:cs="Courier New"/>
          <w:color w:val="0000FF"/>
          <w:sz w:val="20"/>
          <w:szCs w:val="20"/>
          <w:lang w:val="en-US" w:eastAsia="de-AT"/>
        </w:rPr>
        <w:t xml:space="preserve">&gt; </w:t>
      </w:r>
      <w:proofErr w:type="gramStart"/>
      <w:r w:rsidR="00DA2A5B" w:rsidRPr="00FF67E1">
        <w:rPr>
          <w:rFonts w:ascii="Lucida Console" w:eastAsia="Times New Roman" w:hAnsi="Lucida Console" w:cs="Courier New"/>
          <w:color w:val="0000FF"/>
          <w:sz w:val="20"/>
          <w:szCs w:val="20"/>
          <w:lang w:val="en-US" w:eastAsia="de-AT"/>
        </w:rPr>
        <w:t>plot(</w:t>
      </w:r>
      <w:proofErr w:type="spellStart"/>
      <w:proofErr w:type="gramEnd"/>
      <w:r w:rsidR="00DA2A5B" w:rsidRPr="00FF67E1">
        <w:rPr>
          <w:rFonts w:ascii="Lucida Console" w:eastAsia="Times New Roman" w:hAnsi="Lucida Console" w:cs="Courier New"/>
          <w:color w:val="0000FF"/>
          <w:sz w:val="20"/>
          <w:szCs w:val="20"/>
          <w:lang w:val="en-US" w:eastAsia="de-AT"/>
        </w:rPr>
        <w:t>LakeHuron</w:t>
      </w:r>
      <w:proofErr w:type="spellEnd"/>
      <w:r w:rsidR="00DA2A5B" w:rsidRPr="00FF67E1">
        <w:rPr>
          <w:rFonts w:ascii="Lucida Console" w:eastAsia="Times New Roman" w:hAnsi="Lucida Console" w:cs="Courier New"/>
          <w:color w:val="0000FF"/>
          <w:sz w:val="20"/>
          <w:szCs w:val="20"/>
          <w:lang w:val="en-US" w:eastAsia="de-AT"/>
        </w:rPr>
        <w:t xml:space="preserve">, main = "Lake Huron </w:t>
      </w:r>
      <w:proofErr w:type="spellStart"/>
      <w:r w:rsidR="00DA2A5B" w:rsidRPr="00FF67E1">
        <w:rPr>
          <w:rFonts w:ascii="Lucida Console" w:eastAsia="Times New Roman" w:hAnsi="Lucida Console" w:cs="Courier New"/>
          <w:color w:val="0000FF"/>
          <w:sz w:val="20"/>
          <w:szCs w:val="20"/>
          <w:lang w:val="en-US" w:eastAsia="de-AT"/>
        </w:rPr>
        <w:t>als</w:t>
      </w:r>
      <w:proofErr w:type="spellEnd"/>
      <w:r w:rsidR="00DA2A5B" w:rsidRPr="00FF67E1">
        <w:rPr>
          <w:rFonts w:ascii="Lucida Console" w:eastAsia="Times New Roman" w:hAnsi="Lucida Console" w:cs="Courier New"/>
          <w:color w:val="0000FF"/>
          <w:sz w:val="20"/>
          <w:szCs w:val="20"/>
          <w:lang w:val="en-US" w:eastAsia="de-AT"/>
        </w:rPr>
        <w:t xml:space="preserve"> </w:t>
      </w:r>
      <w:proofErr w:type="spellStart"/>
      <w:r w:rsidR="00DA2A5B" w:rsidRPr="00FF67E1">
        <w:rPr>
          <w:rFonts w:ascii="Lucida Console" w:eastAsia="Times New Roman" w:hAnsi="Lucida Console" w:cs="Courier New"/>
          <w:color w:val="0000FF"/>
          <w:sz w:val="20"/>
          <w:szCs w:val="20"/>
          <w:lang w:val="en-US" w:eastAsia="de-AT"/>
        </w:rPr>
        <w:t>Zeitreihe</w:t>
      </w:r>
      <w:proofErr w:type="spellEnd"/>
      <w:r w:rsidR="00DA2A5B" w:rsidRPr="00FF67E1">
        <w:rPr>
          <w:rFonts w:ascii="Lucida Console" w:eastAsia="Times New Roman" w:hAnsi="Lucida Console" w:cs="Courier New"/>
          <w:color w:val="0000FF"/>
          <w:sz w:val="20"/>
          <w:szCs w:val="20"/>
          <w:lang w:val="en-US" w:eastAsia="de-AT"/>
        </w:rPr>
        <w:t xml:space="preserve">", </w:t>
      </w:r>
      <w:proofErr w:type="spellStart"/>
      <w:r w:rsidR="00DA2A5B" w:rsidRPr="00FF67E1">
        <w:rPr>
          <w:rFonts w:ascii="Lucida Console" w:eastAsia="Times New Roman" w:hAnsi="Lucida Console" w:cs="Courier New"/>
          <w:color w:val="0000FF"/>
          <w:sz w:val="20"/>
          <w:szCs w:val="20"/>
          <w:lang w:val="en-US" w:eastAsia="de-AT"/>
        </w:rPr>
        <w:t>ylab</w:t>
      </w:r>
      <w:proofErr w:type="spellEnd"/>
      <w:r w:rsidR="00DA2A5B" w:rsidRPr="00FF67E1">
        <w:rPr>
          <w:rFonts w:ascii="Lucida Console" w:eastAsia="Times New Roman" w:hAnsi="Lucida Console" w:cs="Courier New"/>
          <w:color w:val="0000FF"/>
          <w:sz w:val="20"/>
          <w:szCs w:val="20"/>
          <w:lang w:val="en-US" w:eastAsia="de-AT"/>
        </w:rPr>
        <w:t xml:space="preserve"> = "Lake Level (Feet)", </w:t>
      </w:r>
      <w:proofErr w:type="spellStart"/>
      <w:r w:rsidR="00DA2A5B" w:rsidRPr="00FF67E1">
        <w:rPr>
          <w:rFonts w:ascii="Lucida Console" w:eastAsia="Times New Roman" w:hAnsi="Lucida Console" w:cs="Courier New"/>
          <w:color w:val="0000FF"/>
          <w:sz w:val="20"/>
          <w:szCs w:val="20"/>
          <w:lang w:val="en-US" w:eastAsia="de-AT"/>
        </w:rPr>
        <w:t>xlab</w:t>
      </w:r>
      <w:proofErr w:type="spellEnd"/>
      <w:r w:rsidR="00DA2A5B" w:rsidRPr="00FF67E1">
        <w:rPr>
          <w:rFonts w:ascii="Lucida Console" w:eastAsia="Times New Roman" w:hAnsi="Lucida Console" w:cs="Courier New"/>
          <w:color w:val="0000FF"/>
          <w:sz w:val="20"/>
          <w:szCs w:val="20"/>
          <w:lang w:val="en-US" w:eastAsia="de-AT"/>
        </w:rPr>
        <w:t>="Year")</w:t>
      </w:r>
    </w:p>
    <w:p w:rsidR="00BA2975" w:rsidRPr="00BA2975" w:rsidRDefault="00BA2975" w:rsidP="00BA29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de-AT"/>
        </w:rPr>
      </w:pPr>
      <w:r w:rsidRPr="00BA2975">
        <w:rPr>
          <w:rFonts w:ascii="Lucida Console" w:eastAsia="Times New Roman" w:hAnsi="Lucida Console" w:cs="Courier New"/>
          <w:color w:val="0000FF"/>
          <w:sz w:val="20"/>
          <w:szCs w:val="20"/>
          <w:lang w:val="en-US" w:eastAsia="de-AT"/>
        </w:rPr>
        <w:t xml:space="preserve">&gt; </w:t>
      </w:r>
      <w:proofErr w:type="spellStart"/>
      <w:r w:rsidRPr="00BA2975">
        <w:rPr>
          <w:rFonts w:ascii="Lucida Console" w:eastAsia="Times New Roman" w:hAnsi="Lucida Console" w:cs="Courier New"/>
          <w:color w:val="0000FF"/>
          <w:sz w:val="20"/>
          <w:szCs w:val="20"/>
          <w:lang w:val="en-US" w:eastAsia="de-AT"/>
        </w:rPr>
        <w:t>abline</w:t>
      </w:r>
      <w:proofErr w:type="spellEnd"/>
      <w:r w:rsidRPr="00BA2975">
        <w:rPr>
          <w:rFonts w:ascii="Lucida Console" w:eastAsia="Times New Roman" w:hAnsi="Lucida Console" w:cs="Courier New"/>
          <w:color w:val="0000FF"/>
          <w:sz w:val="20"/>
          <w:szCs w:val="20"/>
          <w:lang w:val="en-US" w:eastAsia="de-AT"/>
        </w:rPr>
        <w:t>(h=</w:t>
      </w:r>
      <w:proofErr w:type="gramStart"/>
      <w:r w:rsidRPr="00BA2975">
        <w:rPr>
          <w:rFonts w:ascii="Lucida Console" w:eastAsia="Times New Roman" w:hAnsi="Lucida Console" w:cs="Courier New"/>
          <w:color w:val="0000FF"/>
          <w:sz w:val="20"/>
          <w:szCs w:val="20"/>
          <w:lang w:val="en-US" w:eastAsia="de-AT"/>
        </w:rPr>
        <w:t>mean(</w:t>
      </w:r>
      <w:proofErr w:type="spellStart"/>
      <w:proofErr w:type="gramEnd"/>
      <w:r w:rsidRPr="00BA2975">
        <w:rPr>
          <w:rFonts w:ascii="Lucida Console" w:eastAsia="Times New Roman" w:hAnsi="Lucida Console" w:cs="Courier New"/>
          <w:color w:val="0000FF"/>
          <w:sz w:val="20"/>
          <w:szCs w:val="20"/>
          <w:lang w:val="en-US" w:eastAsia="de-AT"/>
        </w:rPr>
        <w:t>LakeHuron</w:t>
      </w:r>
      <w:proofErr w:type="spellEnd"/>
      <w:r w:rsidRPr="00BA2975">
        <w:rPr>
          <w:rFonts w:ascii="Lucida Console" w:eastAsia="Times New Roman" w:hAnsi="Lucida Console" w:cs="Courier New"/>
          <w:color w:val="0000FF"/>
          <w:sz w:val="20"/>
          <w:szCs w:val="20"/>
          <w:lang w:val="en-US" w:eastAsia="de-AT"/>
        </w:rPr>
        <w:t>),col=2,lwd=2)</w:t>
      </w:r>
    </w:p>
    <w:p w:rsidR="00B4279E" w:rsidRDefault="00DA2A5B" w:rsidP="001A7A75">
      <w:pPr>
        <w:jc w:val="both"/>
        <w:rPr>
          <w:rFonts w:cstheme="minorHAnsi"/>
          <w:sz w:val="24"/>
          <w:szCs w:val="24"/>
          <w:lang w:val="en-US"/>
        </w:rPr>
      </w:pPr>
      <w:r>
        <w:rPr>
          <w:noProof/>
        </w:rPr>
        <w:lastRenderedPageBreak/>
        <w:drawing>
          <wp:inline distT="0" distB="0" distL="0" distR="0" wp14:anchorId="0BA8E740" wp14:editId="64908F54">
            <wp:extent cx="3276600" cy="2359571"/>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0969" cy="2384321"/>
                    </a:xfrm>
                    <a:prstGeom prst="rect">
                      <a:avLst/>
                    </a:prstGeom>
                  </pic:spPr>
                </pic:pic>
              </a:graphicData>
            </a:graphic>
          </wp:inline>
        </w:drawing>
      </w:r>
    </w:p>
    <w:p w:rsidR="001A7A75" w:rsidRDefault="00E651ED" w:rsidP="001A7A75">
      <w:pPr>
        <w:pBdr>
          <w:bottom w:val="single" w:sz="6" w:space="1" w:color="auto"/>
        </w:pBdr>
        <w:jc w:val="both"/>
        <w:rPr>
          <w:rFonts w:cstheme="minorHAnsi"/>
          <w:sz w:val="24"/>
          <w:szCs w:val="24"/>
        </w:rPr>
      </w:pPr>
      <w:r w:rsidRPr="00E651ED">
        <w:rPr>
          <w:rFonts w:cstheme="minorHAnsi"/>
          <w:sz w:val="24"/>
          <w:szCs w:val="24"/>
        </w:rPr>
        <w:t xml:space="preserve">Die Tiefe des Lake </w:t>
      </w:r>
      <w:proofErr w:type="spellStart"/>
      <w:r w:rsidRPr="00E651ED">
        <w:rPr>
          <w:rFonts w:cstheme="minorHAnsi"/>
          <w:sz w:val="24"/>
          <w:szCs w:val="24"/>
        </w:rPr>
        <w:t>Huron</w:t>
      </w:r>
      <w:proofErr w:type="spellEnd"/>
      <w:r w:rsidRPr="00E651ED">
        <w:rPr>
          <w:rFonts w:cstheme="minorHAnsi"/>
          <w:sz w:val="24"/>
          <w:szCs w:val="24"/>
        </w:rPr>
        <w:t xml:space="preserve"> wa</w:t>
      </w:r>
      <w:r>
        <w:rPr>
          <w:rFonts w:cstheme="minorHAnsi"/>
          <w:sz w:val="24"/>
          <w:szCs w:val="24"/>
        </w:rPr>
        <w:t>r</w:t>
      </w:r>
      <w:r w:rsidRPr="00E651ED">
        <w:rPr>
          <w:rFonts w:cstheme="minorHAnsi"/>
          <w:sz w:val="24"/>
          <w:szCs w:val="24"/>
        </w:rPr>
        <w:t xml:space="preserve"> vor 1920 </w:t>
      </w:r>
      <w:r>
        <w:rPr>
          <w:rFonts w:cstheme="minorHAnsi"/>
          <w:sz w:val="24"/>
          <w:szCs w:val="24"/>
        </w:rPr>
        <w:t xml:space="preserve">meistens über dem Mittelwert (rote Linie). </w:t>
      </w:r>
    </w:p>
    <w:p w:rsidR="009406F8" w:rsidRPr="00543D0D" w:rsidRDefault="00560219" w:rsidP="001A7A75">
      <w:pPr>
        <w:jc w:val="both"/>
        <w:rPr>
          <w:rFonts w:cstheme="minorHAnsi"/>
          <w:sz w:val="24"/>
          <w:szCs w:val="24"/>
          <w:lang w:val="en-US"/>
        </w:rPr>
      </w:pPr>
      <w:proofErr w:type="spellStart"/>
      <w:r w:rsidRPr="00543D0D">
        <w:rPr>
          <w:rFonts w:cstheme="minorHAnsi"/>
          <w:sz w:val="24"/>
          <w:szCs w:val="24"/>
          <w:lang w:val="en-US"/>
        </w:rPr>
        <w:t>Bsp</w:t>
      </w:r>
      <w:proofErr w:type="spellEnd"/>
      <w:r w:rsidRPr="00543D0D">
        <w:rPr>
          <w:rFonts w:cstheme="minorHAnsi"/>
          <w:sz w:val="24"/>
          <w:szCs w:val="24"/>
          <w:lang w:val="en-US"/>
        </w:rPr>
        <w:t>. 4:</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de-AT"/>
        </w:rPr>
      </w:pPr>
      <w:r w:rsidRPr="00560219">
        <w:rPr>
          <w:rFonts w:ascii="Lucida Console" w:eastAsia="Times New Roman" w:hAnsi="Lucida Console" w:cs="Courier New"/>
          <w:color w:val="0000FF"/>
          <w:sz w:val="20"/>
          <w:szCs w:val="20"/>
          <w:lang w:val="en-US" w:eastAsia="de-AT"/>
        </w:rPr>
        <w:t xml:space="preserve">&gt; </w:t>
      </w:r>
      <w:proofErr w:type="spellStart"/>
      <w:proofErr w:type="gramStart"/>
      <w:r w:rsidRPr="00560219">
        <w:rPr>
          <w:rFonts w:ascii="Lucida Console" w:eastAsia="Times New Roman" w:hAnsi="Lucida Console" w:cs="Courier New"/>
          <w:color w:val="0000FF"/>
          <w:sz w:val="20"/>
          <w:szCs w:val="20"/>
          <w:lang w:val="en-US" w:eastAsia="de-AT"/>
        </w:rPr>
        <w:t>ftable</w:t>
      </w:r>
      <w:proofErr w:type="spellEnd"/>
      <w:r w:rsidRPr="00560219">
        <w:rPr>
          <w:rFonts w:ascii="Lucida Console" w:eastAsia="Times New Roman" w:hAnsi="Lucida Console" w:cs="Courier New"/>
          <w:color w:val="0000FF"/>
          <w:sz w:val="20"/>
          <w:szCs w:val="20"/>
          <w:lang w:val="en-US" w:eastAsia="de-AT"/>
        </w:rPr>
        <w:t>(</w:t>
      </w:r>
      <w:proofErr w:type="gramEnd"/>
      <w:r w:rsidRPr="00560219">
        <w:rPr>
          <w:rFonts w:ascii="Lucida Console" w:eastAsia="Times New Roman" w:hAnsi="Lucida Console" w:cs="Courier New"/>
          <w:color w:val="0000FF"/>
          <w:sz w:val="20"/>
          <w:szCs w:val="20"/>
          <w:lang w:val="en-US" w:eastAsia="de-AT"/>
        </w:rPr>
        <w:t>Titanic)</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Survived</w:t>
      </w:r>
      <w:r>
        <w:rPr>
          <w:rFonts w:ascii="Lucida Console" w:eastAsia="Times New Roman" w:hAnsi="Lucida Console" w:cs="Courier New"/>
          <w:color w:val="000000"/>
          <w:sz w:val="20"/>
          <w:szCs w:val="20"/>
          <w:bdr w:val="none" w:sz="0" w:space="0" w:color="auto" w:frame="1"/>
          <w:lang w:val="en-US" w:eastAsia="de-AT"/>
        </w:rPr>
        <w:t>:</w:t>
      </w:r>
      <w:r w:rsidRPr="00560219">
        <w:rPr>
          <w:rFonts w:ascii="Lucida Console" w:eastAsia="Times New Roman" w:hAnsi="Lucida Console" w:cs="Courier New"/>
          <w:color w:val="000000"/>
          <w:sz w:val="20"/>
          <w:szCs w:val="20"/>
          <w:bdr w:val="none" w:sz="0" w:space="0" w:color="auto" w:frame="1"/>
          <w:lang w:val="en-US" w:eastAsia="de-AT"/>
        </w:rPr>
        <w:t xml:space="preserve"> No Yes</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Class Sex    Age                   </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1st   Male   Child            0   5</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Adult          </w:t>
      </w:r>
      <w:proofErr w:type="gramStart"/>
      <w:r w:rsidRPr="00560219">
        <w:rPr>
          <w:rFonts w:ascii="Lucida Console" w:eastAsia="Times New Roman" w:hAnsi="Lucida Console" w:cs="Courier New"/>
          <w:color w:val="000000"/>
          <w:sz w:val="20"/>
          <w:szCs w:val="20"/>
          <w:bdr w:val="none" w:sz="0" w:space="0" w:color="auto" w:frame="1"/>
          <w:lang w:val="en-US" w:eastAsia="de-AT"/>
        </w:rPr>
        <w:t>118  57</w:t>
      </w:r>
      <w:proofErr w:type="gramEnd"/>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Female Child            0   1</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Adult            4 140</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2nd   Male   Child            </w:t>
      </w:r>
      <w:proofErr w:type="gramStart"/>
      <w:r w:rsidRPr="00560219">
        <w:rPr>
          <w:rFonts w:ascii="Lucida Console" w:eastAsia="Times New Roman" w:hAnsi="Lucida Console" w:cs="Courier New"/>
          <w:color w:val="000000"/>
          <w:sz w:val="20"/>
          <w:szCs w:val="20"/>
          <w:bdr w:val="none" w:sz="0" w:space="0" w:color="auto" w:frame="1"/>
          <w:lang w:val="en-US" w:eastAsia="de-AT"/>
        </w:rPr>
        <w:t>0  11</w:t>
      </w:r>
      <w:proofErr w:type="gramEnd"/>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Adult          </w:t>
      </w:r>
      <w:proofErr w:type="gramStart"/>
      <w:r w:rsidRPr="00560219">
        <w:rPr>
          <w:rFonts w:ascii="Lucida Console" w:eastAsia="Times New Roman" w:hAnsi="Lucida Console" w:cs="Courier New"/>
          <w:color w:val="000000"/>
          <w:sz w:val="20"/>
          <w:szCs w:val="20"/>
          <w:bdr w:val="none" w:sz="0" w:space="0" w:color="auto" w:frame="1"/>
          <w:lang w:val="en-US" w:eastAsia="de-AT"/>
        </w:rPr>
        <w:t>154  14</w:t>
      </w:r>
      <w:proofErr w:type="gramEnd"/>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Female Child            </w:t>
      </w:r>
      <w:proofErr w:type="gramStart"/>
      <w:r w:rsidRPr="00560219">
        <w:rPr>
          <w:rFonts w:ascii="Lucida Console" w:eastAsia="Times New Roman" w:hAnsi="Lucida Console" w:cs="Courier New"/>
          <w:color w:val="000000"/>
          <w:sz w:val="20"/>
          <w:szCs w:val="20"/>
          <w:bdr w:val="none" w:sz="0" w:space="0" w:color="auto" w:frame="1"/>
          <w:lang w:val="en-US" w:eastAsia="de-AT"/>
        </w:rPr>
        <w:t>0  13</w:t>
      </w:r>
      <w:proofErr w:type="gramEnd"/>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Adult           </w:t>
      </w:r>
      <w:proofErr w:type="gramStart"/>
      <w:r w:rsidRPr="00560219">
        <w:rPr>
          <w:rFonts w:ascii="Lucida Console" w:eastAsia="Times New Roman" w:hAnsi="Lucida Console" w:cs="Courier New"/>
          <w:color w:val="000000"/>
          <w:sz w:val="20"/>
          <w:szCs w:val="20"/>
          <w:bdr w:val="none" w:sz="0" w:space="0" w:color="auto" w:frame="1"/>
          <w:lang w:val="en-US" w:eastAsia="de-AT"/>
        </w:rPr>
        <w:t>13  80</w:t>
      </w:r>
      <w:proofErr w:type="gramEnd"/>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3rd   Male   Child           </w:t>
      </w:r>
      <w:proofErr w:type="gramStart"/>
      <w:r w:rsidRPr="00560219">
        <w:rPr>
          <w:rFonts w:ascii="Lucida Console" w:eastAsia="Times New Roman" w:hAnsi="Lucida Console" w:cs="Courier New"/>
          <w:color w:val="000000"/>
          <w:sz w:val="20"/>
          <w:szCs w:val="20"/>
          <w:bdr w:val="none" w:sz="0" w:space="0" w:color="auto" w:frame="1"/>
          <w:lang w:val="en-US" w:eastAsia="de-AT"/>
        </w:rPr>
        <w:t>35  13</w:t>
      </w:r>
      <w:proofErr w:type="gramEnd"/>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Adult          </w:t>
      </w:r>
      <w:proofErr w:type="gramStart"/>
      <w:r w:rsidRPr="00560219">
        <w:rPr>
          <w:rFonts w:ascii="Lucida Console" w:eastAsia="Times New Roman" w:hAnsi="Lucida Console" w:cs="Courier New"/>
          <w:color w:val="000000"/>
          <w:sz w:val="20"/>
          <w:szCs w:val="20"/>
          <w:bdr w:val="none" w:sz="0" w:space="0" w:color="auto" w:frame="1"/>
          <w:lang w:val="en-US" w:eastAsia="de-AT"/>
        </w:rPr>
        <w:t>387  75</w:t>
      </w:r>
      <w:proofErr w:type="gramEnd"/>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Female Child           </w:t>
      </w:r>
      <w:proofErr w:type="gramStart"/>
      <w:r w:rsidRPr="00560219">
        <w:rPr>
          <w:rFonts w:ascii="Lucida Console" w:eastAsia="Times New Roman" w:hAnsi="Lucida Console" w:cs="Courier New"/>
          <w:color w:val="000000"/>
          <w:sz w:val="20"/>
          <w:szCs w:val="20"/>
          <w:bdr w:val="none" w:sz="0" w:space="0" w:color="auto" w:frame="1"/>
          <w:lang w:val="en-US" w:eastAsia="de-AT"/>
        </w:rPr>
        <w:t>17  14</w:t>
      </w:r>
      <w:proofErr w:type="gramEnd"/>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Adult           </w:t>
      </w:r>
      <w:proofErr w:type="gramStart"/>
      <w:r w:rsidRPr="00560219">
        <w:rPr>
          <w:rFonts w:ascii="Lucida Console" w:eastAsia="Times New Roman" w:hAnsi="Lucida Console" w:cs="Courier New"/>
          <w:color w:val="000000"/>
          <w:sz w:val="20"/>
          <w:szCs w:val="20"/>
          <w:bdr w:val="none" w:sz="0" w:space="0" w:color="auto" w:frame="1"/>
          <w:lang w:val="en-US" w:eastAsia="de-AT"/>
        </w:rPr>
        <w:t>89  76</w:t>
      </w:r>
      <w:proofErr w:type="gramEnd"/>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gramStart"/>
      <w:r w:rsidRPr="00560219">
        <w:rPr>
          <w:rFonts w:ascii="Lucida Console" w:eastAsia="Times New Roman" w:hAnsi="Lucida Console" w:cs="Courier New"/>
          <w:color w:val="000000"/>
          <w:sz w:val="20"/>
          <w:szCs w:val="20"/>
          <w:bdr w:val="none" w:sz="0" w:space="0" w:color="auto" w:frame="1"/>
          <w:lang w:val="en-US" w:eastAsia="de-AT"/>
        </w:rPr>
        <w:t>Crew  Male</w:t>
      </w:r>
      <w:proofErr w:type="gramEnd"/>
      <w:r w:rsidRPr="00560219">
        <w:rPr>
          <w:rFonts w:ascii="Lucida Console" w:eastAsia="Times New Roman" w:hAnsi="Lucida Console" w:cs="Courier New"/>
          <w:color w:val="000000"/>
          <w:sz w:val="20"/>
          <w:szCs w:val="20"/>
          <w:bdr w:val="none" w:sz="0" w:space="0" w:color="auto" w:frame="1"/>
          <w:lang w:val="en-US" w:eastAsia="de-AT"/>
        </w:rPr>
        <w:t xml:space="preserve">   Child            0   0</w:t>
      </w:r>
    </w:p>
    <w:p w:rsidR="00560219" w:rsidRPr="00543D0D"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w:t>
      </w:r>
      <w:r w:rsidRPr="00543D0D">
        <w:rPr>
          <w:rFonts w:ascii="Lucida Console" w:eastAsia="Times New Roman" w:hAnsi="Lucida Console" w:cs="Courier New"/>
          <w:color w:val="000000"/>
          <w:sz w:val="20"/>
          <w:szCs w:val="20"/>
          <w:bdr w:val="none" w:sz="0" w:space="0" w:color="auto" w:frame="1"/>
          <w:lang w:val="en-US" w:eastAsia="de-AT"/>
        </w:rPr>
        <w:t>Adult          670 192</w:t>
      </w:r>
    </w:p>
    <w:p w:rsidR="00560219" w:rsidRPr="00543D0D"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43D0D">
        <w:rPr>
          <w:rFonts w:ascii="Lucida Console" w:eastAsia="Times New Roman" w:hAnsi="Lucida Console" w:cs="Courier New"/>
          <w:color w:val="000000"/>
          <w:sz w:val="20"/>
          <w:szCs w:val="20"/>
          <w:bdr w:val="none" w:sz="0" w:space="0" w:color="auto" w:frame="1"/>
          <w:lang w:val="en-US" w:eastAsia="de-AT"/>
        </w:rPr>
        <w:t xml:space="preserve">      Female Child            0   0</w:t>
      </w:r>
    </w:p>
    <w:p w:rsidR="00560219" w:rsidRPr="00543D0D"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43D0D">
        <w:rPr>
          <w:rFonts w:ascii="Lucida Console" w:eastAsia="Times New Roman" w:hAnsi="Lucida Console" w:cs="Courier New"/>
          <w:color w:val="000000"/>
          <w:sz w:val="20"/>
          <w:szCs w:val="20"/>
          <w:bdr w:val="none" w:sz="0" w:space="0" w:color="auto" w:frame="1"/>
          <w:lang w:val="en-US" w:eastAsia="de-AT"/>
        </w:rPr>
        <w:t xml:space="preserve">             Adult            </w:t>
      </w:r>
      <w:proofErr w:type="gramStart"/>
      <w:r w:rsidRPr="00543D0D">
        <w:rPr>
          <w:rFonts w:ascii="Lucida Console" w:eastAsia="Times New Roman" w:hAnsi="Lucida Console" w:cs="Courier New"/>
          <w:color w:val="000000"/>
          <w:sz w:val="20"/>
          <w:szCs w:val="20"/>
          <w:bdr w:val="none" w:sz="0" w:space="0" w:color="auto" w:frame="1"/>
          <w:lang w:val="en-US" w:eastAsia="de-AT"/>
        </w:rPr>
        <w:t>3  20</w:t>
      </w:r>
      <w:proofErr w:type="gramEnd"/>
    </w:p>
    <w:p w:rsidR="00560219" w:rsidRPr="00543D0D"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de-AT"/>
        </w:rPr>
      </w:pPr>
      <w:r w:rsidRPr="00560219">
        <w:rPr>
          <w:rFonts w:ascii="Lucida Console" w:eastAsia="Times New Roman" w:hAnsi="Lucida Console" w:cs="Courier New"/>
          <w:color w:val="0000FF"/>
          <w:sz w:val="20"/>
          <w:szCs w:val="20"/>
          <w:lang w:val="en-US" w:eastAsia="de-AT"/>
        </w:rPr>
        <w:t>&gt; Titanic</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gramStart"/>
      <w:r w:rsidRPr="00560219">
        <w:rPr>
          <w:rFonts w:ascii="Lucida Console" w:eastAsia="Times New Roman" w:hAnsi="Lucida Console" w:cs="Courier New"/>
          <w:color w:val="000000"/>
          <w:sz w:val="20"/>
          <w:szCs w:val="20"/>
          <w:bdr w:val="none" w:sz="0" w:space="0" w:color="auto" w:frame="1"/>
          <w:lang w:val="en-US" w:eastAsia="de-AT"/>
        </w:rPr>
        <w:t>, ,</w:t>
      </w:r>
      <w:proofErr w:type="gramEnd"/>
      <w:r w:rsidRPr="00560219">
        <w:rPr>
          <w:rFonts w:ascii="Lucida Console" w:eastAsia="Times New Roman" w:hAnsi="Lucida Console" w:cs="Courier New"/>
          <w:color w:val="000000"/>
          <w:sz w:val="20"/>
          <w:szCs w:val="20"/>
          <w:bdr w:val="none" w:sz="0" w:space="0" w:color="auto" w:frame="1"/>
          <w:lang w:val="en-US" w:eastAsia="de-AT"/>
        </w:rPr>
        <w:t xml:space="preserve"> Age = Child, Survived = No</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Sex</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gramStart"/>
      <w:r w:rsidRPr="00560219">
        <w:rPr>
          <w:rFonts w:ascii="Lucida Console" w:eastAsia="Times New Roman" w:hAnsi="Lucida Console" w:cs="Courier New"/>
          <w:color w:val="000000"/>
          <w:sz w:val="20"/>
          <w:szCs w:val="20"/>
          <w:bdr w:val="none" w:sz="0" w:space="0" w:color="auto" w:frame="1"/>
          <w:lang w:val="en-US" w:eastAsia="de-AT"/>
        </w:rPr>
        <w:t>Class  Male</w:t>
      </w:r>
      <w:proofErr w:type="gramEnd"/>
      <w:r w:rsidRPr="00560219">
        <w:rPr>
          <w:rFonts w:ascii="Lucida Console" w:eastAsia="Times New Roman" w:hAnsi="Lucida Console" w:cs="Courier New"/>
          <w:color w:val="000000"/>
          <w:sz w:val="20"/>
          <w:szCs w:val="20"/>
          <w:bdr w:val="none" w:sz="0" w:space="0" w:color="auto" w:frame="1"/>
          <w:lang w:val="en-US" w:eastAsia="de-AT"/>
        </w:rPr>
        <w:t xml:space="preserve"> Female</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1st     0      0</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2nd     0      0</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3rd    35     17</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Crew    0      0</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gramStart"/>
      <w:r w:rsidRPr="00560219">
        <w:rPr>
          <w:rFonts w:ascii="Lucida Console" w:eastAsia="Times New Roman" w:hAnsi="Lucida Console" w:cs="Courier New"/>
          <w:color w:val="000000"/>
          <w:sz w:val="20"/>
          <w:szCs w:val="20"/>
          <w:bdr w:val="none" w:sz="0" w:space="0" w:color="auto" w:frame="1"/>
          <w:lang w:val="en-US" w:eastAsia="de-AT"/>
        </w:rPr>
        <w:t>, ,</w:t>
      </w:r>
      <w:proofErr w:type="gramEnd"/>
      <w:r w:rsidRPr="00560219">
        <w:rPr>
          <w:rFonts w:ascii="Lucida Console" w:eastAsia="Times New Roman" w:hAnsi="Lucida Console" w:cs="Courier New"/>
          <w:color w:val="000000"/>
          <w:sz w:val="20"/>
          <w:szCs w:val="20"/>
          <w:bdr w:val="none" w:sz="0" w:space="0" w:color="auto" w:frame="1"/>
          <w:lang w:val="en-US" w:eastAsia="de-AT"/>
        </w:rPr>
        <w:t xml:space="preserve"> Age = Adult, Survived = No</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Sex</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gramStart"/>
      <w:r w:rsidRPr="00560219">
        <w:rPr>
          <w:rFonts w:ascii="Lucida Console" w:eastAsia="Times New Roman" w:hAnsi="Lucida Console" w:cs="Courier New"/>
          <w:color w:val="000000"/>
          <w:sz w:val="20"/>
          <w:szCs w:val="20"/>
          <w:bdr w:val="none" w:sz="0" w:space="0" w:color="auto" w:frame="1"/>
          <w:lang w:val="en-US" w:eastAsia="de-AT"/>
        </w:rPr>
        <w:t>Class  Male</w:t>
      </w:r>
      <w:proofErr w:type="gramEnd"/>
      <w:r w:rsidRPr="00560219">
        <w:rPr>
          <w:rFonts w:ascii="Lucida Console" w:eastAsia="Times New Roman" w:hAnsi="Lucida Console" w:cs="Courier New"/>
          <w:color w:val="000000"/>
          <w:sz w:val="20"/>
          <w:szCs w:val="20"/>
          <w:bdr w:val="none" w:sz="0" w:space="0" w:color="auto" w:frame="1"/>
          <w:lang w:val="en-US" w:eastAsia="de-AT"/>
        </w:rPr>
        <w:t xml:space="preserve"> Female</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1st   118      4</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2nd   154     13</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3rd   387     89</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w:t>
      </w:r>
      <w:proofErr w:type="gramStart"/>
      <w:r w:rsidRPr="00560219">
        <w:rPr>
          <w:rFonts w:ascii="Lucida Console" w:eastAsia="Times New Roman" w:hAnsi="Lucida Console" w:cs="Courier New"/>
          <w:color w:val="000000"/>
          <w:sz w:val="20"/>
          <w:szCs w:val="20"/>
          <w:bdr w:val="none" w:sz="0" w:space="0" w:color="auto" w:frame="1"/>
          <w:lang w:val="en-US" w:eastAsia="de-AT"/>
        </w:rPr>
        <w:t>Crew  670</w:t>
      </w:r>
      <w:proofErr w:type="gramEnd"/>
      <w:r w:rsidRPr="00560219">
        <w:rPr>
          <w:rFonts w:ascii="Lucida Console" w:eastAsia="Times New Roman" w:hAnsi="Lucida Console" w:cs="Courier New"/>
          <w:color w:val="000000"/>
          <w:sz w:val="20"/>
          <w:szCs w:val="20"/>
          <w:bdr w:val="none" w:sz="0" w:space="0" w:color="auto" w:frame="1"/>
          <w:lang w:val="en-US" w:eastAsia="de-AT"/>
        </w:rPr>
        <w:t xml:space="preserve">      3</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gramStart"/>
      <w:r w:rsidRPr="00560219">
        <w:rPr>
          <w:rFonts w:ascii="Lucida Console" w:eastAsia="Times New Roman" w:hAnsi="Lucida Console" w:cs="Courier New"/>
          <w:color w:val="000000"/>
          <w:sz w:val="20"/>
          <w:szCs w:val="20"/>
          <w:bdr w:val="none" w:sz="0" w:space="0" w:color="auto" w:frame="1"/>
          <w:lang w:val="en-US" w:eastAsia="de-AT"/>
        </w:rPr>
        <w:t>, ,</w:t>
      </w:r>
      <w:proofErr w:type="gramEnd"/>
      <w:r w:rsidRPr="00560219">
        <w:rPr>
          <w:rFonts w:ascii="Lucida Console" w:eastAsia="Times New Roman" w:hAnsi="Lucida Console" w:cs="Courier New"/>
          <w:color w:val="000000"/>
          <w:sz w:val="20"/>
          <w:szCs w:val="20"/>
          <w:bdr w:val="none" w:sz="0" w:space="0" w:color="auto" w:frame="1"/>
          <w:lang w:val="en-US" w:eastAsia="de-AT"/>
        </w:rPr>
        <w:t xml:space="preserve"> Age = Child, Survived = Yes</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lastRenderedPageBreak/>
        <w:t xml:space="preserve">      Sex</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gramStart"/>
      <w:r w:rsidRPr="00560219">
        <w:rPr>
          <w:rFonts w:ascii="Lucida Console" w:eastAsia="Times New Roman" w:hAnsi="Lucida Console" w:cs="Courier New"/>
          <w:color w:val="000000"/>
          <w:sz w:val="20"/>
          <w:szCs w:val="20"/>
          <w:bdr w:val="none" w:sz="0" w:space="0" w:color="auto" w:frame="1"/>
          <w:lang w:val="en-US" w:eastAsia="de-AT"/>
        </w:rPr>
        <w:t>Class  Male</w:t>
      </w:r>
      <w:proofErr w:type="gramEnd"/>
      <w:r w:rsidRPr="00560219">
        <w:rPr>
          <w:rFonts w:ascii="Lucida Console" w:eastAsia="Times New Roman" w:hAnsi="Lucida Console" w:cs="Courier New"/>
          <w:color w:val="000000"/>
          <w:sz w:val="20"/>
          <w:szCs w:val="20"/>
          <w:bdr w:val="none" w:sz="0" w:space="0" w:color="auto" w:frame="1"/>
          <w:lang w:val="en-US" w:eastAsia="de-AT"/>
        </w:rPr>
        <w:t xml:space="preserve"> Female</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1st     5      1</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2nd    11     13</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3rd    13     14</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Crew    0      0</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gramStart"/>
      <w:r w:rsidRPr="00560219">
        <w:rPr>
          <w:rFonts w:ascii="Lucida Console" w:eastAsia="Times New Roman" w:hAnsi="Lucida Console" w:cs="Courier New"/>
          <w:color w:val="000000"/>
          <w:sz w:val="20"/>
          <w:szCs w:val="20"/>
          <w:bdr w:val="none" w:sz="0" w:space="0" w:color="auto" w:frame="1"/>
          <w:lang w:val="en-US" w:eastAsia="de-AT"/>
        </w:rPr>
        <w:t>, ,</w:t>
      </w:r>
      <w:proofErr w:type="gramEnd"/>
      <w:r w:rsidRPr="00560219">
        <w:rPr>
          <w:rFonts w:ascii="Lucida Console" w:eastAsia="Times New Roman" w:hAnsi="Lucida Console" w:cs="Courier New"/>
          <w:color w:val="000000"/>
          <w:sz w:val="20"/>
          <w:szCs w:val="20"/>
          <w:bdr w:val="none" w:sz="0" w:space="0" w:color="auto" w:frame="1"/>
          <w:lang w:val="en-US" w:eastAsia="de-AT"/>
        </w:rPr>
        <w:t xml:space="preserve"> Age = Adult, Survived = Yes</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Sex</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proofErr w:type="gramStart"/>
      <w:r w:rsidRPr="00560219">
        <w:rPr>
          <w:rFonts w:ascii="Lucida Console" w:eastAsia="Times New Roman" w:hAnsi="Lucida Console" w:cs="Courier New"/>
          <w:color w:val="000000"/>
          <w:sz w:val="20"/>
          <w:szCs w:val="20"/>
          <w:bdr w:val="none" w:sz="0" w:space="0" w:color="auto" w:frame="1"/>
          <w:lang w:val="en-US" w:eastAsia="de-AT"/>
        </w:rPr>
        <w:t>Class  Male</w:t>
      </w:r>
      <w:proofErr w:type="gramEnd"/>
      <w:r w:rsidRPr="00560219">
        <w:rPr>
          <w:rFonts w:ascii="Lucida Console" w:eastAsia="Times New Roman" w:hAnsi="Lucida Console" w:cs="Courier New"/>
          <w:color w:val="000000"/>
          <w:sz w:val="20"/>
          <w:szCs w:val="20"/>
          <w:bdr w:val="none" w:sz="0" w:space="0" w:color="auto" w:frame="1"/>
          <w:lang w:val="en-US" w:eastAsia="de-AT"/>
        </w:rPr>
        <w:t xml:space="preserve"> Female</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1st    57    140</w:t>
      </w:r>
    </w:p>
    <w:p w:rsidR="00560219" w:rsidRPr="00543D0D"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de-AT"/>
        </w:rPr>
      </w:pPr>
      <w:r w:rsidRPr="00560219">
        <w:rPr>
          <w:rFonts w:ascii="Lucida Console" w:eastAsia="Times New Roman" w:hAnsi="Lucida Console" w:cs="Courier New"/>
          <w:color w:val="000000"/>
          <w:sz w:val="20"/>
          <w:szCs w:val="20"/>
          <w:bdr w:val="none" w:sz="0" w:space="0" w:color="auto" w:frame="1"/>
          <w:lang w:val="en-US" w:eastAsia="de-AT"/>
        </w:rPr>
        <w:t xml:space="preserve">  </w:t>
      </w:r>
      <w:r w:rsidRPr="00543D0D">
        <w:rPr>
          <w:rFonts w:ascii="Lucida Console" w:eastAsia="Times New Roman" w:hAnsi="Lucida Console" w:cs="Courier New"/>
          <w:color w:val="000000"/>
          <w:sz w:val="20"/>
          <w:szCs w:val="20"/>
          <w:bdr w:val="none" w:sz="0" w:space="0" w:color="auto" w:frame="1"/>
          <w:lang w:val="en-US" w:eastAsia="de-AT"/>
        </w:rPr>
        <w:t>2nd    14     80</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de-AT"/>
        </w:rPr>
      </w:pPr>
      <w:r w:rsidRPr="00543D0D">
        <w:rPr>
          <w:rFonts w:ascii="Lucida Console" w:eastAsia="Times New Roman" w:hAnsi="Lucida Console" w:cs="Courier New"/>
          <w:color w:val="000000"/>
          <w:sz w:val="20"/>
          <w:szCs w:val="20"/>
          <w:bdr w:val="none" w:sz="0" w:space="0" w:color="auto" w:frame="1"/>
          <w:lang w:val="en-US" w:eastAsia="de-AT"/>
        </w:rPr>
        <w:t xml:space="preserve">  </w:t>
      </w:r>
      <w:r w:rsidRPr="00560219">
        <w:rPr>
          <w:rFonts w:ascii="Lucida Console" w:eastAsia="Times New Roman" w:hAnsi="Lucida Console" w:cs="Courier New"/>
          <w:color w:val="000000"/>
          <w:sz w:val="20"/>
          <w:szCs w:val="20"/>
          <w:bdr w:val="none" w:sz="0" w:space="0" w:color="auto" w:frame="1"/>
          <w:lang w:eastAsia="de-AT"/>
        </w:rPr>
        <w:t>3rd    75     76</w:t>
      </w:r>
    </w:p>
    <w:p w:rsidR="00560219" w:rsidRP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de-AT"/>
        </w:rPr>
      </w:pPr>
      <w:r w:rsidRPr="00560219">
        <w:rPr>
          <w:rFonts w:ascii="Lucida Console" w:eastAsia="Times New Roman" w:hAnsi="Lucida Console" w:cs="Courier New"/>
          <w:color w:val="000000"/>
          <w:sz w:val="20"/>
          <w:szCs w:val="20"/>
          <w:bdr w:val="none" w:sz="0" w:space="0" w:color="auto" w:frame="1"/>
          <w:lang w:eastAsia="de-AT"/>
        </w:rPr>
        <w:t xml:space="preserve">  </w:t>
      </w:r>
      <w:proofErr w:type="gramStart"/>
      <w:r w:rsidRPr="00560219">
        <w:rPr>
          <w:rFonts w:ascii="Lucida Console" w:eastAsia="Times New Roman" w:hAnsi="Lucida Console" w:cs="Courier New"/>
          <w:color w:val="000000"/>
          <w:sz w:val="20"/>
          <w:szCs w:val="20"/>
          <w:bdr w:val="none" w:sz="0" w:space="0" w:color="auto" w:frame="1"/>
          <w:lang w:eastAsia="de-AT"/>
        </w:rPr>
        <w:t>Crew  192</w:t>
      </w:r>
      <w:proofErr w:type="gramEnd"/>
      <w:r w:rsidRPr="00560219">
        <w:rPr>
          <w:rFonts w:ascii="Lucida Console" w:eastAsia="Times New Roman" w:hAnsi="Lucida Console" w:cs="Courier New"/>
          <w:color w:val="000000"/>
          <w:sz w:val="20"/>
          <w:szCs w:val="20"/>
          <w:bdr w:val="none" w:sz="0" w:space="0" w:color="auto" w:frame="1"/>
          <w:lang w:eastAsia="de-AT"/>
        </w:rPr>
        <w:t xml:space="preserve">     20</w:t>
      </w:r>
    </w:p>
    <w:p w:rsidR="00560219" w:rsidRDefault="00560219"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de-AT"/>
        </w:rPr>
      </w:pPr>
    </w:p>
    <w:p w:rsidR="0087332F" w:rsidRPr="00560219" w:rsidRDefault="0087332F" w:rsidP="00560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de-AT"/>
        </w:rPr>
      </w:pPr>
      <w:r>
        <w:rPr>
          <w:noProof/>
        </w:rPr>
        <w:drawing>
          <wp:inline distT="0" distB="0" distL="0" distR="0" wp14:anchorId="0B15E38D" wp14:editId="0C922B43">
            <wp:extent cx="2952750" cy="2126357"/>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3824" cy="2148734"/>
                    </a:xfrm>
                    <a:prstGeom prst="rect">
                      <a:avLst/>
                    </a:prstGeom>
                  </pic:spPr>
                </pic:pic>
              </a:graphicData>
            </a:graphic>
          </wp:inline>
        </w:drawing>
      </w:r>
    </w:p>
    <w:p w:rsidR="00560219" w:rsidRDefault="00662D4C" w:rsidP="001A7A75">
      <w:pPr>
        <w:jc w:val="both"/>
        <w:rPr>
          <w:rFonts w:cstheme="minorHAnsi"/>
          <w:sz w:val="24"/>
          <w:szCs w:val="24"/>
        </w:rPr>
      </w:pPr>
      <w:r>
        <w:rPr>
          <w:rFonts w:cstheme="minorHAnsi"/>
          <w:sz w:val="24"/>
          <w:szCs w:val="24"/>
        </w:rPr>
        <w:t xml:space="preserve">Diese Mosaik-Darstellung zeigt den Überblick von allen drei Datensätzen (Geschlecht, Alter, und Klasse) das Überleben bzw. </w:t>
      </w:r>
      <w:r w:rsidR="00D1035D">
        <w:rPr>
          <w:rFonts w:cstheme="minorHAnsi"/>
          <w:sz w:val="24"/>
          <w:szCs w:val="24"/>
        </w:rPr>
        <w:t>Ni</w:t>
      </w:r>
      <w:r>
        <w:rPr>
          <w:rFonts w:cstheme="minorHAnsi"/>
          <w:sz w:val="24"/>
          <w:szCs w:val="24"/>
        </w:rPr>
        <w:t xml:space="preserve">cht-Überleben. </w:t>
      </w:r>
      <w:r w:rsidR="00D1035D">
        <w:rPr>
          <w:rFonts w:cstheme="minorHAnsi"/>
          <w:sz w:val="24"/>
          <w:szCs w:val="24"/>
        </w:rPr>
        <w:t xml:space="preserve">Dabei lässt sich erkennen, dass die Männer Anteilsmäßig in etwa 60 % der Gesamtpopulation von Titanic ausgemacht hat. Diese hatten auch die niedrige Überlebensrate. </w:t>
      </w:r>
    </w:p>
    <w:p w:rsidR="008A4333" w:rsidRDefault="008A4333" w:rsidP="001A7A75">
      <w:pPr>
        <w:jc w:val="both"/>
        <w:rPr>
          <w:rFonts w:cstheme="minorHAnsi"/>
          <w:sz w:val="24"/>
          <w:szCs w:val="24"/>
        </w:rPr>
      </w:pPr>
      <w:r>
        <w:rPr>
          <w:noProof/>
        </w:rPr>
        <w:drawing>
          <wp:inline distT="0" distB="0" distL="0" distR="0" wp14:anchorId="7279F10A" wp14:editId="26C0C63A">
            <wp:extent cx="3105150" cy="223610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8409" cy="2274460"/>
                    </a:xfrm>
                    <a:prstGeom prst="rect">
                      <a:avLst/>
                    </a:prstGeom>
                  </pic:spPr>
                </pic:pic>
              </a:graphicData>
            </a:graphic>
          </wp:inline>
        </w:drawing>
      </w:r>
    </w:p>
    <w:p w:rsidR="008A4333" w:rsidRDefault="008A4333" w:rsidP="001A7A75">
      <w:pPr>
        <w:jc w:val="both"/>
        <w:rPr>
          <w:rFonts w:cstheme="minorHAnsi"/>
          <w:sz w:val="24"/>
          <w:szCs w:val="24"/>
        </w:rPr>
      </w:pPr>
      <w:r>
        <w:rPr>
          <w:rFonts w:cstheme="minorHAnsi"/>
          <w:sz w:val="24"/>
          <w:szCs w:val="24"/>
        </w:rPr>
        <w:t xml:space="preserve">Verteilung der Klassen (1., 2., 3.Klasse sowie die Crew) </w:t>
      </w:r>
      <w:r w:rsidR="004C5EA1">
        <w:rPr>
          <w:rFonts w:cstheme="minorHAnsi"/>
          <w:sz w:val="24"/>
          <w:szCs w:val="24"/>
        </w:rPr>
        <w:t xml:space="preserve">in Geschlecht </w:t>
      </w:r>
      <w:r>
        <w:rPr>
          <w:rFonts w:cstheme="minorHAnsi"/>
          <w:sz w:val="24"/>
          <w:szCs w:val="24"/>
        </w:rPr>
        <w:t xml:space="preserve">ist darstellt. Anteilsmäßig </w:t>
      </w:r>
      <w:r w:rsidR="00D449AD">
        <w:rPr>
          <w:rFonts w:cstheme="minorHAnsi"/>
          <w:sz w:val="24"/>
          <w:szCs w:val="24"/>
        </w:rPr>
        <w:t>war</w:t>
      </w:r>
      <w:r>
        <w:rPr>
          <w:rFonts w:cstheme="minorHAnsi"/>
          <w:sz w:val="24"/>
          <w:szCs w:val="24"/>
        </w:rPr>
        <w:t xml:space="preserve"> die</w:t>
      </w:r>
      <w:r w:rsidR="00D449AD">
        <w:rPr>
          <w:rFonts w:cstheme="minorHAnsi"/>
          <w:sz w:val="24"/>
          <w:szCs w:val="24"/>
        </w:rPr>
        <w:t xml:space="preserve"> Männer-Gruppe</w:t>
      </w:r>
      <w:r>
        <w:rPr>
          <w:rFonts w:cstheme="minorHAnsi"/>
          <w:sz w:val="24"/>
          <w:szCs w:val="24"/>
        </w:rPr>
        <w:t xml:space="preserve"> aus der Crew-Klasse die größte, gefolgt von den Männern aus der 3.Klasse. </w:t>
      </w:r>
      <w:r w:rsidR="00352DFA">
        <w:rPr>
          <w:rFonts w:cstheme="minorHAnsi"/>
          <w:sz w:val="24"/>
          <w:szCs w:val="24"/>
        </w:rPr>
        <w:t xml:space="preserve">Klasse 3 der Frauen war </w:t>
      </w:r>
      <w:proofErr w:type="gramStart"/>
      <w:r w:rsidR="00352DFA">
        <w:rPr>
          <w:rFonts w:cstheme="minorHAnsi"/>
          <w:sz w:val="24"/>
          <w:szCs w:val="24"/>
        </w:rPr>
        <w:t>die größte Klassen</w:t>
      </w:r>
      <w:proofErr w:type="gramEnd"/>
      <w:r w:rsidR="00352DFA">
        <w:rPr>
          <w:rFonts w:cstheme="minorHAnsi"/>
          <w:sz w:val="24"/>
          <w:szCs w:val="24"/>
        </w:rPr>
        <w:t xml:space="preserve"> der Frauen. </w:t>
      </w:r>
    </w:p>
    <w:p w:rsidR="00220AA7" w:rsidRDefault="00220AA7" w:rsidP="001A7A75">
      <w:pPr>
        <w:jc w:val="both"/>
        <w:rPr>
          <w:rFonts w:cstheme="minorHAnsi"/>
          <w:sz w:val="24"/>
          <w:szCs w:val="24"/>
        </w:rPr>
      </w:pPr>
      <w:r>
        <w:rPr>
          <w:noProof/>
        </w:rPr>
        <w:lastRenderedPageBreak/>
        <w:drawing>
          <wp:inline distT="0" distB="0" distL="0" distR="0" wp14:anchorId="226EB4B0" wp14:editId="5DC7D563">
            <wp:extent cx="3042168" cy="2190750"/>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9188" cy="2195805"/>
                    </a:xfrm>
                    <a:prstGeom prst="rect">
                      <a:avLst/>
                    </a:prstGeom>
                  </pic:spPr>
                </pic:pic>
              </a:graphicData>
            </a:graphic>
          </wp:inline>
        </w:drawing>
      </w:r>
    </w:p>
    <w:p w:rsidR="00220AA7" w:rsidRDefault="00220AA7" w:rsidP="001A7A75">
      <w:pPr>
        <w:jc w:val="both"/>
        <w:rPr>
          <w:rFonts w:cstheme="minorHAnsi"/>
          <w:sz w:val="24"/>
          <w:szCs w:val="24"/>
        </w:rPr>
      </w:pPr>
      <w:r>
        <w:rPr>
          <w:rFonts w:cstheme="minorHAnsi"/>
          <w:sz w:val="24"/>
          <w:szCs w:val="24"/>
        </w:rPr>
        <w:t>Dargestellt wird der Einfluss des Alters auf die Überlebensrate. Die Kinder hatten höhere Überlebenschance als die Erwachsene.</w:t>
      </w:r>
    </w:p>
    <w:p w:rsidR="000E25C4" w:rsidRDefault="000E25C4" w:rsidP="001A7A75">
      <w:pPr>
        <w:jc w:val="both"/>
        <w:rPr>
          <w:rFonts w:cstheme="minorHAnsi"/>
          <w:sz w:val="24"/>
          <w:szCs w:val="24"/>
        </w:rPr>
      </w:pPr>
      <w:r>
        <w:rPr>
          <w:noProof/>
        </w:rPr>
        <w:drawing>
          <wp:inline distT="0" distB="0" distL="0" distR="0" wp14:anchorId="2815F3A0" wp14:editId="5C5A9B91">
            <wp:extent cx="3133725" cy="225668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5790" cy="2272573"/>
                    </a:xfrm>
                    <a:prstGeom prst="rect">
                      <a:avLst/>
                    </a:prstGeom>
                  </pic:spPr>
                </pic:pic>
              </a:graphicData>
            </a:graphic>
          </wp:inline>
        </w:drawing>
      </w:r>
    </w:p>
    <w:p w:rsidR="000E25C4" w:rsidRDefault="000E25C4" w:rsidP="000E25C4">
      <w:pPr>
        <w:jc w:val="both"/>
        <w:rPr>
          <w:rFonts w:cstheme="minorHAnsi"/>
          <w:sz w:val="24"/>
          <w:szCs w:val="24"/>
        </w:rPr>
      </w:pPr>
      <w:r>
        <w:rPr>
          <w:rFonts w:cstheme="minorHAnsi"/>
          <w:sz w:val="24"/>
          <w:szCs w:val="24"/>
        </w:rPr>
        <w:t>Dargestellt wird der Einfluss des Geschlechts auf die Überlebensrate. Die Frauen hatten bessere und höhere Überlebenschance als die Männer.</w:t>
      </w:r>
    </w:p>
    <w:p w:rsidR="00D449AD" w:rsidRDefault="00D449AD" w:rsidP="001A7A75">
      <w:pPr>
        <w:jc w:val="both"/>
        <w:rPr>
          <w:rFonts w:cstheme="minorHAnsi"/>
          <w:sz w:val="24"/>
          <w:szCs w:val="24"/>
        </w:rPr>
      </w:pPr>
      <w:r>
        <w:rPr>
          <w:noProof/>
        </w:rPr>
        <w:drawing>
          <wp:inline distT="0" distB="0" distL="0" distR="0" wp14:anchorId="4896A375" wp14:editId="35DE5D29">
            <wp:extent cx="3133725" cy="225668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55876" cy="2272634"/>
                    </a:xfrm>
                    <a:prstGeom prst="rect">
                      <a:avLst/>
                    </a:prstGeom>
                  </pic:spPr>
                </pic:pic>
              </a:graphicData>
            </a:graphic>
          </wp:inline>
        </w:drawing>
      </w:r>
    </w:p>
    <w:p w:rsidR="00D449AD" w:rsidRDefault="00D449AD" w:rsidP="001A7A75">
      <w:pPr>
        <w:jc w:val="both"/>
        <w:rPr>
          <w:rFonts w:cstheme="minorHAnsi"/>
          <w:sz w:val="24"/>
          <w:szCs w:val="24"/>
        </w:rPr>
      </w:pPr>
      <w:r>
        <w:rPr>
          <w:rFonts w:cstheme="minorHAnsi"/>
          <w:sz w:val="24"/>
          <w:szCs w:val="24"/>
        </w:rPr>
        <w:t>Dargestellt wird d</w:t>
      </w:r>
      <w:r w:rsidR="00220AA7">
        <w:rPr>
          <w:rFonts w:cstheme="minorHAnsi"/>
          <w:sz w:val="24"/>
          <w:szCs w:val="24"/>
        </w:rPr>
        <w:t>er Einfluss der Klasse auf die</w:t>
      </w:r>
      <w:r>
        <w:rPr>
          <w:rFonts w:cstheme="minorHAnsi"/>
          <w:sz w:val="24"/>
          <w:szCs w:val="24"/>
        </w:rPr>
        <w:t xml:space="preserve"> </w:t>
      </w:r>
      <w:r w:rsidR="00220AA7">
        <w:rPr>
          <w:rFonts w:cstheme="minorHAnsi"/>
          <w:sz w:val="24"/>
          <w:szCs w:val="24"/>
        </w:rPr>
        <w:t xml:space="preserve">Überlebensrate. Dabei ist es klar ersichtlich, dass die Menschen mit höheren Klassen bessere Überlebenspotential hatten. </w:t>
      </w:r>
      <w:r w:rsidR="00543D0D">
        <w:rPr>
          <w:rFonts w:cstheme="minorHAnsi"/>
          <w:sz w:val="24"/>
          <w:szCs w:val="24"/>
        </w:rPr>
        <w:t>Außerdem sieht man</w:t>
      </w:r>
      <w:r w:rsidR="00AA3B66">
        <w:rPr>
          <w:rFonts w:cstheme="minorHAnsi"/>
          <w:sz w:val="24"/>
          <w:szCs w:val="24"/>
        </w:rPr>
        <w:t>,</w:t>
      </w:r>
      <w:r w:rsidR="00543D0D">
        <w:rPr>
          <w:rFonts w:cstheme="minorHAnsi"/>
          <w:sz w:val="24"/>
          <w:szCs w:val="24"/>
        </w:rPr>
        <w:t xml:space="preserve"> dass die Besatzungsmitglieder </w:t>
      </w:r>
      <w:r w:rsidR="00D358E2">
        <w:rPr>
          <w:rFonts w:cstheme="minorHAnsi"/>
          <w:sz w:val="24"/>
          <w:szCs w:val="24"/>
        </w:rPr>
        <w:t xml:space="preserve">die niedrigste Überlebensrate hatten. </w:t>
      </w:r>
    </w:p>
    <w:p w:rsidR="000E25C4" w:rsidRDefault="000E25C4" w:rsidP="001A7A75">
      <w:pPr>
        <w:jc w:val="both"/>
        <w:rPr>
          <w:rFonts w:cstheme="minorHAnsi"/>
          <w:sz w:val="24"/>
          <w:szCs w:val="24"/>
        </w:rPr>
      </w:pPr>
      <w:r>
        <w:rPr>
          <w:noProof/>
        </w:rPr>
        <w:lastRenderedPageBreak/>
        <w:drawing>
          <wp:inline distT="0" distB="0" distL="0" distR="0" wp14:anchorId="63B59845" wp14:editId="37F6D869">
            <wp:extent cx="3419475" cy="24624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17630" cy="2533144"/>
                    </a:xfrm>
                    <a:prstGeom prst="rect">
                      <a:avLst/>
                    </a:prstGeom>
                  </pic:spPr>
                </pic:pic>
              </a:graphicData>
            </a:graphic>
          </wp:inline>
        </w:drawing>
      </w:r>
    </w:p>
    <w:p w:rsidR="000E25C4" w:rsidRDefault="000E25C4" w:rsidP="000E25C4">
      <w:pPr>
        <w:jc w:val="both"/>
        <w:rPr>
          <w:rFonts w:cstheme="minorHAnsi"/>
          <w:sz w:val="24"/>
          <w:szCs w:val="24"/>
        </w:rPr>
      </w:pPr>
      <w:r>
        <w:rPr>
          <w:rFonts w:cstheme="minorHAnsi"/>
          <w:sz w:val="24"/>
          <w:szCs w:val="24"/>
        </w:rPr>
        <w:t xml:space="preserve">Dargestellt wird der Einfluss bzw. der Vergleich zwischen Alter und Klasse auf die Überlebensrate. Dabei ist es klar ersichtlich, dass die </w:t>
      </w:r>
      <w:r w:rsidR="00EE3C6C">
        <w:rPr>
          <w:rFonts w:cstheme="minorHAnsi"/>
          <w:sz w:val="24"/>
          <w:szCs w:val="24"/>
        </w:rPr>
        <w:t>Kinder bzw. die Erwachsene</w:t>
      </w:r>
      <w:r>
        <w:rPr>
          <w:rFonts w:cstheme="minorHAnsi"/>
          <w:sz w:val="24"/>
          <w:szCs w:val="24"/>
        </w:rPr>
        <w:t xml:space="preserve"> mit höheren Klassen bessere Überlebenspotential hatten. </w:t>
      </w:r>
    </w:p>
    <w:p w:rsidR="000E25C4" w:rsidRDefault="008C555F" w:rsidP="001A7A75">
      <w:pPr>
        <w:jc w:val="both"/>
        <w:rPr>
          <w:rFonts w:cstheme="minorHAnsi"/>
          <w:sz w:val="24"/>
          <w:szCs w:val="24"/>
        </w:rPr>
      </w:pPr>
      <w:r>
        <w:rPr>
          <w:noProof/>
        </w:rPr>
        <w:drawing>
          <wp:inline distT="0" distB="0" distL="0" distR="0" wp14:anchorId="079BBC08" wp14:editId="465CE205">
            <wp:extent cx="2914650" cy="20989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1287" cy="2154108"/>
                    </a:xfrm>
                    <a:prstGeom prst="rect">
                      <a:avLst/>
                    </a:prstGeom>
                  </pic:spPr>
                </pic:pic>
              </a:graphicData>
            </a:graphic>
          </wp:inline>
        </w:drawing>
      </w:r>
    </w:p>
    <w:p w:rsidR="008C555F" w:rsidRDefault="008C555F" w:rsidP="008C555F">
      <w:pPr>
        <w:jc w:val="both"/>
        <w:rPr>
          <w:rFonts w:cstheme="minorHAnsi"/>
          <w:sz w:val="24"/>
          <w:szCs w:val="24"/>
        </w:rPr>
      </w:pPr>
      <w:r>
        <w:rPr>
          <w:rFonts w:cstheme="minorHAnsi"/>
          <w:sz w:val="24"/>
          <w:szCs w:val="24"/>
        </w:rPr>
        <w:t>Dargestellt wird der Einfluss bzw. der Vergleich zwischen Alter und Geschlecht auf die Überlebensrate. Dabei ist es ersichtlich, dass die Kinder</w:t>
      </w:r>
      <w:r w:rsidR="001F5900">
        <w:rPr>
          <w:rFonts w:cstheme="minorHAnsi"/>
          <w:sz w:val="24"/>
          <w:szCs w:val="24"/>
        </w:rPr>
        <w:t xml:space="preserve"> und Frauen</w:t>
      </w:r>
      <w:r>
        <w:rPr>
          <w:rFonts w:cstheme="minorHAnsi"/>
          <w:sz w:val="24"/>
          <w:szCs w:val="24"/>
        </w:rPr>
        <w:t xml:space="preserve"> </w:t>
      </w:r>
      <w:r w:rsidR="001F5900">
        <w:rPr>
          <w:rFonts w:cstheme="minorHAnsi"/>
          <w:sz w:val="24"/>
          <w:szCs w:val="24"/>
        </w:rPr>
        <w:t xml:space="preserve">im Vergleich zu Männern </w:t>
      </w:r>
      <w:r>
        <w:rPr>
          <w:rFonts w:cstheme="minorHAnsi"/>
          <w:sz w:val="24"/>
          <w:szCs w:val="24"/>
        </w:rPr>
        <w:t xml:space="preserve">höheren Überlebenspotential hatten. </w:t>
      </w:r>
      <w:r w:rsidR="000310EC">
        <w:rPr>
          <w:rFonts w:cstheme="minorHAnsi"/>
          <w:sz w:val="24"/>
          <w:szCs w:val="24"/>
        </w:rPr>
        <w:t>Die weiblichen Kinder</w:t>
      </w:r>
      <w:r w:rsidR="001F5900">
        <w:rPr>
          <w:rFonts w:cstheme="minorHAnsi"/>
          <w:sz w:val="24"/>
          <w:szCs w:val="24"/>
        </w:rPr>
        <w:t xml:space="preserve"> hatten im Vergleich zu Frauen geringe Überlebenspotential. </w:t>
      </w:r>
    </w:p>
    <w:p w:rsidR="009F5760" w:rsidRDefault="009F5760" w:rsidP="001A7A75">
      <w:pPr>
        <w:jc w:val="both"/>
        <w:rPr>
          <w:rFonts w:cstheme="minorHAnsi"/>
          <w:sz w:val="24"/>
          <w:szCs w:val="24"/>
        </w:rPr>
      </w:pPr>
    </w:p>
    <w:p w:rsidR="009F5760" w:rsidRDefault="009F5760" w:rsidP="001A7A75">
      <w:pPr>
        <w:jc w:val="both"/>
        <w:rPr>
          <w:rFonts w:cstheme="minorHAnsi"/>
          <w:sz w:val="24"/>
          <w:szCs w:val="24"/>
        </w:rPr>
      </w:pPr>
      <w:r>
        <w:rPr>
          <w:noProof/>
        </w:rPr>
        <w:lastRenderedPageBreak/>
        <w:drawing>
          <wp:inline distT="0" distB="0" distL="0" distR="0" wp14:anchorId="54350C64" wp14:editId="776490F2">
            <wp:extent cx="3333750" cy="2400726"/>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1635" cy="2420807"/>
                    </a:xfrm>
                    <a:prstGeom prst="rect">
                      <a:avLst/>
                    </a:prstGeom>
                  </pic:spPr>
                </pic:pic>
              </a:graphicData>
            </a:graphic>
          </wp:inline>
        </w:drawing>
      </w:r>
    </w:p>
    <w:p w:rsidR="00D358E2" w:rsidRPr="00E651ED" w:rsidRDefault="00D358E2" w:rsidP="00D358E2">
      <w:pPr>
        <w:jc w:val="both"/>
        <w:rPr>
          <w:rFonts w:cstheme="minorHAnsi"/>
          <w:sz w:val="24"/>
          <w:szCs w:val="24"/>
        </w:rPr>
      </w:pPr>
      <w:r>
        <w:rPr>
          <w:rFonts w:cstheme="minorHAnsi"/>
          <w:sz w:val="24"/>
          <w:szCs w:val="24"/>
        </w:rPr>
        <w:t>Dargestellt wird der Einfluss bzw. der Vergleich zwischen Klasse und Geschlecht auf die Überlebensrate.</w:t>
      </w:r>
      <w:r w:rsidR="00AA3B66">
        <w:rPr>
          <w:rFonts w:cstheme="minorHAnsi"/>
          <w:sz w:val="24"/>
          <w:szCs w:val="24"/>
        </w:rPr>
        <w:t xml:space="preserve"> Interessanterweise zeigt diese Darstellung, dass die Männer der </w:t>
      </w:r>
      <w:r w:rsidR="00DA067B">
        <w:rPr>
          <w:rFonts w:cstheme="minorHAnsi"/>
          <w:sz w:val="24"/>
          <w:szCs w:val="24"/>
        </w:rPr>
        <w:t xml:space="preserve">1.Klasse, </w:t>
      </w:r>
      <w:r w:rsidR="00AA3B66">
        <w:rPr>
          <w:rFonts w:cstheme="minorHAnsi"/>
          <w:sz w:val="24"/>
          <w:szCs w:val="24"/>
        </w:rPr>
        <w:t xml:space="preserve">3.Klasse und die männlichen Besatzungsmitglieder höhere Überlebenschancen hatten als die Männer der 2.Klasse. </w:t>
      </w:r>
      <w:proofErr w:type="spellStart"/>
      <w:r w:rsidR="00AA3B66">
        <w:rPr>
          <w:rFonts w:cstheme="minorHAnsi"/>
          <w:sz w:val="24"/>
          <w:szCs w:val="24"/>
        </w:rPr>
        <w:t>Darüberhinaus</w:t>
      </w:r>
      <w:proofErr w:type="spellEnd"/>
      <w:r w:rsidR="00AA3B66">
        <w:rPr>
          <w:rFonts w:cstheme="minorHAnsi"/>
          <w:sz w:val="24"/>
          <w:szCs w:val="24"/>
        </w:rPr>
        <w:t xml:space="preserve">, hatten die weiblichen Besatzungsmitglieder höhere Überlebenschancen als die Frauen der 3.Klasse. Bisher wurde angenommen, dass je höher die Klasse umso höher hatte man Überlebenschancen. </w:t>
      </w:r>
      <w:r w:rsidR="00701BAC">
        <w:rPr>
          <w:rFonts w:cstheme="minorHAnsi"/>
          <w:sz w:val="24"/>
          <w:szCs w:val="24"/>
        </w:rPr>
        <w:t xml:space="preserve">Wie ist das möglich? </w:t>
      </w:r>
      <w:r w:rsidR="00F17275">
        <w:rPr>
          <w:rFonts w:cstheme="minorHAnsi"/>
          <w:sz w:val="24"/>
          <w:szCs w:val="24"/>
        </w:rPr>
        <w:t>Es handelt sich hier um</w:t>
      </w:r>
      <w:r w:rsidR="00436F49">
        <w:rPr>
          <w:rFonts w:cstheme="minorHAnsi"/>
          <w:sz w:val="24"/>
          <w:szCs w:val="24"/>
        </w:rPr>
        <w:t xml:space="preserve"> Simpson-Paradoxon. </w:t>
      </w:r>
      <w:r w:rsidR="00F17275">
        <w:rPr>
          <w:rFonts w:cstheme="minorHAnsi"/>
          <w:sz w:val="24"/>
          <w:szCs w:val="24"/>
        </w:rPr>
        <w:t xml:space="preserve">Verteilungsmäßig gesehen, waren die Frauen der Klasse 3 die größte und die der Frauen der Crew die kleinste Klassengruppe der Frauen. Daraus lässt sich aussagen, dass durch den geringen Anteil der Frauen von Besatzungsmitglieder-Klasse </w:t>
      </w:r>
      <w:r w:rsidR="00402A13">
        <w:rPr>
          <w:rFonts w:cstheme="minorHAnsi"/>
          <w:sz w:val="24"/>
          <w:szCs w:val="24"/>
        </w:rPr>
        <w:t xml:space="preserve">die überlebt haben viel einfacher auf einen höheren Prozentsatz der Überlebungsrate kommen als die Frauen der 3.Klasse. </w:t>
      </w:r>
      <w:r w:rsidR="00A85696">
        <w:rPr>
          <w:rFonts w:cstheme="minorHAnsi"/>
          <w:sz w:val="24"/>
          <w:szCs w:val="24"/>
        </w:rPr>
        <w:t>Bei Männern kann man dieses Effekt nicht erklären, da Verteilungsmäßig die Besatzungsklasse und dann die 3.Klasse den größten Prozentsatz hatte</w:t>
      </w:r>
      <w:r w:rsidR="000E526E">
        <w:rPr>
          <w:rFonts w:cstheme="minorHAnsi"/>
          <w:sz w:val="24"/>
          <w:szCs w:val="24"/>
        </w:rPr>
        <w:t>n</w:t>
      </w:r>
      <w:r w:rsidR="00A85696">
        <w:rPr>
          <w:rFonts w:cstheme="minorHAnsi"/>
          <w:sz w:val="24"/>
          <w:szCs w:val="24"/>
        </w:rPr>
        <w:t xml:space="preserve"> als die 2.Klasse der Männer. Die Männer der Besatzungsklasse und 3.Klasse haben sich besser zurecht gefunden in der Situation als die Männer der 2.Klasse. </w:t>
      </w:r>
      <w:r w:rsidR="00423AE4">
        <w:rPr>
          <w:rFonts w:cstheme="minorHAnsi"/>
          <w:sz w:val="24"/>
          <w:szCs w:val="24"/>
        </w:rPr>
        <w:t xml:space="preserve">In diesem Fall ist das Geschlecht die </w:t>
      </w:r>
      <w:r w:rsidR="00D24192">
        <w:rPr>
          <w:rFonts w:cstheme="minorHAnsi"/>
          <w:sz w:val="24"/>
          <w:szCs w:val="24"/>
        </w:rPr>
        <w:t>Variable,</w:t>
      </w:r>
      <w:r w:rsidR="00423AE4">
        <w:rPr>
          <w:rFonts w:cstheme="minorHAnsi"/>
          <w:sz w:val="24"/>
          <w:szCs w:val="24"/>
        </w:rPr>
        <w:t xml:space="preserve"> die für die Umkehrung und Verwirrung sorgt.</w:t>
      </w:r>
    </w:p>
    <w:sectPr w:rsidR="00D358E2" w:rsidRPr="00E651ED">
      <w:headerReference w:type="default" r:id="rId55"/>
      <w:footerReference w:type="default" r:id="rId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0E80" w:rsidRDefault="000E0E80" w:rsidP="008B178A">
      <w:pPr>
        <w:spacing w:after="0" w:line="240" w:lineRule="auto"/>
      </w:pPr>
      <w:r>
        <w:separator/>
      </w:r>
    </w:p>
  </w:endnote>
  <w:endnote w:type="continuationSeparator" w:id="0">
    <w:p w:rsidR="000E0E80" w:rsidRDefault="000E0E80" w:rsidP="008B1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DejaVu Sans Mono">
    <w:charset w:val="00"/>
    <w:family w:val="modern"/>
    <w:pitch w:val="fixed"/>
  </w:font>
  <w:font w:name="Lucida Console">
    <w:panose1 w:val="020B0609040504020204"/>
    <w:charset w:val="00"/>
    <w:family w:val="modern"/>
    <w:pitch w:val="fixed"/>
    <w:sig w:usb0="8000028F" w:usb1="00001800" w:usb2="00000000" w:usb3="00000000" w:csb0="0000001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9118154"/>
      <w:docPartObj>
        <w:docPartGallery w:val="Page Numbers (Bottom of Page)"/>
        <w:docPartUnique/>
      </w:docPartObj>
    </w:sdtPr>
    <w:sdtContent>
      <w:sdt>
        <w:sdtPr>
          <w:id w:val="-1769616900"/>
          <w:docPartObj>
            <w:docPartGallery w:val="Page Numbers (Top of Page)"/>
            <w:docPartUnique/>
          </w:docPartObj>
        </w:sdtPr>
        <w:sdtContent>
          <w:p w:rsidR="004459FB" w:rsidRDefault="004459FB">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rsidR="004459FB" w:rsidRDefault="004459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0E80" w:rsidRDefault="000E0E80" w:rsidP="008B178A">
      <w:pPr>
        <w:spacing w:after="0" w:line="240" w:lineRule="auto"/>
      </w:pPr>
      <w:r>
        <w:separator/>
      </w:r>
    </w:p>
  </w:footnote>
  <w:footnote w:type="continuationSeparator" w:id="0">
    <w:p w:rsidR="000E0E80" w:rsidRDefault="000E0E80" w:rsidP="008B17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59FB" w:rsidRDefault="004459FB">
    <w:pPr>
      <w:pStyle w:val="Kopfzeile"/>
    </w:pPr>
    <w:r>
      <w:t xml:space="preserve">Marko Raskovic, Andreas </w:t>
    </w:r>
    <w:proofErr w:type="spellStart"/>
    <w:r>
      <w:t>Staudigl</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D1EBD"/>
    <w:multiLevelType w:val="hybridMultilevel"/>
    <w:tmpl w:val="D526D4CC"/>
    <w:lvl w:ilvl="0" w:tplc="04070005">
      <w:start w:val="1"/>
      <w:numFmt w:val="bullet"/>
      <w:lvlText w:val=""/>
      <w:lvlJc w:val="left"/>
      <w:pPr>
        <w:ind w:left="2520" w:hanging="360"/>
      </w:pPr>
      <w:rPr>
        <w:rFonts w:ascii="Wingdings" w:hAnsi="Wingdings" w:hint="default"/>
      </w:rPr>
    </w:lvl>
    <w:lvl w:ilvl="1" w:tplc="04070003" w:tentative="1">
      <w:start w:val="1"/>
      <w:numFmt w:val="bullet"/>
      <w:lvlText w:val="o"/>
      <w:lvlJc w:val="left"/>
      <w:pPr>
        <w:ind w:left="3240" w:hanging="360"/>
      </w:pPr>
      <w:rPr>
        <w:rFonts w:ascii="Courier New" w:hAnsi="Courier New" w:cs="Courier New" w:hint="default"/>
      </w:rPr>
    </w:lvl>
    <w:lvl w:ilvl="2" w:tplc="04070005" w:tentative="1">
      <w:start w:val="1"/>
      <w:numFmt w:val="bullet"/>
      <w:lvlText w:val=""/>
      <w:lvlJc w:val="left"/>
      <w:pPr>
        <w:ind w:left="3960" w:hanging="360"/>
      </w:pPr>
      <w:rPr>
        <w:rFonts w:ascii="Wingdings" w:hAnsi="Wingdings" w:hint="default"/>
      </w:rPr>
    </w:lvl>
    <w:lvl w:ilvl="3" w:tplc="04070001" w:tentative="1">
      <w:start w:val="1"/>
      <w:numFmt w:val="bullet"/>
      <w:lvlText w:val=""/>
      <w:lvlJc w:val="left"/>
      <w:pPr>
        <w:ind w:left="4680" w:hanging="360"/>
      </w:pPr>
      <w:rPr>
        <w:rFonts w:ascii="Symbol" w:hAnsi="Symbol" w:hint="default"/>
      </w:rPr>
    </w:lvl>
    <w:lvl w:ilvl="4" w:tplc="04070003" w:tentative="1">
      <w:start w:val="1"/>
      <w:numFmt w:val="bullet"/>
      <w:lvlText w:val="o"/>
      <w:lvlJc w:val="left"/>
      <w:pPr>
        <w:ind w:left="5400" w:hanging="360"/>
      </w:pPr>
      <w:rPr>
        <w:rFonts w:ascii="Courier New" w:hAnsi="Courier New" w:cs="Courier New" w:hint="default"/>
      </w:rPr>
    </w:lvl>
    <w:lvl w:ilvl="5" w:tplc="04070005" w:tentative="1">
      <w:start w:val="1"/>
      <w:numFmt w:val="bullet"/>
      <w:lvlText w:val=""/>
      <w:lvlJc w:val="left"/>
      <w:pPr>
        <w:ind w:left="6120" w:hanging="360"/>
      </w:pPr>
      <w:rPr>
        <w:rFonts w:ascii="Wingdings" w:hAnsi="Wingdings" w:hint="default"/>
      </w:rPr>
    </w:lvl>
    <w:lvl w:ilvl="6" w:tplc="04070001" w:tentative="1">
      <w:start w:val="1"/>
      <w:numFmt w:val="bullet"/>
      <w:lvlText w:val=""/>
      <w:lvlJc w:val="left"/>
      <w:pPr>
        <w:ind w:left="6840" w:hanging="360"/>
      </w:pPr>
      <w:rPr>
        <w:rFonts w:ascii="Symbol" w:hAnsi="Symbol" w:hint="default"/>
      </w:rPr>
    </w:lvl>
    <w:lvl w:ilvl="7" w:tplc="04070003" w:tentative="1">
      <w:start w:val="1"/>
      <w:numFmt w:val="bullet"/>
      <w:lvlText w:val="o"/>
      <w:lvlJc w:val="left"/>
      <w:pPr>
        <w:ind w:left="7560" w:hanging="360"/>
      </w:pPr>
      <w:rPr>
        <w:rFonts w:ascii="Courier New" w:hAnsi="Courier New" w:cs="Courier New" w:hint="default"/>
      </w:rPr>
    </w:lvl>
    <w:lvl w:ilvl="8" w:tplc="04070005" w:tentative="1">
      <w:start w:val="1"/>
      <w:numFmt w:val="bullet"/>
      <w:lvlText w:val=""/>
      <w:lvlJc w:val="left"/>
      <w:pPr>
        <w:ind w:left="8280" w:hanging="360"/>
      </w:pPr>
      <w:rPr>
        <w:rFonts w:ascii="Wingdings" w:hAnsi="Wingdings" w:hint="default"/>
      </w:rPr>
    </w:lvl>
  </w:abstractNum>
  <w:abstractNum w:abstractNumId="1" w15:restartNumberingAfterBreak="0">
    <w:nsid w:val="30BE1594"/>
    <w:multiLevelType w:val="hybridMultilevel"/>
    <w:tmpl w:val="4B9AE6AE"/>
    <w:lvl w:ilvl="0" w:tplc="0C07000F">
      <w:start w:val="1"/>
      <w:numFmt w:val="decimal"/>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B12"/>
    <w:rsid w:val="00011457"/>
    <w:rsid w:val="000310EC"/>
    <w:rsid w:val="00064B61"/>
    <w:rsid w:val="000E0E80"/>
    <w:rsid w:val="000E25C4"/>
    <w:rsid w:val="000E526E"/>
    <w:rsid w:val="00117AB2"/>
    <w:rsid w:val="001320C7"/>
    <w:rsid w:val="00146B9F"/>
    <w:rsid w:val="00171658"/>
    <w:rsid w:val="001A7A75"/>
    <w:rsid w:val="001E0F72"/>
    <w:rsid w:val="001F5900"/>
    <w:rsid w:val="00200788"/>
    <w:rsid w:val="00220AA7"/>
    <w:rsid w:val="002A690D"/>
    <w:rsid w:val="002A75D1"/>
    <w:rsid w:val="002D04DA"/>
    <w:rsid w:val="00307797"/>
    <w:rsid w:val="00332206"/>
    <w:rsid w:val="00342BC0"/>
    <w:rsid w:val="00352DFA"/>
    <w:rsid w:val="00390BA7"/>
    <w:rsid w:val="003C6E18"/>
    <w:rsid w:val="003D7B85"/>
    <w:rsid w:val="003F3574"/>
    <w:rsid w:val="00402A13"/>
    <w:rsid w:val="0041552F"/>
    <w:rsid w:val="00423AE4"/>
    <w:rsid w:val="00436F49"/>
    <w:rsid w:val="004459FB"/>
    <w:rsid w:val="00480AD2"/>
    <w:rsid w:val="004C2616"/>
    <w:rsid w:val="004C5EA1"/>
    <w:rsid w:val="004D1101"/>
    <w:rsid w:val="00503360"/>
    <w:rsid w:val="00515F6E"/>
    <w:rsid w:val="005376E2"/>
    <w:rsid w:val="00543D0D"/>
    <w:rsid w:val="005467A3"/>
    <w:rsid w:val="005543EE"/>
    <w:rsid w:val="00560219"/>
    <w:rsid w:val="00573985"/>
    <w:rsid w:val="00590E63"/>
    <w:rsid w:val="005C5E49"/>
    <w:rsid w:val="005F569B"/>
    <w:rsid w:val="00662D4C"/>
    <w:rsid w:val="00685847"/>
    <w:rsid w:val="006A47F7"/>
    <w:rsid w:val="006B26E3"/>
    <w:rsid w:val="00701BAC"/>
    <w:rsid w:val="007125FE"/>
    <w:rsid w:val="00725C55"/>
    <w:rsid w:val="00756A19"/>
    <w:rsid w:val="00826347"/>
    <w:rsid w:val="0087332F"/>
    <w:rsid w:val="008949E9"/>
    <w:rsid w:val="008A2493"/>
    <w:rsid w:val="008A3705"/>
    <w:rsid w:val="008A4333"/>
    <w:rsid w:val="008B178A"/>
    <w:rsid w:val="008B3ADF"/>
    <w:rsid w:val="008C555F"/>
    <w:rsid w:val="00925A7C"/>
    <w:rsid w:val="009406F8"/>
    <w:rsid w:val="009942E1"/>
    <w:rsid w:val="009F5760"/>
    <w:rsid w:val="00A07D8A"/>
    <w:rsid w:val="00A230C2"/>
    <w:rsid w:val="00A34452"/>
    <w:rsid w:val="00A75B12"/>
    <w:rsid w:val="00A82AE8"/>
    <w:rsid w:val="00A85696"/>
    <w:rsid w:val="00AA002B"/>
    <w:rsid w:val="00AA3B66"/>
    <w:rsid w:val="00B147D5"/>
    <w:rsid w:val="00B31BEE"/>
    <w:rsid w:val="00B4279E"/>
    <w:rsid w:val="00B43E85"/>
    <w:rsid w:val="00B7756E"/>
    <w:rsid w:val="00BA2975"/>
    <w:rsid w:val="00BB7760"/>
    <w:rsid w:val="00BD0A75"/>
    <w:rsid w:val="00BF69D8"/>
    <w:rsid w:val="00C010B0"/>
    <w:rsid w:val="00C13C3C"/>
    <w:rsid w:val="00C45A81"/>
    <w:rsid w:val="00CC5C23"/>
    <w:rsid w:val="00CC5E60"/>
    <w:rsid w:val="00CE29B6"/>
    <w:rsid w:val="00CE5F46"/>
    <w:rsid w:val="00D1035D"/>
    <w:rsid w:val="00D2178C"/>
    <w:rsid w:val="00D2320B"/>
    <w:rsid w:val="00D24192"/>
    <w:rsid w:val="00D35613"/>
    <w:rsid w:val="00D358E2"/>
    <w:rsid w:val="00D449AD"/>
    <w:rsid w:val="00DA067B"/>
    <w:rsid w:val="00DA2A5B"/>
    <w:rsid w:val="00DC6148"/>
    <w:rsid w:val="00DE497D"/>
    <w:rsid w:val="00E12228"/>
    <w:rsid w:val="00E22B9A"/>
    <w:rsid w:val="00E651ED"/>
    <w:rsid w:val="00E7465A"/>
    <w:rsid w:val="00EE3C6C"/>
    <w:rsid w:val="00F17275"/>
    <w:rsid w:val="00F60C28"/>
    <w:rsid w:val="00F71533"/>
    <w:rsid w:val="00FE7B0E"/>
    <w:rsid w:val="00FF67E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8011A"/>
  <w15:chartTrackingRefBased/>
  <w15:docId w15:val="{E7E71FC1-CE6C-4F8C-AFC9-0E21C453B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A75B1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75B12"/>
    <w:rPr>
      <w:rFonts w:ascii="Segoe UI" w:hAnsi="Segoe UI" w:cs="Segoe UI"/>
      <w:sz w:val="18"/>
      <w:szCs w:val="18"/>
    </w:rPr>
  </w:style>
  <w:style w:type="paragraph" w:styleId="StandardWeb">
    <w:name w:val="Normal (Web)"/>
    <w:basedOn w:val="Standard"/>
    <w:uiPriority w:val="99"/>
    <w:unhideWhenUsed/>
    <w:rsid w:val="008B178A"/>
    <w:pPr>
      <w:spacing w:before="100" w:beforeAutospacing="1" w:after="100" w:afterAutospacing="1" w:line="276" w:lineRule="auto"/>
      <w:jc w:val="both"/>
    </w:pPr>
    <w:rPr>
      <w:rFonts w:ascii="Times New Roman" w:eastAsia="Times New Roman" w:hAnsi="Times New Roman" w:cs="Times New Roman"/>
      <w:sz w:val="20"/>
      <w:szCs w:val="20"/>
      <w:lang w:eastAsia="de-DE"/>
    </w:rPr>
  </w:style>
  <w:style w:type="paragraph" w:styleId="Kopfzeile">
    <w:name w:val="header"/>
    <w:basedOn w:val="Standard"/>
    <w:link w:val="KopfzeileZchn"/>
    <w:uiPriority w:val="99"/>
    <w:unhideWhenUsed/>
    <w:rsid w:val="008B178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B178A"/>
  </w:style>
  <w:style w:type="paragraph" w:styleId="Fuzeile">
    <w:name w:val="footer"/>
    <w:basedOn w:val="Standard"/>
    <w:link w:val="FuzeileZchn"/>
    <w:uiPriority w:val="99"/>
    <w:unhideWhenUsed/>
    <w:rsid w:val="008B178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B178A"/>
  </w:style>
  <w:style w:type="paragraph" w:styleId="HTMLVorformatiert">
    <w:name w:val="HTML Preformatted"/>
    <w:basedOn w:val="Standard"/>
    <w:link w:val="HTMLVorformatiertZchn"/>
    <w:uiPriority w:val="99"/>
    <w:semiHidden/>
    <w:unhideWhenUsed/>
    <w:rsid w:val="00AA0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A002B"/>
    <w:rPr>
      <w:rFonts w:ascii="Courier New" w:eastAsia="Times New Roman" w:hAnsi="Courier New" w:cs="Courier New"/>
      <w:sz w:val="20"/>
      <w:szCs w:val="20"/>
      <w:lang w:eastAsia="de-AT"/>
    </w:rPr>
  </w:style>
  <w:style w:type="character" w:customStyle="1" w:styleId="gnkrckgcgsb">
    <w:name w:val="gnkrckgcgsb"/>
    <w:basedOn w:val="Absatz-Standardschriftart"/>
    <w:rsid w:val="00AA002B"/>
  </w:style>
  <w:style w:type="character" w:customStyle="1" w:styleId="gnkrckgcmsb">
    <w:name w:val="gnkrckgcmsb"/>
    <w:basedOn w:val="Absatz-Standardschriftart"/>
    <w:rsid w:val="00F71533"/>
  </w:style>
  <w:style w:type="character" w:customStyle="1" w:styleId="gnkrckgcmrb">
    <w:name w:val="gnkrckgcmrb"/>
    <w:basedOn w:val="Absatz-Standardschriftart"/>
    <w:rsid w:val="00F71533"/>
  </w:style>
  <w:style w:type="paragraph" w:customStyle="1" w:styleId="PreformattedText">
    <w:name w:val="Preformatted Text"/>
    <w:basedOn w:val="Standard"/>
    <w:rsid w:val="00171658"/>
    <w:pPr>
      <w:suppressAutoHyphens/>
      <w:autoSpaceDN w:val="0"/>
      <w:spacing w:after="0" w:line="240" w:lineRule="auto"/>
      <w:textAlignment w:val="baseline"/>
    </w:pPr>
    <w:rPr>
      <w:rFonts w:ascii="Liberation Mono" w:eastAsia="DejaVu Sans Mono" w:hAnsi="Liberation Mono" w:cs="Liberation Mono"/>
      <w:kern w:val="3"/>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45894">
      <w:bodyDiv w:val="1"/>
      <w:marLeft w:val="0"/>
      <w:marRight w:val="0"/>
      <w:marTop w:val="0"/>
      <w:marBottom w:val="0"/>
      <w:divBdr>
        <w:top w:val="none" w:sz="0" w:space="0" w:color="auto"/>
        <w:left w:val="none" w:sz="0" w:space="0" w:color="auto"/>
        <w:bottom w:val="none" w:sz="0" w:space="0" w:color="auto"/>
        <w:right w:val="none" w:sz="0" w:space="0" w:color="auto"/>
      </w:divBdr>
    </w:div>
    <w:div w:id="119809078">
      <w:bodyDiv w:val="1"/>
      <w:marLeft w:val="0"/>
      <w:marRight w:val="0"/>
      <w:marTop w:val="0"/>
      <w:marBottom w:val="0"/>
      <w:divBdr>
        <w:top w:val="none" w:sz="0" w:space="0" w:color="auto"/>
        <w:left w:val="none" w:sz="0" w:space="0" w:color="auto"/>
        <w:bottom w:val="none" w:sz="0" w:space="0" w:color="auto"/>
        <w:right w:val="none" w:sz="0" w:space="0" w:color="auto"/>
      </w:divBdr>
    </w:div>
    <w:div w:id="327826228">
      <w:bodyDiv w:val="1"/>
      <w:marLeft w:val="0"/>
      <w:marRight w:val="0"/>
      <w:marTop w:val="0"/>
      <w:marBottom w:val="0"/>
      <w:divBdr>
        <w:top w:val="none" w:sz="0" w:space="0" w:color="auto"/>
        <w:left w:val="none" w:sz="0" w:space="0" w:color="auto"/>
        <w:bottom w:val="none" w:sz="0" w:space="0" w:color="auto"/>
        <w:right w:val="none" w:sz="0" w:space="0" w:color="auto"/>
      </w:divBdr>
    </w:div>
    <w:div w:id="331682137">
      <w:bodyDiv w:val="1"/>
      <w:marLeft w:val="0"/>
      <w:marRight w:val="0"/>
      <w:marTop w:val="0"/>
      <w:marBottom w:val="0"/>
      <w:divBdr>
        <w:top w:val="none" w:sz="0" w:space="0" w:color="auto"/>
        <w:left w:val="none" w:sz="0" w:space="0" w:color="auto"/>
        <w:bottom w:val="none" w:sz="0" w:space="0" w:color="auto"/>
        <w:right w:val="none" w:sz="0" w:space="0" w:color="auto"/>
      </w:divBdr>
    </w:div>
    <w:div w:id="570314347">
      <w:bodyDiv w:val="1"/>
      <w:marLeft w:val="0"/>
      <w:marRight w:val="0"/>
      <w:marTop w:val="0"/>
      <w:marBottom w:val="0"/>
      <w:divBdr>
        <w:top w:val="none" w:sz="0" w:space="0" w:color="auto"/>
        <w:left w:val="none" w:sz="0" w:space="0" w:color="auto"/>
        <w:bottom w:val="none" w:sz="0" w:space="0" w:color="auto"/>
        <w:right w:val="none" w:sz="0" w:space="0" w:color="auto"/>
      </w:divBdr>
    </w:div>
    <w:div w:id="699207691">
      <w:bodyDiv w:val="1"/>
      <w:marLeft w:val="0"/>
      <w:marRight w:val="0"/>
      <w:marTop w:val="0"/>
      <w:marBottom w:val="0"/>
      <w:divBdr>
        <w:top w:val="none" w:sz="0" w:space="0" w:color="auto"/>
        <w:left w:val="none" w:sz="0" w:space="0" w:color="auto"/>
        <w:bottom w:val="none" w:sz="0" w:space="0" w:color="auto"/>
        <w:right w:val="none" w:sz="0" w:space="0" w:color="auto"/>
      </w:divBdr>
    </w:div>
    <w:div w:id="1123383844">
      <w:bodyDiv w:val="1"/>
      <w:marLeft w:val="0"/>
      <w:marRight w:val="0"/>
      <w:marTop w:val="0"/>
      <w:marBottom w:val="0"/>
      <w:divBdr>
        <w:top w:val="none" w:sz="0" w:space="0" w:color="auto"/>
        <w:left w:val="none" w:sz="0" w:space="0" w:color="auto"/>
        <w:bottom w:val="none" w:sz="0" w:space="0" w:color="auto"/>
        <w:right w:val="none" w:sz="0" w:space="0" w:color="auto"/>
      </w:divBdr>
    </w:div>
    <w:div w:id="1256524084">
      <w:bodyDiv w:val="1"/>
      <w:marLeft w:val="0"/>
      <w:marRight w:val="0"/>
      <w:marTop w:val="0"/>
      <w:marBottom w:val="0"/>
      <w:divBdr>
        <w:top w:val="none" w:sz="0" w:space="0" w:color="auto"/>
        <w:left w:val="none" w:sz="0" w:space="0" w:color="auto"/>
        <w:bottom w:val="none" w:sz="0" w:space="0" w:color="auto"/>
        <w:right w:val="none" w:sz="0" w:space="0" w:color="auto"/>
      </w:divBdr>
    </w:div>
    <w:div w:id="1290428407">
      <w:bodyDiv w:val="1"/>
      <w:marLeft w:val="0"/>
      <w:marRight w:val="0"/>
      <w:marTop w:val="0"/>
      <w:marBottom w:val="0"/>
      <w:divBdr>
        <w:top w:val="none" w:sz="0" w:space="0" w:color="auto"/>
        <w:left w:val="none" w:sz="0" w:space="0" w:color="auto"/>
        <w:bottom w:val="none" w:sz="0" w:space="0" w:color="auto"/>
        <w:right w:val="none" w:sz="0" w:space="0" w:color="auto"/>
      </w:divBdr>
    </w:div>
    <w:div w:id="1534146279">
      <w:bodyDiv w:val="1"/>
      <w:marLeft w:val="0"/>
      <w:marRight w:val="0"/>
      <w:marTop w:val="0"/>
      <w:marBottom w:val="0"/>
      <w:divBdr>
        <w:top w:val="none" w:sz="0" w:space="0" w:color="auto"/>
        <w:left w:val="none" w:sz="0" w:space="0" w:color="auto"/>
        <w:bottom w:val="none" w:sz="0" w:space="0" w:color="auto"/>
        <w:right w:val="none" w:sz="0" w:space="0" w:color="auto"/>
      </w:divBdr>
    </w:div>
    <w:div w:id="1570454685">
      <w:bodyDiv w:val="1"/>
      <w:marLeft w:val="0"/>
      <w:marRight w:val="0"/>
      <w:marTop w:val="0"/>
      <w:marBottom w:val="0"/>
      <w:divBdr>
        <w:top w:val="none" w:sz="0" w:space="0" w:color="auto"/>
        <w:left w:val="none" w:sz="0" w:space="0" w:color="auto"/>
        <w:bottom w:val="none" w:sz="0" w:space="0" w:color="auto"/>
        <w:right w:val="none" w:sz="0" w:space="0" w:color="auto"/>
      </w:divBdr>
    </w:div>
    <w:div w:id="1836997874">
      <w:bodyDiv w:val="1"/>
      <w:marLeft w:val="0"/>
      <w:marRight w:val="0"/>
      <w:marTop w:val="0"/>
      <w:marBottom w:val="0"/>
      <w:divBdr>
        <w:top w:val="none" w:sz="0" w:space="0" w:color="auto"/>
        <w:left w:val="none" w:sz="0" w:space="0" w:color="auto"/>
        <w:bottom w:val="none" w:sz="0" w:space="0" w:color="auto"/>
        <w:right w:val="none" w:sz="0" w:space="0" w:color="auto"/>
      </w:divBdr>
    </w:div>
    <w:div w:id="2045935138">
      <w:bodyDiv w:val="1"/>
      <w:marLeft w:val="0"/>
      <w:marRight w:val="0"/>
      <w:marTop w:val="0"/>
      <w:marBottom w:val="0"/>
      <w:divBdr>
        <w:top w:val="none" w:sz="0" w:space="0" w:color="auto"/>
        <w:left w:val="none" w:sz="0" w:space="0" w:color="auto"/>
        <w:bottom w:val="none" w:sz="0" w:space="0" w:color="auto"/>
        <w:right w:val="none" w:sz="0" w:space="0" w:color="auto"/>
      </w:divBdr>
    </w:div>
    <w:div w:id="206401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2938</Words>
  <Characters>18512</Characters>
  <Application>Microsoft Office Word</Application>
  <DocSecurity>0</DocSecurity>
  <Lines>154</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Raskovic</dc:creator>
  <cp:keywords/>
  <dc:description/>
  <cp:lastModifiedBy>Marko Raskovic</cp:lastModifiedBy>
  <cp:revision>5</cp:revision>
  <dcterms:created xsi:type="dcterms:W3CDTF">2019-04-06T17:46:00Z</dcterms:created>
  <dcterms:modified xsi:type="dcterms:W3CDTF">2019-04-07T08:13:00Z</dcterms:modified>
</cp:coreProperties>
</file>