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C9A9" w14:textId="77777777" w:rsidR="00962EA2" w:rsidRPr="00F272E8" w:rsidRDefault="00962EA2" w:rsidP="00962EA2">
      <w:pPr>
        <w:pStyle w:val="paragraph"/>
        <w:spacing w:before="0" w:beforeAutospacing="0" w:afterLines="120" w:after="288" w:afterAutospacing="0"/>
        <w:jc w:val="both"/>
        <w:textAlignment w:val="baseline"/>
        <w:rPr>
          <w:color w:val="000000" w:themeColor="text1"/>
        </w:rPr>
      </w:pPr>
      <w:r w:rsidRPr="00F272E8">
        <w:rPr>
          <w:rStyle w:val="normaltextrun"/>
          <w:rFonts w:eastAsiaTheme="majorEastAsia"/>
          <w:color w:val="000000" w:themeColor="text1"/>
        </w:rPr>
        <w:t>Thus, to explore the potential impacts of overfishing and habitat degradation on fish populations in the Visayas Region, I will identify spatiotemporal decadal changes in species diversity of fishes from an ichthyocide study.</w:t>
      </w:r>
      <w:r w:rsidRPr="00F272E8">
        <w:rPr>
          <w:rStyle w:val="eop"/>
          <w:color w:val="000000" w:themeColor="text1"/>
        </w:rPr>
        <w:t> </w:t>
      </w:r>
    </w:p>
    <w:p w14:paraId="546F2B44" w14:textId="60238C83" w:rsidR="00962EA2" w:rsidRPr="00F272E8" w:rsidRDefault="00962EA2" w:rsidP="00962EA2">
      <w:pPr>
        <w:pStyle w:val="paragraph"/>
        <w:tabs>
          <w:tab w:val="left" w:pos="450"/>
        </w:tabs>
        <w:spacing w:before="0" w:beforeAutospacing="0" w:afterLines="120" w:after="288" w:afterAutospacing="0"/>
        <w:jc w:val="both"/>
        <w:textAlignment w:val="baseline"/>
        <w:rPr>
          <w:color w:val="000000" w:themeColor="text1"/>
        </w:rPr>
      </w:pPr>
      <w:r w:rsidRPr="00F272E8">
        <w:rPr>
          <w:rStyle w:val="normaltextrun"/>
          <w:rFonts w:eastAsiaTheme="majorEastAsia"/>
          <w:color w:val="000000" w:themeColor="text1"/>
        </w:rPr>
        <w:t xml:space="preserve">Q1: </w:t>
      </w:r>
      <w:r w:rsidR="00581DA9">
        <w:rPr>
          <w:rStyle w:val="normaltextrun"/>
          <w:rFonts w:eastAsiaTheme="majorEastAsia"/>
          <w:color w:val="000000" w:themeColor="text1"/>
        </w:rPr>
        <w:t xml:space="preserve">Have spatiotemporal changes to coral </w:t>
      </w:r>
      <w:r w:rsidRPr="00F272E8">
        <w:rPr>
          <w:rStyle w:val="normaltextrun"/>
          <w:rFonts w:eastAsiaTheme="majorEastAsia"/>
          <w:color w:val="000000" w:themeColor="text1"/>
        </w:rPr>
        <w:t xml:space="preserve">reef fish </w:t>
      </w:r>
      <w:r w:rsidR="00581DA9">
        <w:rPr>
          <w:rStyle w:val="normaltextrun"/>
          <w:rFonts w:eastAsiaTheme="majorEastAsia"/>
          <w:color w:val="000000" w:themeColor="text1"/>
        </w:rPr>
        <w:t>communities occurred</w:t>
      </w:r>
      <w:r w:rsidRPr="00F272E8">
        <w:rPr>
          <w:rStyle w:val="normaltextrun"/>
          <w:rFonts w:eastAsiaTheme="majorEastAsia"/>
          <w:color w:val="000000" w:themeColor="text1"/>
        </w:rPr>
        <w:t xml:space="preserve"> in the Visayas Region</w:t>
      </w:r>
      <w:r w:rsidR="00581DA9">
        <w:rPr>
          <w:rStyle w:val="normaltextrun"/>
          <w:rFonts w:eastAsiaTheme="majorEastAsia"/>
          <w:color w:val="000000" w:themeColor="text1"/>
        </w:rPr>
        <w:t xml:space="preserve"> of the Philippines</w:t>
      </w:r>
      <w:r w:rsidRPr="00F272E8">
        <w:rPr>
          <w:rStyle w:val="normaltextrun"/>
          <w:rFonts w:eastAsiaTheme="majorEastAsia"/>
          <w:color w:val="000000" w:themeColor="text1"/>
        </w:rPr>
        <w:t>?</w:t>
      </w:r>
      <w:r w:rsidRPr="00F272E8">
        <w:rPr>
          <w:rStyle w:val="eop"/>
          <w:color w:val="000000" w:themeColor="text1"/>
        </w:rPr>
        <w:t> </w:t>
      </w:r>
    </w:p>
    <w:p w14:paraId="47DBA57F" w14:textId="77777777" w:rsidR="00962EA2" w:rsidRDefault="00962EA2" w:rsidP="00962EA2">
      <w:pPr>
        <w:pStyle w:val="paragraph"/>
        <w:spacing w:before="0" w:beforeAutospacing="0" w:afterLines="120" w:after="288" w:afterAutospacing="0"/>
        <w:jc w:val="both"/>
        <w:textAlignment w:val="baseline"/>
        <w:rPr>
          <w:rStyle w:val="eop"/>
          <w:color w:val="000000" w:themeColor="text1"/>
        </w:rPr>
      </w:pPr>
      <w:r w:rsidRPr="00F272E8">
        <w:rPr>
          <w:rStyle w:val="normaltextrun"/>
          <w:rFonts w:eastAsiaTheme="majorEastAsia"/>
          <w:color w:val="000000" w:themeColor="text1"/>
        </w:rPr>
        <w:t>H1: Biodiversity indices will decrease over time (</w:t>
      </w:r>
      <w:proofErr w:type="spellStart"/>
      <w:r w:rsidRPr="00F272E8">
        <w:rPr>
          <w:rStyle w:val="normaltextrun"/>
          <w:rFonts w:eastAsiaTheme="majorEastAsia"/>
          <w:color w:val="000000" w:themeColor="text1"/>
        </w:rPr>
        <w:t>Lavides</w:t>
      </w:r>
      <w:proofErr w:type="spellEnd"/>
      <w:r w:rsidRPr="00F272E8">
        <w:rPr>
          <w:rStyle w:val="normaltextrun"/>
          <w:rFonts w:eastAsiaTheme="majorEastAsia"/>
          <w:color w:val="000000" w:themeColor="text1"/>
        </w:rPr>
        <w:t xml:space="preserve"> et al. 2009, 2016; </w:t>
      </w:r>
      <w:proofErr w:type="spellStart"/>
      <w:r w:rsidRPr="00F272E8">
        <w:rPr>
          <w:rStyle w:val="normaltextrun"/>
          <w:rFonts w:eastAsiaTheme="majorEastAsia"/>
          <w:color w:val="000000" w:themeColor="text1"/>
        </w:rPr>
        <w:t>Nañola</w:t>
      </w:r>
      <w:proofErr w:type="spellEnd"/>
      <w:r w:rsidRPr="00F272E8">
        <w:rPr>
          <w:rStyle w:val="normaltextrun"/>
          <w:rFonts w:eastAsiaTheme="majorEastAsia"/>
          <w:color w:val="000000" w:themeColor="text1"/>
        </w:rPr>
        <w:t xml:space="preserve"> et al. 2011).</w:t>
      </w:r>
      <w:r w:rsidRPr="00F272E8">
        <w:rPr>
          <w:rStyle w:val="eop"/>
          <w:color w:val="000000" w:themeColor="text1"/>
        </w:rPr>
        <w:t> </w:t>
      </w:r>
    </w:p>
    <w:sectPr w:rsidR="00962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202D"/>
    <w:multiLevelType w:val="hybridMultilevel"/>
    <w:tmpl w:val="1D2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E38A7"/>
    <w:multiLevelType w:val="hybridMultilevel"/>
    <w:tmpl w:val="90A4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165803">
    <w:abstractNumId w:val="0"/>
  </w:num>
  <w:num w:numId="2" w16cid:durableId="1098017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A2"/>
    <w:rsid w:val="00581DA9"/>
    <w:rsid w:val="005925A8"/>
    <w:rsid w:val="0089271D"/>
    <w:rsid w:val="00962EA2"/>
    <w:rsid w:val="00AA4A13"/>
    <w:rsid w:val="00C84DE8"/>
    <w:rsid w:val="00FB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2E75"/>
  <w15:chartTrackingRefBased/>
  <w15:docId w15:val="{CCD96380-2A4B-4E76-8E8C-F64F5D16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A2"/>
    <w:rPr>
      <w:b/>
      <w:bCs w:val="0"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62EA2"/>
    <w:pPr>
      <w:spacing w:before="100" w:beforeAutospacing="1" w:after="100" w:afterAutospacing="1" w:line="240" w:lineRule="auto"/>
    </w:pPr>
    <w:rPr>
      <w:rFonts w:eastAsia="Times New Roman"/>
      <w:bCs w:val="0"/>
      <w:kern w:val="0"/>
      <w14:ligatures w14:val="none"/>
    </w:rPr>
  </w:style>
  <w:style w:type="character" w:customStyle="1" w:styleId="normaltextrun">
    <w:name w:val="normaltextrun"/>
    <w:basedOn w:val="DefaultParagraphFont"/>
    <w:rsid w:val="00962EA2"/>
  </w:style>
  <w:style w:type="character" w:customStyle="1" w:styleId="eop">
    <w:name w:val="eop"/>
    <w:basedOn w:val="DefaultParagraphFont"/>
    <w:rsid w:val="00962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WHALEN, JOHN</dc:creator>
  <cp:keywords/>
  <dc:description/>
  <cp:lastModifiedBy>WHALEN, JOHN</cp:lastModifiedBy>
  <cp:revision>2</cp:revision>
  <dcterms:created xsi:type="dcterms:W3CDTF">2025-07-26T23:49:00Z</dcterms:created>
  <dcterms:modified xsi:type="dcterms:W3CDTF">2025-08-04T03:45:00Z</dcterms:modified>
</cp:coreProperties>
</file>