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72"/>
          <w:szCs w:val="72"/>
        </w:rPr>
      </w:pPr>
      <w:r w:rsidDel="00000000" w:rsidR="00000000" w:rsidRPr="00000000">
        <w:rPr>
          <w:b w:val="1"/>
          <w:sz w:val="72"/>
          <w:szCs w:val="72"/>
          <w:rtl w:val="0"/>
        </w:rPr>
        <w:t xml:space="preserve">Project Plan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b w:val="1"/>
          <w:i w:val="1"/>
          <w:sz w:val="52"/>
          <w:szCs w:val="52"/>
        </w:rPr>
      </w:pPr>
      <w:r w:rsidDel="00000000" w:rsidR="00000000" w:rsidRPr="00000000">
        <w:rPr>
          <w:b w:val="1"/>
          <w:i w:val="1"/>
          <w:sz w:val="52"/>
          <w:szCs w:val="52"/>
          <w:rtl w:val="0"/>
        </w:rPr>
        <w:t xml:space="preserve">Guidance</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7">
      <w:pPr>
        <w:spacing w:after="240" w:before="240" w:lineRule="auto"/>
        <w:jc w:val="center"/>
        <w:rPr>
          <w:i w:val="1"/>
          <w:sz w:val="52"/>
          <w:szCs w:val="52"/>
        </w:rPr>
      </w:pPr>
      <w:r w:rsidDel="00000000" w:rsidR="00000000" w:rsidRPr="00000000">
        <w:rPr>
          <w:i w:val="1"/>
          <w:sz w:val="52"/>
          <w:szCs w:val="52"/>
          <w:rtl w:val="0"/>
        </w:rPr>
        <w:t xml:space="preserve">Philips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0" w:firstLine="0"/>
              <w:rPr>
                <w:color w:val="353f49"/>
              </w:rPr>
            </w:pPr>
            <w:r w:rsidDel="00000000" w:rsidR="00000000" w:rsidRPr="00000000">
              <w:rPr>
                <w:b w:val="1"/>
                <w:color w:val="353f49"/>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b w:val="1"/>
                <w:color w:val="353f49"/>
              </w:rPr>
            </w:pPr>
            <w:r w:rsidDel="00000000" w:rsidR="00000000" w:rsidRPr="00000000">
              <w:rPr>
                <w:color w:val="353f49"/>
                <w:rtl w:val="0"/>
              </w:rPr>
              <w:t xml:space="preserve">15-09-2020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0" w:firstLine="0"/>
              <w:rPr>
                <w:color w:val="353f49"/>
              </w:rPr>
            </w:pPr>
            <w:r w:rsidDel="00000000" w:rsidR="00000000" w:rsidRPr="00000000">
              <w:rPr>
                <w:b w:val="1"/>
                <w:color w:val="353f49"/>
                <w:rtl w:val="0"/>
              </w:rPr>
              <w:t xml:space="preserve">Version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0" w:firstLine="0"/>
              <w:rPr>
                <w:b w:val="1"/>
                <w:color w:val="353f49"/>
              </w:rPr>
            </w:pPr>
            <w:r w:rsidDel="00000000" w:rsidR="00000000" w:rsidRPr="00000000">
              <w:rPr>
                <w:color w:val="353f49"/>
                <w:rtl w:val="0"/>
              </w:rPr>
              <w:t xml:space="preserve">0.3</w:t>
            </w: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0" w:firstLine="0"/>
              <w:rPr>
                <w:color w:val="353f49"/>
              </w:rPr>
            </w:pPr>
            <w:r w:rsidDel="00000000" w:rsidR="00000000" w:rsidRPr="00000000">
              <w:rPr>
                <w:b w:val="1"/>
                <w:color w:val="353f49"/>
                <w:rtl w:val="0"/>
              </w:rPr>
              <w:t xml:space="preserve">State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0" w:firstLine="0"/>
              <w:rPr>
                <w:b w:val="1"/>
                <w:color w:val="353f49"/>
              </w:rPr>
            </w:pPr>
            <w:r w:rsidDel="00000000" w:rsidR="00000000" w:rsidRPr="00000000">
              <w:rPr>
                <w:color w:val="353f49"/>
                <w:rtl w:val="0"/>
              </w:rPr>
              <w:t xml:space="preserve">For approval </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0" w:firstLine="0"/>
              <w:rPr/>
            </w:pPr>
            <w:r w:rsidDel="00000000" w:rsidR="00000000" w:rsidRPr="00000000">
              <w:rPr>
                <w:b w:val="1"/>
                <w:color w:val="353f49"/>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0" w:firstLine="0"/>
              <w:rPr>
                <w:b w:val="1"/>
                <w:color w:val="353f49"/>
              </w:rPr>
            </w:pPr>
            <w:r w:rsidDel="00000000" w:rsidR="00000000" w:rsidRPr="00000000">
              <w:rPr>
                <w:rFonts w:ascii="Arial Unicode MS" w:cs="Arial Unicode MS" w:eastAsia="Arial Unicode MS" w:hAnsi="Arial Unicode MS"/>
                <w:color w:val="353f49"/>
                <w:rtl w:val="0"/>
              </w:rPr>
              <w:t xml:space="preserve">Guidance ➔ Nick Beijerbacht</w:t>
            </w:r>
            <w:r w:rsidDel="00000000" w:rsidR="00000000" w:rsidRPr="00000000">
              <w:rPr>
                <w:rtl w:val="0"/>
              </w:rPr>
              <w:t xml:space="preserve">, </w:t>
            </w:r>
            <w:r w:rsidDel="00000000" w:rsidR="00000000" w:rsidRPr="00000000">
              <w:rPr>
                <w:rtl w:val="0"/>
              </w:rPr>
              <w:t xml:space="preserve">Dylan Arts</w:t>
            </w:r>
            <w:r w:rsidDel="00000000" w:rsidR="00000000" w:rsidRPr="00000000">
              <w:rPr>
                <w:rtl w:val="0"/>
              </w:rPr>
              <w:t xml:space="preserve">, </w:t>
            </w:r>
            <w:r w:rsidDel="00000000" w:rsidR="00000000" w:rsidRPr="00000000">
              <w:rPr>
                <w:rtl w:val="0"/>
              </w:rPr>
              <w:t xml:space="preserve">Martijn Bassa</w:t>
            </w:r>
            <w:r w:rsidDel="00000000" w:rsidR="00000000" w:rsidRPr="00000000">
              <w:rPr>
                <w:rtl w:val="0"/>
              </w:rPr>
              <w:t xml:space="preserve">, </w:t>
            </w:r>
            <w:r w:rsidDel="00000000" w:rsidR="00000000" w:rsidRPr="00000000">
              <w:rPr>
                <w:rtl w:val="0"/>
              </w:rPr>
              <w:t xml:space="preserve">Denis Atanasov</w:t>
            </w:r>
            <w:r w:rsidDel="00000000" w:rsidR="00000000" w:rsidRPr="00000000">
              <w:rPr>
                <w:rtl w:val="0"/>
              </w:rPr>
              <w:t xml:space="preserve">, </w:t>
            </w:r>
            <w:r w:rsidDel="00000000" w:rsidR="00000000" w:rsidRPr="00000000">
              <w:rPr>
                <w:rtl w:val="0"/>
              </w:rPr>
              <w:t xml:space="preserve">Dimitar Petrov &amp; Yessin Ajouaou</w:t>
            </w:r>
            <w:r w:rsidDel="00000000" w:rsidR="00000000" w:rsidRPr="00000000">
              <w:rPr>
                <w:rtl w:val="0"/>
              </w:rPr>
            </w:r>
          </w:p>
        </w:tc>
      </w:tr>
    </w:tbl>
    <w:p w:rsidR="00000000" w:rsidDel="00000000" w:rsidP="00000000" w:rsidRDefault="00000000" w:rsidRPr="00000000" w14:paraId="00000015">
      <w:pPr>
        <w:spacing w:after="240" w:before="240" w:lineRule="auto"/>
        <w:rPr>
          <w:b w:val="1"/>
          <w:color w:val="000000"/>
          <w:sz w:val="22"/>
          <w:szCs w:val="2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pPr>
      <w:bookmarkStart w:colFirst="0" w:colLast="0" w:name="_sa7wkwf011nr" w:id="0"/>
      <w:bookmarkEnd w:id="0"/>
      <w:r w:rsidDel="00000000" w:rsidR="00000000" w:rsidRPr="00000000">
        <w:rPr>
          <w:b w:val="1"/>
          <w:color w:val="000000"/>
          <w:sz w:val="22"/>
          <w:szCs w:val="22"/>
          <w:rtl w:val="0"/>
        </w:rPr>
        <w:t xml:space="preserve">Version history</w:t>
      </w: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335"/>
        <w:gridCol w:w="1770"/>
        <w:gridCol w:w="3150"/>
        <w:gridCol w:w="1830"/>
        <w:tblGridChange w:id="0">
          <w:tblGrid>
            <w:gridCol w:w="1260"/>
            <w:gridCol w:w="1335"/>
            <w:gridCol w:w="1770"/>
            <w:gridCol w:w="3150"/>
            <w:gridCol w:w="1830"/>
          </w:tblGrid>
        </w:tblGridChange>
      </w:tblGrid>
      <w:tr>
        <w:trPr>
          <w:trHeight w:val="650" w:hRule="atLeast"/>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Version</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Date</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Author(s)</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Changes</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State</w:t>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 0.1</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14-09-20</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Nick Beijerbacht, Dylan Arts, Martijn Bassa, Yessin Ajouaou, Denis Atanasov</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Updated points 1., 2. and 5.</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 In Progress</w:t>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0.2</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15-09-20</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Nick Beijerbacht, Dylan Arts, Martijn Bassa, Yessin Ajouaou, Denis Atanasov, Dimitar Petrov</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Updated points 1., 2., 3., 4., 5. and table of contents</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IIn progress</w:t>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0.3</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05-10-20</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Nick Beijerbacht, Dylan Arts, Martijn Bassa, Yessin Ajouaou, Denis Atanasov, Dimitar Petrov</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 Reworked points: 1,2,3,4 and 5</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 In progress</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 xml:space="preserve">Distribution</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425"/>
        <w:gridCol w:w="6615"/>
        <w:tblGridChange w:id="0">
          <w:tblGrid>
            <w:gridCol w:w="1290"/>
            <w:gridCol w:w="1425"/>
            <w:gridCol w:w="6615"/>
          </w:tblGrid>
        </w:tblGridChange>
      </w:tblGrid>
      <w:tr>
        <w:trPr>
          <w:trHeight w:val="650" w:hRule="atLeast"/>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Version</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Date</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rPr>
                <w:b w:val="1"/>
                <w:color w:val="1f497d"/>
                <w:sz w:val="20"/>
                <w:szCs w:val="20"/>
              </w:rPr>
            </w:pPr>
            <w:r w:rsidDel="00000000" w:rsidR="00000000" w:rsidRPr="00000000">
              <w:rPr>
                <w:b w:val="1"/>
                <w:color w:val="1f497d"/>
                <w:sz w:val="20"/>
                <w:szCs w:val="20"/>
                <w:rtl w:val="0"/>
              </w:rPr>
              <w:t xml:space="preserve">Receivers</w:t>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0.2</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pPr>
            <w:r w:rsidDel="00000000" w:rsidR="00000000" w:rsidRPr="00000000">
              <w:rPr>
                <w:rtl w:val="0"/>
              </w:rPr>
              <w:t xml:space="preserve">15-09-20</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right="100" w:firstLine="0"/>
              <w:rPr/>
            </w:pPr>
            <w:r w:rsidDel="00000000" w:rsidR="00000000" w:rsidRPr="00000000">
              <w:rPr>
                <w:sz w:val="24"/>
                <w:szCs w:val="24"/>
                <w:highlight w:val="white"/>
                <w:rtl w:val="0"/>
              </w:rPr>
              <w:t xml:space="preserve">Kleijnen, Carli C</w:t>
            </w:r>
            <w:r w:rsidDel="00000000" w:rsidR="00000000" w:rsidRPr="00000000">
              <w:rPr>
                <w:rtl w:val="0"/>
              </w:rPr>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3A">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rixjt2x9c5eb" w:id="1"/>
      <w:bookmarkEnd w:id="1"/>
      <w:r w:rsidDel="00000000" w:rsidR="00000000" w:rsidRPr="00000000">
        <w:rPr>
          <w:b w:val="1"/>
          <w:sz w:val="46"/>
          <w:szCs w:val="46"/>
          <w:rtl w:val="0"/>
        </w:rPr>
        <w:t xml:space="preserve">Table of content</w:t>
      </w:r>
    </w:p>
    <w:p w:rsidR="00000000" w:rsidDel="00000000" w:rsidP="00000000" w:rsidRDefault="00000000" w:rsidRPr="00000000" w14:paraId="0000003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1080" w:firstLine="0"/>
            <w:rPr/>
          </w:pPr>
          <w:r w:rsidDel="00000000" w:rsidR="00000000" w:rsidRPr="00000000">
            <w:fldChar w:fldCharType="begin"/>
            <w:instrText xml:space="preserve"> TOC \h \u \z </w:instrText>
            <w:fldChar w:fldCharType="separate"/>
          </w:r>
          <w:hyperlink w:anchor="_sa7wkwf011nr">
            <w:r w:rsidDel="00000000" w:rsidR="00000000" w:rsidRPr="00000000">
              <w:rPr>
                <w:rtl w:val="0"/>
              </w:rPr>
              <w:t xml:space="preserve">Version history</w:t>
            </w:r>
          </w:hyperlink>
          <w:r w:rsidDel="00000000" w:rsidR="00000000" w:rsidRPr="00000000">
            <w:rPr>
              <w:rtl w:val="0"/>
            </w:rPr>
            <w:tab/>
          </w:r>
          <w:r w:rsidDel="00000000" w:rsidR="00000000" w:rsidRPr="00000000">
            <w:fldChar w:fldCharType="begin"/>
            <w:instrText xml:space="preserve"> PAGEREF _sa7wkwf011nr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pPr>
          <w:hyperlink w:anchor="_rixjt2x9c5eb">
            <w:r w:rsidDel="00000000" w:rsidR="00000000" w:rsidRPr="00000000">
              <w:rPr>
                <w:b w:val="1"/>
                <w:rtl w:val="0"/>
              </w:rPr>
              <w:t xml:space="preserve">Table of content</w:t>
            </w:r>
          </w:hyperlink>
          <w:r w:rsidDel="00000000" w:rsidR="00000000" w:rsidRPr="00000000">
            <w:rPr>
              <w:b w:val="1"/>
              <w:rtl w:val="0"/>
            </w:rPr>
            <w:tab/>
          </w:r>
          <w:r w:rsidDel="00000000" w:rsidR="00000000" w:rsidRPr="00000000">
            <w:fldChar w:fldCharType="begin"/>
            <w:instrText xml:space="preserve"> PAGEREF _rixjt2x9c5eb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e2etw908j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assignment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_ve2etw908jow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3noa7kj9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_co3noa7kj9lt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lkmrcbhf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Goal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_7klkmrcbhfgn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8eptvgtp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 and preconditions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_4f8eptvgtphu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2gtqdfxl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_3n2gtqdfxl0m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dk08fii6x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_adk08fii6xlc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kn533wqe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Stakeholders and team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_yakn533wqe8z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0m5ogaob0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Activities and time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_20m5ogaob0yv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6y9f2ae2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Phases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_br6y9f2ae2jq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6pwecqf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Time plan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_726pwecqfnf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zond3b7f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 strategy and configuration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_n6zond3b7f2o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f8y97sl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_7tf8y97slki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cqxbbuc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_k4cqxbbuck9d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daqx9tfqd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Finances and risk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_ddaqx9tfqdtf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7l86uxqg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Risk and mitigation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_4w7l86uxqgbe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b w:val="1"/>
          <w:sz w:val="46"/>
          <w:szCs w:val="46"/>
        </w:rPr>
      </w:pPr>
      <w:bookmarkStart w:colFirst="0" w:colLast="0" w:name="_ky0a642t7u0p" w:id="2"/>
      <w:bookmarkEnd w:id="2"/>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ve2etw908jow" w:id="3"/>
      <w:bookmarkEnd w:id="3"/>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Project assignment</w:t>
      </w:r>
    </w:p>
    <w:p w:rsidR="00000000" w:rsidDel="00000000" w:rsidP="00000000" w:rsidRDefault="00000000" w:rsidRPr="00000000" w14:paraId="00000051">
      <w:pPr>
        <w:pStyle w:val="Heading2"/>
        <w:keepNext w:val="0"/>
        <w:keepLines w:val="0"/>
        <w:spacing w:after="80" w:lineRule="auto"/>
        <w:rPr>
          <w:i w:val="1"/>
          <w:sz w:val="16"/>
          <w:szCs w:val="16"/>
        </w:rPr>
      </w:pPr>
      <w:bookmarkStart w:colFirst="0" w:colLast="0" w:name="_co3noa7kj9lt" w:id="4"/>
      <w:bookmarkEnd w:id="4"/>
      <w:r w:rsidDel="00000000" w:rsidR="00000000" w:rsidRPr="00000000">
        <w:rPr>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Context</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Our company ‘Guidance' consists of a team of 6 enthusiastic students that want to do whatever they can to produce an outstanding product to help others.</w:t>
      </w:r>
    </w:p>
    <w:p w:rsidR="00000000" w:rsidDel="00000000" w:rsidP="00000000" w:rsidRDefault="00000000" w:rsidRPr="00000000" w14:paraId="00000053">
      <w:pPr>
        <w:spacing w:after="240" w:before="240" w:lineRule="auto"/>
        <w:rPr/>
      </w:pPr>
      <w:r w:rsidDel="00000000" w:rsidR="00000000" w:rsidRPr="00000000">
        <w:rPr>
          <w:rtl w:val="0"/>
        </w:rPr>
        <w:t xml:space="preserve">The project is a safety measure for big buildings that want a safe route through their building during the times of a pandemic or fire, so all the employees can travel through the building safely.</w:t>
      </w:r>
    </w:p>
    <w:p w:rsidR="00000000" w:rsidDel="00000000" w:rsidP="00000000" w:rsidRDefault="00000000" w:rsidRPr="00000000" w14:paraId="00000054">
      <w:pPr>
        <w:spacing w:after="240" w:before="240" w:lineRule="auto"/>
        <w:rPr/>
      </w:pPr>
      <w:r w:rsidDel="00000000" w:rsidR="00000000" w:rsidRPr="00000000">
        <w:rPr>
          <w:rtl w:val="0"/>
        </w:rPr>
        <w:t xml:space="preserve">The product becomes a web application that can be displayed on a monitor in the building or on a user's telephone. The idea is that the web application displays a heat map of the floor plan. In warm places the population is relatively high. In the event of a pandemic, the application indicates a route to the outside with the least population. In the event of a fire, the application indicates the shortest route to the nearest emergency exit with the least congestion.</w:t>
      </w:r>
    </w:p>
    <w:p w:rsidR="00000000" w:rsidDel="00000000" w:rsidP="00000000" w:rsidRDefault="00000000" w:rsidRPr="00000000" w14:paraId="00000055">
      <w:pPr>
        <w:spacing w:after="240" w:before="240" w:lineRule="auto"/>
        <w:rPr/>
      </w:pPr>
      <w:r w:rsidDel="00000000" w:rsidR="00000000" w:rsidRPr="00000000">
        <w:rPr>
          <w:rtl w:val="0"/>
        </w:rPr>
        <w:t xml:space="preserve">The heat map is generated by the application estimating the user location. The estimate is made on the basis of the data retrieved from the routers.</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7klkmrcbhfgn" w:id="5"/>
      <w:bookmarkEnd w:id="5"/>
      <w:r w:rsidDel="00000000" w:rsidR="00000000" w:rsidRPr="00000000">
        <w:rPr>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Goal of the project</w:t>
      </w:r>
    </w:p>
    <w:p w:rsidR="00000000" w:rsidDel="00000000" w:rsidP="00000000" w:rsidRDefault="00000000" w:rsidRPr="00000000" w14:paraId="00000058">
      <w:pPr>
        <w:spacing w:after="240" w:before="240" w:lineRule="auto"/>
        <w:rPr/>
      </w:pPr>
      <w:r w:rsidDel="00000000" w:rsidR="00000000" w:rsidRPr="00000000">
        <w:rPr>
          <w:rtl w:val="0"/>
        </w:rPr>
        <w:t xml:space="preserve">The aim of the project is to provide safe passage for people inside the building to the outside of the building, this could be during a pandemic or during a fire outbreak.</w:t>
      </w:r>
    </w:p>
    <w:p w:rsidR="00000000" w:rsidDel="00000000" w:rsidP="00000000" w:rsidRDefault="00000000" w:rsidRPr="00000000" w14:paraId="00000059">
      <w:pPr>
        <w:spacing w:after="240" w:before="240" w:lineRule="auto"/>
        <w:rPr/>
      </w:pPr>
      <w:r w:rsidDel="00000000" w:rsidR="00000000" w:rsidRPr="00000000">
        <w:rPr>
          <w:rtl w:val="0"/>
        </w:rPr>
        <w:t xml:space="preserve">Although the current Covid virus pandemic is (hopefully) almost over, this does not mean that The team can stop taking precautions. The team must prepare for a possible next pandemic. With this project minimizing the spreading of the virus within large buildings is a priority. For example business premises or educational institutions.</w:t>
      </w:r>
    </w:p>
    <w:p w:rsidR="00000000" w:rsidDel="00000000" w:rsidP="00000000" w:rsidRDefault="00000000" w:rsidRPr="00000000" w14:paraId="0000005A">
      <w:pPr>
        <w:spacing w:after="240" w:before="240" w:lineRule="auto"/>
        <w:rPr/>
      </w:pPr>
      <w:r w:rsidDel="00000000" w:rsidR="00000000" w:rsidRPr="00000000">
        <w:rPr>
          <w:rtl w:val="0"/>
        </w:rPr>
        <w:t xml:space="preserve">It can also be used for other purposes, for example in the event of a fire outbreak. At that point, the user will be led outside to the nearest (emergency) exit via a route with the least congestion.</w:t>
      </w:r>
    </w:p>
    <w:p w:rsidR="00000000" w:rsidDel="00000000" w:rsidP="00000000" w:rsidRDefault="00000000" w:rsidRPr="00000000" w14:paraId="0000005B">
      <w:pPr>
        <w:spacing w:after="240" w:before="240" w:lineRule="auto"/>
        <w:rPr/>
      </w:pPr>
      <w:r w:rsidDel="00000000" w:rsidR="00000000" w:rsidRPr="00000000">
        <w:rPr>
          <w:rtl w:val="0"/>
        </w:rPr>
        <w:t xml:space="preserve">Because companies or educational institutions want to improve safety within the organization, they will want to purchase and install this product.</w:t>
      </w:r>
    </w:p>
    <w:p w:rsidR="00000000" w:rsidDel="00000000" w:rsidP="00000000" w:rsidRDefault="00000000" w:rsidRPr="00000000" w14:paraId="0000005C">
      <w:pPr>
        <w:pStyle w:val="Heading2"/>
        <w:keepNext w:val="0"/>
        <w:keepLines w:val="0"/>
        <w:spacing w:after="80" w:lineRule="auto"/>
        <w:rPr>
          <w:sz w:val="34"/>
          <w:szCs w:val="34"/>
        </w:rPr>
      </w:pPr>
      <w:bookmarkStart w:colFirst="0" w:colLast="0" w:name="_8s4yim58o21o" w:id="6"/>
      <w:bookmarkEnd w:id="6"/>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kjgzy7bd8z2w" w:id="7"/>
      <w:bookmarkEnd w:id="7"/>
      <w:r w:rsidDel="00000000" w:rsidR="00000000" w:rsidRPr="00000000">
        <w:rPr>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Scope and preconditions</w:t>
      </w:r>
    </w:p>
    <w:p w:rsidR="00000000" w:rsidDel="00000000" w:rsidP="00000000" w:rsidRDefault="00000000" w:rsidRPr="00000000" w14:paraId="0000005E">
      <w:pPr>
        <w:spacing w:after="240" w:before="240" w:lineRule="auto"/>
        <w:rPr/>
      </w:pPr>
      <w:r w:rsidDel="00000000" w:rsidR="00000000" w:rsidRPr="00000000">
        <w:rPr>
          <w:i w:val="1"/>
          <w:sz w:val="16"/>
          <w:szCs w:val="16"/>
          <w:rtl w:val="0"/>
        </w:rPr>
        <w:t xml:space="preserve">&lt;&lt;What activities, and which end products (to what extent or quality) belong to the project, and which don’t &gt;&gt;</w:t>
      </w:r>
      <w:r w:rsidDel="00000000" w:rsidR="00000000" w:rsidRPr="00000000">
        <w:rPr>
          <w:rtl w:val="0"/>
        </w:rPr>
      </w:r>
    </w:p>
    <w:tbl>
      <w:tblPr>
        <w:tblStyle w:val="Table4"/>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515"/>
        <w:tblGridChange w:id="0">
          <w:tblGrid>
            <w:gridCol w:w="4230"/>
            <w:gridCol w:w="4515"/>
          </w:tblGrid>
        </w:tblGridChange>
      </w:tblGrid>
      <w:tr>
        <w:trPr>
          <w:trHeight w:val="650" w:hRule="atLeast"/>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firstLine="0"/>
              <w:rPr>
                <w:b w:val="1"/>
              </w:rPr>
            </w:pPr>
            <w:r w:rsidDel="00000000" w:rsidR="00000000" w:rsidRPr="00000000">
              <w:rPr>
                <w:b w:val="1"/>
                <w:rtl w:val="0"/>
              </w:rPr>
              <w:t xml:space="preserve">Inside scope:</w:t>
            </w:r>
          </w:p>
        </w:tc>
        <w:tc>
          <w:tcPr>
            <w:tcBorders>
              <w:top w:color="ddd9c3" w:space="0" w:sz="8" w:val="single"/>
              <w:left w:color="000000" w:space="0" w:sz="0" w:val="nil"/>
              <w:bottom w:color="ddd9c3" w:space="0" w:sz="8" w:val="single"/>
              <w:right w:color="ddd9c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rPr>
                <w:b w:val="1"/>
              </w:rPr>
            </w:pPr>
            <w:r w:rsidDel="00000000" w:rsidR="00000000" w:rsidRPr="00000000">
              <w:rPr>
                <w:b w:val="1"/>
                <w:rtl w:val="0"/>
              </w:rPr>
              <w:t xml:space="preserve">Outside scope:</w:t>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60" w:lineRule="auto"/>
              <w:ind w:left="660" w:hanging="280"/>
              <w:rPr/>
            </w:pPr>
            <w:r w:rsidDel="00000000" w:rsidR="00000000" w:rsidRPr="00000000">
              <w:rPr>
                <w:rtl w:val="0"/>
              </w:rPr>
              <w:t xml:space="preserve">1   Automatic routing application, focused on minimal user interaction and more on background algorithmic calculations in order to provide safe routing aid on demand or in emergency situations. It also consists of</w:t>
            </w:r>
            <w:r w:rsidDel="00000000" w:rsidR="00000000" w:rsidRPr="00000000">
              <w:rPr>
                <w:rtl w:val="0"/>
              </w:rPr>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60" w:lineRule="auto"/>
              <w:ind w:left="660" w:hanging="280"/>
              <w:rPr/>
            </w:pPr>
            <w:r w:rsidDel="00000000" w:rsidR="00000000" w:rsidRPr="00000000">
              <w:rPr>
                <w:rtl w:val="0"/>
              </w:rPr>
              <w:t xml:space="preserve">1</w:t>
            </w:r>
            <w:r w:rsidDel="00000000" w:rsidR="00000000" w:rsidRPr="00000000">
              <w:rPr>
                <w:rtl w:val="0"/>
              </w:rPr>
              <w:t xml:space="preserve">    Algorithm to extract a usable grid out of a floorplan</w:t>
            </w:r>
            <w:r w:rsidDel="00000000" w:rsidR="00000000" w:rsidRPr="00000000">
              <w:rPr>
                <w:rtl w:val="0"/>
              </w:rPr>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60" w:lineRule="auto"/>
              <w:ind w:left="660" w:hanging="280"/>
              <w:rPr/>
            </w:pPr>
            <w:r w:rsidDel="00000000" w:rsidR="00000000" w:rsidRPr="00000000">
              <w:rPr>
                <w:rtl w:val="0"/>
              </w:rPr>
              <w:t xml:space="preserve">2   Setup guide</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60" w:lineRule="auto"/>
              <w:ind w:left="660" w:hanging="28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60" w:lineRule="auto"/>
              <w:ind w:left="660" w:hanging="280"/>
              <w:rPr/>
            </w:pPr>
            <w:r w:rsidDel="00000000" w:rsidR="00000000" w:rsidRPr="00000000">
              <w:rPr>
                <w:rtl w:val="0"/>
              </w:rPr>
              <w:t xml:space="preserve">3  Technical documentation</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60" w:lineRule="auto"/>
              <w:ind w:left="660" w:hanging="280"/>
              <w:rPr/>
            </w:pPr>
            <w:r w:rsidDel="00000000" w:rsidR="00000000" w:rsidRPr="00000000">
              <w:rPr>
                <w:rtl w:val="0"/>
              </w:rPr>
              <w:t xml:space="preserve">3    </w:t>
            </w:r>
          </w:p>
        </w:tc>
      </w:tr>
      <w:tr>
        <w:trPr>
          <w:trHeight w:val="54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60" w:lineRule="auto"/>
              <w:ind w:left="660" w:hanging="280"/>
              <w:rPr/>
            </w:pPr>
            <w:r w:rsidDel="00000000" w:rsidR="00000000" w:rsidRPr="00000000">
              <w:rPr>
                <w:rtl w:val="0"/>
              </w:rPr>
              <w:t xml:space="preserve">4  Project plan</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60" w:lineRule="auto"/>
              <w:ind w:left="660" w:hanging="280"/>
              <w:rPr/>
            </w:pPr>
            <w:r w:rsidDel="00000000" w:rsidR="00000000" w:rsidRPr="00000000">
              <w:rPr>
                <w:rtl w:val="0"/>
              </w:rPr>
              <w:t xml:space="preserve">4    </w:t>
            </w:r>
          </w:p>
        </w:tc>
      </w:tr>
    </w:tbl>
    <w:p w:rsidR="00000000" w:rsidDel="00000000" w:rsidP="00000000" w:rsidRDefault="00000000" w:rsidRPr="00000000" w14:paraId="00000069">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6A">
      <w:pPr>
        <w:spacing w:after="240" w:before="240" w:lineRule="auto"/>
        <w:rPr>
          <w:i w:val="1"/>
          <w:sz w:val="16"/>
          <w:szCs w:val="16"/>
        </w:rPr>
      </w:pPr>
      <w:r w:rsidDel="00000000" w:rsidR="00000000" w:rsidRPr="00000000">
        <w:rPr>
          <w:i w:val="1"/>
          <w:sz w:val="16"/>
          <w:szCs w:val="16"/>
          <w:rtl w:val="0"/>
        </w:rPr>
        <w:t xml:space="preserve">&lt;&lt; Indicate any preconditions. E.g., think of technology choices that have already been made by the company. Note that you are also expected to retain a critical, but constructive, mindset for choices already made</w:t>
      </w:r>
    </w:p>
    <w:p w:rsidR="00000000" w:rsidDel="00000000" w:rsidP="00000000" w:rsidRDefault="00000000" w:rsidRPr="00000000" w14:paraId="0000006B">
      <w:pPr>
        <w:spacing w:after="240" w:before="240" w:lineRule="auto"/>
        <w:rPr>
          <w:i w:val="1"/>
          <w:sz w:val="16"/>
          <w:szCs w:val="16"/>
        </w:rPr>
      </w:pPr>
      <w:r w:rsidDel="00000000" w:rsidR="00000000" w:rsidRPr="00000000">
        <w:rPr>
          <w:i w:val="1"/>
          <w:sz w:val="16"/>
          <w:szCs w:val="16"/>
          <w:rtl w:val="0"/>
        </w:rPr>
        <w:t xml:space="preserve">It has to be a web application.</w:t>
      </w:r>
    </w:p>
    <w:p w:rsidR="00000000" w:rsidDel="00000000" w:rsidP="00000000" w:rsidRDefault="00000000" w:rsidRPr="00000000" w14:paraId="0000006C">
      <w:pPr>
        <w:spacing w:after="240" w:before="240" w:lineRule="auto"/>
        <w:rPr/>
      </w:pPr>
      <w:r w:rsidDel="00000000" w:rsidR="00000000" w:rsidRPr="00000000">
        <w:rPr>
          <w:rtl w:val="0"/>
        </w:rPr>
        <w:t xml:space="preserve">From Philips the team will need the following items: a GitHub repository, a deployment server and expertise.</w:t>
      </w:r>
    </w:p>
    <w:p w:rsidR="00000000" w:rsidDel="00000000" w:rsidP="00000000" w:rsidRDefault="00000000" w:rsidRPr="00000000" w14:paraId="0000006D">
      <w:pPr>
        <w:spacing w:after="240" w:before="240" w:lineRule="auto"/>
        <w:rPr>
          <w:i w:val="1"/>
          <w:sz w:val="16"/>
          <w:szCs w:val="16"/>
        </w:rPr>
      </w:pPr>
      <w:r w:rsidDel="00000000" w:rsidR="00000000" w:rsidRPr="00000000">
        <w:rPr>
          <w:i w:val="1"/>
          <w:sz w:val="16"/>
          <w:szCs w:val="16"/>
          <w:rtl w:val="0"/>
        </w:rPr>
        <w:t xml:space="preserve"> &gt;&gt;</w:t>
      </w:r>
    </w:p>
    <w:p w:rsidR="00000000" w:rsidDel="00000000" w:rsidP="00000000" w:rsidRDefault="00000000" w:rsidRPr="00000000" w14:paraId="0000006E">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6F">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0">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1">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2">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3">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3n2gtqdfxl0m" w:id="8"/>
      <w:bookmarkEnd w:id="8"/>
      <w:r w:rsidDel="00000000" w:rsidR="00000000" w:rsidRPr="00000000">
        <w:rPr>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Strategy</w:t>
      </w:r>
    </w:p>
    <w:p w:rsidR="00000000" w:rsidDel="00000000" w:rsidP="00000000" w:rsidRDefault="00000000" w:rsidRPr="00000000" w14:paraId="00000075">
      <w:pPr>
        <w:spacing w:after="240" w:before="240" w:lineRule="auto"/>
        <w:rPr>
          <w:i w:val="1"/>
          <w:sz w:val="16"/>
          <w:szCs w:val="16"/>
        </w:rPr>
      </w:pPr>
      <w:r w:rsidDel="00000000" w:rsidR="00000000" w:rsidRPr="00000000">
        <w:rPr>
          <w:i w:val="1"/>
          <w:sz w:val="16"/>
          <w:szCs w:val="16"/>
          <w:rtl w:val="0"/>
        </w:rPr>
        <w:t xml:space="preserve">&lt;&lt; Describe the strategy for your project (the approach). E.g., waterfall, or an agile approach like scrum, and justify the choice. </w:t>
      </w:r>
    </w:p>
    <w:p w:rsidR="00000000" w:rsidDel="00000000" w:rsidP="00000000" w:rsidRDefault="00000000" w:rsidRPr="00000000" w14:paraId="00000076">
      <w:pPr>
        <w:spacing w:after="240" w:before="240" w:lineRule="auto"/>
        <w:rPr>
          <w:i w:val="1"/>
        </w:rPr>
      </w:pPr>
      <w:r w:rsidDel="00000000" w:rsidR="00000000" w:rsidRPr="00000000">
        <w:rPr>
          <w:rtl w:val="0"/>
        </w:rPr>
        <w:t xml:space="preserve">The team</w:t>
      </w:r>
      <w:r w:rsidDel="00000000" w:rsidR="00000000" w:rsidRPr="00000000">
        <w:rPr>
          <w:rtl w:val="0"/>
        </w:rPr>
        <w:t xml:space="preserve"> is gonna work with scrum. The team thinks scrum is a good way to keep track of the state of the project. This way members will be more motivated when they know others are also working hard on their parts within the project. Scrum helps looking back to what has been done so adjustments can be made to make sure the next sprint goes more fluid. </w: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rtl w:val="0"/>
        </w:rPr>
      </w:r>
    </w:p>
    <w:p w:rsidR="00000000" w:rsidDel="00000000" w:rsidP="00000000" w:rsidRDefault="00000000" w:rsidRPr="00000000" w14:paraId="00000078">
      <w:pPr>
        <w:spacing w:after="240" w:before="240" w:lineRule="auto"/>
        <w:rPr>
          <w:i w:val="1"/>
        </w:rPr>
      </w:pPr>
      <w:r w:rsidDel="00000000" w:rsidR="00000000" w:rsidRPr="00000000">
        <w:rPr>
          <w:i w:val="1"/>
          <w:rtl w:val="0"/>
        </w:rPr>
        <w:t xml:space="preserve">To show this to the users The team will make a UI as simple and straightforward as possible. This way people will need the least possible attention for our application as possible. This so that if there is an added feature like fire detection and people need to get out of the building as fast as possible they can put almost all their attention in the real world instead of looking on their phone while running.</w:t>
      </w:r>
    </w:p>
    <w:p w:rsidR="00000000" w:rsidDel="00000000" w:rsidP="00000000" w:rsidRDefault="00000000" w:rsidRPr="00000000" w14:paraId="00000079">
      <w:pPr>
        <w:spacing w:after="240" w:before="240" w:lineRule="auto"/>
        <w:rPr>
          <w:i w:val="1"/>
          <w:sz w:val="16"/>
          <w:szCs w:val="16"/>
        </w:rPr>
      </w:pPr>
      <w:r w:rsidDel="00000000" w:rsidR="00000000" w:rsidRPr="00000000">
        <w:rPr>
          <w:i w:val="1"/>
          <w:sz w:val="16"/>
          <w:szCs w:val="16"/>
          <w:rtl w:val="0"/>
        </w:rPr>
        <w:t xml:space="preserve">&gt;&gt;</w:t>
      </w:r>
    </w:p>
    <w:p w:rsidR="00000000" w:rsidDel="00000000" w:rsidP="00000000" w:rsidRDefault="00000000" w:rsidRPr="00000000" w14:paraId="0000007A">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B">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C">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D">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E">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7F">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0">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1">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2">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3">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4">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5">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6">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7">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adk08fii6xlc" w:id="9"/>
      <w:bookmarkEnd w:id="9"/>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Project organisation</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yakn533wqe8z" w:id="10"/>
      <w:bookmarkEnd w:id="10"/>
      <w:r w:rsidDel="00000000" w:rsidR="00000000" w:rsidRPr="00000000">
        <w:rPr>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Stakeholders and team members</w:t>
      </w:r>
    </w:p>
    <w:p w:rsidR="00000000" w:rsidDel="00000000" w:rsidP="00000000" w:rsidRDefault="00000000" w:rsidRPr="00000000" w14:paraId="0000008A">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6"/>
        <w:gridCol w:w="1842.2857142857142"/>
        <w:gridCol w:w="2109.714285714286"/>
        <w:gridCol w:w="3432"/>
        <w:tblGridChange w:id="0">
          <w:tblGrid>
            <w:gridCol w:w="1976"/>
            <w:gridCol w:w="1842.2857142857142"/>
            <w:gridCol w:w="2109.714285714286"/>
            <w:gridCol w:w="3432"/>
          </w:tblGrid>
        </w:tblGridChange>
      </w:tblGrid>
      <w:tr>
        <w:trPr>
          <w:trHeight w:val="645" w:hRule="atLeast"/>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Name</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Abbreviation</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Role and functions</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00" w:right="100" w:firstLine="0"/>
              <w:rPr>
                <w:b w:val="1"/>
                <w:color w:val="1f497d"/>
                <w:sz w:val="20"/>
                <w:szCs w:val="20"/>
              </w:rPr>
            </w:pPr>
            <w:r w:rsidDel="00000000" w:rsidR="00000000" w:rsidRPr="00000000">
              <w:rPr>
                <w:b w:val="1"/>
                <w:color w:val="1f497d"/>
                <w:sz w:val="20"/>
                <w:szCs w:val="20"/>
                <w:rtl w:val="0"/>
              </w:rPr>
              <w:t xml:space="preserve">Availability</w:t>
            </w:r>
          </w:p>
        </w:tc>
      </w:tr>
      <w:tr>
        <w:trPr>
          <w:trHeight w:val="168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00" w:right="100" w:firstLine="0"/>
              <w:rPr>
                <w:i w:val="1"/>
              </w:rPr>
            </w:pPr>
            <w:r w:rsidDel="00000000" w:rsidR="00000000" w:rsidRPr="00000000">
              <w:rPr>
                <w:sz w:val="24"/>
                <w:szCs w:val="24"/>
                <w:highlight w:val="white"/>
                <w:rtl w:val="0"/>
              </w:rPr>
              <w:t xml:space="preserve">Ajouaou, Yessin Y.</w:t>
            </w:r>
            <w:r w:rsidDel="00000000" w:rsidR="00000000" w:rsidRPr="00000000">
              <w:rPr>
                <w:rtl w:val="0"/>
              </w:rPr>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right="100" w:firstLine="0"/>
              <w:rPr>
                <w:i w:val="1"/>
              </w:rPr>
            </w:pPr>
            <w:r w:rsidDel="00000000" w:rsidR="00000000" w:rsidRPr="00000000">
              <w:rPr>
                <w:i w:val="1"/>
                <w:rtl w:val="0"/>
              </w:rPr>
              <w:t xml:space="preserve">Yessin</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00" w:right="100" w:firstLine="0"/>
              <w:rPr>
                <w:i w:val="1"/>
              </w:rPr>
            </w:pPr>
            <w:r w:rsidDel="00000000" w:rsidR="00000000" w:rsidRPr="00000000">
              <w:rPr>
                <w:i w:val="1"/>
                <w:rtl w:val="0"/>
              </w:rPr>
              <w:t xml:space="preserve">Member of Guidance, Developer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right="100" w:firstLine="0"/>
              <w:rPr>
                <w:i w:val="1"/>
              </w:rPr>
            </w:pPr>
            <w:r w:rsidDel="00000000" w:rsidR="00000000" w:rsidRPr="00000000">
              <w:rPr>
                <w:i w:val="1"/>
                <w:rtl w:val="0"/>
              </w:rPr>
              <w:t xml:space="preserve">~2.5 days a week </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Arts, Dylan D.</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00" w:right="100" w:firstLine="0"/>
              <w:rPr>
                <w:i w:val="1"/>
              </w:rPr>
            </w:pPr>
            <w:r w:rsidDel="00000000" w:rsidR="00000000" w:rsidRPr="00000000">
              <w:rPr>
                <w:i w:val="1"/>
                <w:rtl w:val="0"/>
              </w:rPr>
              <w:t xml:space="preserve">Dylan</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00" w:right="100" w:firstLine="0"/>
              <w:rPr>
                <w:i w:val="1"/>
              </w:rPr>
            </w:pPr>
            <w:r w:rsidDel="00000000" w:rsidR="00000000" w:rsidRPr="00000000">
              <w:rPr>
                <w:i w:val="1"/>
                <w:rtl w:val="0"/>
              </w:rPr>
              <w:t xml:space="preserve">Member of Guidance, Developer, UX</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right="100" w:firstLine="0"/>
              <w:rPr>
                <w:i w:val="1"/>
              </w:rPr>
            </w:pPr>
            <w:r w:rsidDel="00000000" w:rsidR="00000000" w:rsidRPr="00000000">
              <w:rPr>
                <w:i w:val="1"/>
                <w:rtl w:val="0"/>
              </w:rPr>
              <w:t xml:space="preserve">~2.5 days a week</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Atanasov, Denis D.H.</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right="100" w:firstLine="0"/>
              <w:rPr>
                <w:i w:val="1"/>
              </w:rPr>
            </w:pPr>
            <w:r w:rsidDel="00000000" w:rsidR="00000000" w:rsidRPr="00000000">
              <w:rPr>
                <w:i w:val="1"/>
                <w:rtl w:val="0"/>
              </w:rPr>
              <w:t xml:space="preserve">Denis</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right="100" w:firstLine="0"/>
              <w:rPr>
                <w:i w:val="1"/>
              </w:rPr>
            </w:pPr>
            <w:r w:rsidDel="00000000" w:rsidR="00000000" w:rsidRPr="00000000">
              <w:rPr>
                <w:i w:val="1"/>
                <w:rtl w:val="0"/>
              </w:rPr>
              <w:t xml:space="preserve">Member of Guidance, Developer(Back-end, Support)</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0" w:right="100" w:firstLine="0"/>
              <w:rPr>
                <w:i w:val="1"/>
              </w:rPr>
            </w:pPr>
            <w:r w:rsidDel="00000000" w:rsidR="00000000" w:rsidRPr="00000000">
              <w:rPr>
                <w:i w:val="1"/>
                <w:rtl w:val="0"/>
              </w:rPr>
              <w:t xml:space="preserve"> ~2.5 days a week</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Bassa, Martijn M.A.</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right="100" w:firstLine="0"/>
              <w:rPr>
                <w:i w:val="1"/>
              </w:rPr>
            </w:pPr>
            <w:r w:rsidDel="00000000" w:rsidR="00000000" w:rsidRPr="00000000">
              <w:rPr>
                <w:i w:val="1"/>
                <w:rtl w:val="0"/>
              </w:rPr>
              <w:t xml:space="preserve">Martijn</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00" w:right="100" w:firstLine="0"/>
              <w:rPr>
                <w:i w:val="1"/>
              </w:rPr>
            </w:pPr>
            <w:r w:rsidDel="00000000" w:rsidR="00000000" w:rsidRPr="00000000">
              <w:rPr>
                <w:i w:val="1"/>
                <w:rtl w:val="0"/>
              </w:rPr>
              <w:t xml:space="preserve">Member of Guidance, Developer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right="100" w:firstLine="0"/>
              <w:rPr>
                <w:i w:val="1"/>
              </w:rPr>
            </w:pPr>
            <w:r w:rsidDel="00000000" w:rsidR="00000000" w:rsidRPr="00000000">
              <w:rPr>
                <w:i w:val="1"/>
                <w:rtl w:val="0"/>
              </w:rPr>
              <w:t xml:space="preserve">~2.5 days a week</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Beijerbacht, Nick N.H.P.</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right="100" w:firstLine="0"/>
              <w:rPr>
                <w:i w:val="1"/>
              </w:rPr>
            </w:pPr>
            <w:r w:rsidDel="00000000" w:rsidR="00000000" w:rsidRPr="00000000">
              <w:rPr>
                <w:i w:val="1"/>
                <w:rtl w:val="0"/>
              </w:rPr>
              <w:t xml:space="preserve">Nick</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right="100" w:firstLine="0"/>
              <w:rPr>
                <w:i w:val="1"/>
              </w:rPr>
            </w:pPr>
            <w:r w:rsidDel="00000000" w:rsidR="00000000" w:rsidRPr="00000000">
              <w:rPr>
                <w:i w:val="1"/>
                <w:rtl w:val="0"/>
              </w:rPr>
              <w:t xml:space="preserve">Member of Guidance, Developer (Front-end and Back-end)</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right="100" w:firstLine="0"/>
              <w:rPr/>
            </w:pPr>
            <w:r w:rsidDel="00000000" w:rsidR="00000000" w:rsidRPr="00000000">
              <w:rPr>
                <w:i w:val="1"/>
                <w:rtl w:val="0"/>
              </w:rPr>
              <w:t xml:space="preserve">~2.5 days a week</w:t>
            </w:r>
            <w:r w:rsidDel="00000000" w:rsidR="00000000" w:rsidRPr="00000000">
              <w:rPr>
                <w:rtl w:val="0"/>
              </w:rPr>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Petrov, Dimitar D.Z.</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right="100" w:firstLine="0"/>
              <w:rPr>
                <w:i w:val="1"/>
              </w:rPr>
            </w:pPr>
            <w:r w:rsidDel="00000000" w:rsidR="00000000" w:rsidRPr="00000000">
              <w:rPr>
                <w:i w:val="1"/>
                <w:rtl w:val="0"/>
              </w:rPr>
              <w:t xml:space="preserve">Dimitar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right="100" w:firstLine="0"/>
              <w:rPr>
                <w:i w:val="1"/>
              </w:rPr>
            </w:pPr>
            <w:r w:rsidDel="00000000" w:rsidR="00000000" w:rsidRPr="00000000">
              <w:rPr>
                <w:i w:val="1"/>
                <w:rtl w:val="0"/>
              </w:rPr>
              <w:t xml:space="preserve">Member of Guidance, Developer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right="100" w:firstLine="0"/>
              <w:rPr>
                <w:i w:val="1"/>
              </w:rPr>
            </w:pPr>
            <w:r w:rsidDel="00000000" w:rsidR="00000000" w:rsidRPr="00000000">
              <w:rPr>
                <w:i w:val="1"/>
                <w:rtl w:val="0"/>
              </w:rPr>
              <w:t xml:space="preserve">~2.5 days a week</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Heuts, Alexander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right="100" w:firstLine="0"/>
              <w:rPr>
                <w:i w:val="1"/>
              </w:rPr>
            </w:pPr>
            <w:r w:rsidDel="00000000" w:rsidR="00000000" w:rsidRPr="00000000">
              <w:rPr>
                <w:i w:val="1"/>
                <w:rtl w:val="0"/>
              </w:rPr>
              <w:t xml:space="preserve">Alexander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00" w:right="100" w:firstLine="0"/>
              <w:rPr>
                <w:i w:val="1"/>
              </w:rPr>
            </w:pPr>
            <w:r w:rsidDel="00000000" w:rsidR="00000000" w:rsidRPr="00000000">
              <w:rPr>
                <w:i w:val="1"/>
                <w:rtl w:val="0"/>
              </w:rPr>
              <w:t xml:space="preserve">Product Owner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00" w:right="100" w:firstLine="0"/>
              <w:rPr>
                <w:i w:val="1"/>
              </w:rPr>
            </w:pPr>
            <w:r w:rsidDel="00000000" w:rsidR="00000000" w:rsidRPr="00000000">
              <w:rPr>
                <w:i w:val="1"/>
                <w:rtl w:val="0"/>
              </w:rPr>
              <w:t xml:space="preserve">1 day a week</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Bergmans,</w:t>
            </w:r>
          </w:p>
          <w:p w:rsidR="00000000" w:rsidDel="00000000" w:rsidP="00000000" w:rsidRDefault="00000000" w:rsidRPr="00000000" w14:paraId="000000AC">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Liesbeth</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00" w:right="100" w:firstLine="0"/>
              <w:rPr>
                <w:i w:val="1"/>
              </w:rPr>
            </w:pPr>
            <w:r w:rsidDel="00000000" w:rsidR="00000000" w:rsidRPr="00000000">
              <w:rPr>
                <w:i w:val="1"/>
                <w:rtl w:val="0"/>
              </w:rPr>
              <w:t xml:space="preserve">Lisebeth</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00" w:right="100" w:firstLine="0"/>
              <w:rPr>
                <w:i w:val="1"/>
              </w:rPr>
            </w:pPr>
            <w:r w:rsidDel="00000000" w:rsidR="00000000" w:rsidRPr="00000000">
              <w:rPr>
                <w:i w:val="1"/>
                <w:rtl w:val="0"/>
              </w:rPr>
              <w:t xml:space="preserve">Expert</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0" w:right="100" w:firstLine="0"/>
              <w:rPr>
                <w:i w:val="1"/>
              </w:rPr>
            </w:pPr>
            <w:r w:rsidDel="00000000" w:rsidR="00000000" w:rsidRPr="00000000">
              <w:rPr>
                <w:i w:val="1"/>
                <w:rtl w:val="0"/>
              </w:rPr>
              <w:t xml:space="preserve">1 day a week</w:t>
            </w:r>
          </w:p>
        </w:tc>
      </w:tr>
      <w:tr>
        <w:trPr>
          <w:trHeight w:val="1605"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00" w:right="100" w:firstLine="0"/>
              <w:rPr>
                <w:sz w:val="24"/>
                <w:szCs w:val="24"/>
                <w:highlight w:val="white"/>
              </w:rPr>
            </w:pPr>
            <w:r w:rsidDel="00000000" w:rsidR="00000000" w:rsidRPr="00000000">
              <w:rPr>
                <w:sz w:val="24"/>
                <w:szCs w:val="24"/>
                <w:highlight w:val="white"/>
                <w:rtl w:val="0"/>
              </w:rPr>
              <w:t xml:space="preserve">Kleijnen, Carli C.</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right="100" w:firstLine="0"/>
              <w:rPr>
                <w:i w:val="1"/>
              </w:rPr>
            </w:pPr>
            <w:r w:rsidDel="00000000" w:rsidR="00000000" w:rsidRPr="00000000">
              <w:rPr>
                <w:i w:val="1"/>
                <w:rtl w:val="0"/>
              </w:rPr>
              <w:t xml:space="preserve">Carli</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00" w:right="100" w:firstLine="0"/>
              <w:rPr>
                <w:i w:val="1"/>
              </w:rPr>
            </w:pPr>
            <w:r w:rsidDel="00000000" w:rsidR="00000000" w:rsidRPr="00000000">
              <w:rPr>
                <w:i w:val="1"/>
                <w:rtl w:val="0"/>
              </w:rPr>
              <w:t xml:space="preserve">Stakeholder </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right="100" w:firstLine="0"/>
              <w:rPr>
                <w:i w:val="1"/>
              </w:rPr>
            </w:pPr>
            <w:r w:rsidDel="00000000" w:rsidR="00000000" w:rsidRPr="00000000">
              <w:rPr>
                <w:i w:val="1"/>
                <w:rtl w:val="0"/>
              </w:rPr>
              <w:t xml:space="preserve">3 days a week</w:t>
            </w:r>
          </w:p>
        </w:tc>
      </w:tr>
    </w:tbl>
    <w:p w:rsidR="00000000" w:rsidDel="00000000" w:rsidP="00000000" w:rsidRDefault="00000000" w:rsidRPr="00000000" w14:paraId="000000B4">
      <w:pPr>
        <w:pStyle w:val="Heading1"/>
        <w:spacing w:after="240" w:before="240" w:lineRule="auto"/>
        <w:rPr>
          <w:i w:val="1"/>
          <w:sz w:val="16"/>
          <w:szCs w:val="16"/>
        </w:rPr>
      </w:pPr>
      <w:bookmarkStart w:colFirst="0" w:colLast="0" w:name="_20m5ogaob0yv" w:id="11"/>
      <w:bookmarkEnd w:id="11"/>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after="240" w:before="240" w:lineRule="auto"/>
        <w:rPr>
          <w:b w:val="1"/>
          <w:sz w:val="46"/>
          <w:szCs w:val="46"/>
        </w:rPr>
      </w:pPr>
      <w:bookmarkStart w:colFirst="0" w:colLast="0" w:name="_xut5e4sl08u8" w:id="12"/>
      <w:bookmarkEnd w:id="12"/>
      <w:r w:rsidDel="00000000" w:rsidR="00000000" w:rsidRPr="00000000">
        <w:rPr>
          <w:b w:val="1"/>
          <w:sz w:val="46"/>
          <w:szCs w:val="46"/>
          <w:rtl w:val="0"/>
        </w:rPr>
        <w:t xml:space="preserve"> 3.</w:t>
      </w:r>
      <w:r w:rsidDel="00000000" w:rsidR="00000000" w:rsidRPr="00000000">
        <w:rPr>
          <w:b w:val="1"/>
          <w:sz w:val="14"/>
          <w:szCs w:val="14"/>
          <w:rtl w:val="0"/>
        </w:rPr>
        <w:t xml:space="preserve">      </w:t>
        <w:tab/>
      </w:r>
      <w:r w:rsidDel="00000000" w:rsidR="00000000" w:rsidRPr="00000000">
        <w:rPr>
          <w:b w:val="1"/>
          <w:sz w:val="46"/>
          <w:szCs w:val="46"/>
          <w:rtl w:val="0"/>
        </w:rPr>
        <w:t xml:space="preserve">Activities and time plan</w:t>
      </w:r>
    </w:p>
    <w:p w:rsidR="00000000" w:rsidDel="00000000" w:rsidP="00000000" w:rsidRDefault="00000000" w:rsidRPr="00000000" w14:paraId="000000B6">
      <w:pPr>
        <w:pStyle w:val="Heading2"/>
        <w:spacing w:after="80" w:lineRule="auto"/>
        <w:rPr>
          <w:b w:val="1"/>
          <w:sz w:val="34"/>
          <w:szCs w:val="34"/>
        </w:rPr>
      </w:pPr>
      <w:bookmarkStart w:colFirst="0" w:colLast="0" w:name="_fm9mxbcdpdgn" w:id="13"/>
      <w:bookmarkEnd w:id="13"/>
      <w:r w:rsidDel="00000000" w:rsidR="00000000" w:rsidRPr="00000000">
        <w:rPr>
          <w:b w:val="1"/>
          <w:sz w:val="34"/>
          <w:szCs w:val="34"/>
          <w:rtl w:val="0"/>
        </w:rPr>
        <w:t xml:space="preserve">3.2</w:t>
      </w:r>
      <w:r w:rsidDel="00000000" w:rsidR="00000000" w:rsidRPr="00000000">
        <w:rPr>
          <w:b w:val="1"/>
          <w:sz w:val="14"/>
          <w:szCs w:val="14"/>
          <w:rtl w:val="0"/>
        </w:rPr>
        <w:t xml:space="preserve">     </w:t>
        <w:tab/>
      </w:r>
      <w:r w:rsidDel="00000000" w:rsidR="00000000" w:rsidRPr="00000000">
        <w:rPr>
          <w:b w:val="1"/>
          <w:sz w:val="34"/>
          <w:szCs w:val="34"/>
          <w:rtl w:val="0"/>
        </w:rPr>
        <w:t xml:space="preserve">Time plan and milestones</w:t>
      </w:r>
    </w:p>
    <w:p w:rsidR="00000000" w:rsidDel="00000000" w:rsidP="00000000" w:rsidRDefault="00000000" w:rsidRPr="00000000" w14:paraId="000000B7">
      <w:pPr>
        <w:pStyle w:val="Heading1"/>
        <w:spacing w:after="240" w:before="240" w:lineRule="auto"/>
        <w:rPr>
          <w:i w:val="1"/>
          <w:sz w:val="16"/>
          <w:szCs w:val="16"/>
        </w:rPr>
      </w:pPr>
      <w:bookmarkStart w:colFirst="0" w:colLast="0" w:name="_m3furhwsctnw" w:id="14"/>
      <w:bookmarkEnd w:id="14"/>
      <w:r w:rsidDel="00000000" w:rsidR="00000000" w:rsidRPr="00000000">
        <w:rPr>
          <w:i w:val="1"/>
          <w:sz w:val="16"/>
          <w:szCs w:val="16"/>
          <w:rtl w:val="0"/>
        </w:rPr>
        <w:t xml:space="preserve">&lt;&lt; For a waterfall project you can indicate the phases and milestones below (can be adapted as required).</w:t>
      </w:r>
    </w:p>
    <w:p w:rsidR="00000000" w:rsidDel="00000000" w:rsidP="00000000" w:rsidRDefault="00000000" w:rsidRPr="00000000" w14:paraId="000000B8">
      <w:pPr>
        <w:spacing w:after="240" w:before="240" w:lineRule="auto"/>
        <w:rPr>
          <w:rFonts w:ascii="Cambria" w:cs="Cambria" w:eastAsia="Cambria" w:hAnsi="Cambria"/>
          <w:sz w:val="24"/>
          <w:szCs w:val="24"/>
        </w:rPr>
      </w:pPr>
      <w:r w:rsidDel="00000000" w:rsidR="00000000" w:rsidRPr="00000000">
        <w:rPr>
          <w:rtl w:val="0"/>
        </w:rPr>
        <w:t xml:space="preserve">S</w:t>
      </w:r>
      <w:r w:rsidDel="00000000" w:rsidR="00000000" w:rsidRPr="00000000">
        <w:rPr>
          <w:rtl w:val="0"/>
        </w:rPr>
        <w:t xml:space="preserve">prints will last 3 weeks each and there will be a total of 6 sprints. The 3 weeks is just enough time to finish most of the goals for a sprint. The team will do a stand up at the start of every week where each member will discuss what has been done, what there is to do and what the possible issues exist that they can run into. At the end of each sprint they will demo (if possible) the product to the product owner and listen to incoming feedback. After the demo a retrospective meeting will be held, in which they will discuss the positives and negatives of our work process.</w:t>
      </w:r>
      <w:r w:rsidDel="00000000" w:rsidR="00000000" w:rsidRPr="00000000">
        <w:rPr>
          <w:rtl w:val="0"/>
        </w:rPr>
      </w:r>
    </w:p>
    <w:tbl>
      <w:tblPr>
        <w:tblStyle w:val="Table6"/>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1740"/>
        <w:gridCol w:w="1635"/>
        <w:tblGridChange w:id="0">
          <w:tblGrid>
            <w:gridCol w:w="4695"/>
            <w:gridCol w:w="1740"/>
            <w:gridCol w:w="1635"/>
          </w:tblGrid>
        </w:tblGridChange>
      </w:tblGrid>
      <w:tr>
        <w:trPr>
          <w:trHeight w:val="650" w:hRule="atLeast"/>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pStyle w:val="Heading1"/>
              <w:spacing w:after="240" w:before="240" w:line="276" w:lineRule="auto"/>
              <w:rPr>
                <w:rFonts w:ascii="Cambria" w:cs="Cambria" w:eastAsia="Cambria" w:hAnsi="Cambria"/>
                <w:b w:val="1"/>
                <w:color w:val="1f497d"/>
                <w:sz w:val="20"/>
                <w:szCs w:val="20"/>
              </w:rPr>
            </w:pPr>
            <w:bookmarkStart w:colFirst="0" w:colLast="0" w:name="_m3furhwsctnw" w:id="14"/>
            <w:bookmarkEnd w:id="14"/>
            <w:r w:rsidDel="00000000" w:rsidR="00000000" w:rsidRPr="00000000">
              <w:rPr>
                <w:rFonts w:ascii="Cambria" w:cs="Cambria" w:eastAsia="Cambria" w:hAnsi="Cambria"/>
                <w:b w:val="1"/>
                <w:color w:val="1f497d"/>
                <w:sz w:val="20"/>
                <w:szCs w:val="20"/>
                <w:rtl w:val="0"/>
              </w:rPr>
              <w:t xml:space="preserve">Phasing (Sprints)</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pStyle w:val="Heading1"/>
              <w:spacing w:after="240" w:before="240" w:line="276" w:lineRule="auto"/>
              <w:rPr>
                <w:rFonts w:ascii="Cambria" w:cs="Cambria" w:eastAsia="Cambria" w:hAnsi="Cambria"/>
                <w:b w:val="1"/>
                <w:color w:val="1f497d"/>
                <w:sz w:val="20"/>
                <w:szCs w:val="20"/>
              </w:rPr>
            </w:pPr>
            <w:bookmarkStart w:colFirst="0" w:colLast="0" w:name="_m3furhwsctnw" w:id="14"/>
            <w:bookmarkEnd w:id="14"/>
            <w:r w:rsidDel="00000000" w:rsidR="00000000" w:rsidRPr="00000000">
              <w:rPr>
                <w:rFonts w:ascii="Cambria" w:cs="Cambria" w:eastAsia="Cambria" w:hAnsi="Cambria"/>
                <w:b w:val="1"/>
                <w:color w:val="1f497d"/>
                <w:sz w:val="20"/>
                <w:szCs w:val="20"/>
                <w:rtl w:val="0"/>
              </w:rPr>
              <w:t xml:space="preserve">Start date</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pStyle w:val="Heading1"/>
              <w:spacing w:after="240" w:before="240" w:line="276" w:lineRule="auto"/>
              <w:rPr>
                <w:rFonts w:ascii="Cambria" w:cs="Cambria" w:eastAsia="Cambria" w:hAnsi="Cambria"/>
                <w:b w:val="1"/>
                <w:color w:val="1f497d"/>
                <w:sz w:val="20"/>
                <w:szCs w:val="20"/>
              </w:rPr>
            </w:pPr>
            <w:bookmarkStart w:colFirst="0" w:colLast="0" w:name="_m3furhwsctnw" w:id="14"/>
            <w:bookmarkEnd w:id="14"/>
            <w:r w:rsidDel="00000000" w:rsidR="00000000" w:rsidRPr="00000000">
              <w:rPr>
                <w:rFonts w:ascii="Cambria" w:cs="Cambria" w:eastAsia="Cambria" w:hAnsi="Cambria"/>
                <w:b w:val="1"/>
                <w:color w:val="1f497d"/>
                <w:sz w:val="20"/>
                <w:szCs w:val="20"/>
                <w:rtl w:val="0"/>
              </w:rPr>
              <w:t xml:space="preserve">Finish date</w:t>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C">
            <w:pPr>
              <w:pStyle w:val="Heading1"/>
              <w:spacing w:after="0" w:before="0" w:line="276" w:lineRule="auto"/>
              <w:ind w:left="560" w:hanging="280"/>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0"/>
                <w:szCs w:val="20"/>
                <w:rtl w:val="0"/>
              </w:rPr>
              <w:t xml:space="preserve">Phase 1 (Sprint 1)</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D">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21 September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E">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6 October</w:t>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F">
            <w:pPr>
              <w:pStyle w:val="Heading1"/>
              <w:spacing w:after="0" w:before="0" w:line="276" w:lineRule="auto"/>
              <w:ind w:left="560" w:hanging="280"/>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0"/>
                <w:szCs w:val="20"/>
                <w:rtl w:val="0"/>
              </w:rPr>
              <w:t xml:space="preserve">Phase 2 (Sprint 2)</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0">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12 October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1">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3 November</w:t>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2">
            <w:pPr>
              <w:pStyle w:val="Heading1"/>
              <w:spacing w:after="0" w:before="0" w:line="276" w:lineRule="auto"/>
              <w:ind w:left="560" w:hanging="280"/>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0"/>
                <w:szCs w:val="20"/>
                <w:rtl w:val="0"/>
              </w:rPr>
              <w:t xml:space="preserve">Phase 2 (Sprint 3)</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3">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9 November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4">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24 November</w:t>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5">
            <w:pPr>
              <w:pStyle w:val="Heading1"/>
              <w:spacing w:after="0" w:before="0" w:line="276" w:lineRule="auto"/>
              <w:ind w:left="560" w:hanging="280"/>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0"/>
                <w:szCs w:val="20"/>
                <w:rtl w:val="0"/>
              </w:rPr>
              <w:t xml:space="preserve">Phase 2 (Sprint 4)</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6">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30 November</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15 December</w:t>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8">
            <w:pPr>
              <w:pStyle w:val="Heading1"/>
              <w:spacing w:after="0" w:before="0" w:line="276" w:lineRule="auto"/>
              <w:ind w:left="560" w:hanging="280"/>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0"/>
                <w:szCs w:val="20"/>
                <w:rtl w:val="0"/>
              </w:rPr>
              <w:t xml:space="preserve">Phase 3 (Sprint 5)</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9">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4 January</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A">
            <w:pPr>
              <w:pStyle w:val="Heading1"/>
              <w:spacing w:after="0" w:before="0" w:line="276" w:lineRule="auto"/>
              <w:rPr>
                <w:rFonts w:ascii="Cambria" w:cs="Cambria" w:eastAsia="Cambria" w:hAnsi="Cambria"/>
                <w:sz w:val="20"/>
                <w:szCs w:val="20"/>
              </w:rPr>
            </w:pPr>
            <w:bookmarkStart w:colFirst="0" w:colLast="0" w:name="_m3furhwsctnw" w:id="14"/>
            <w:bookmarkEnd w:id="14"/>
            <w:r w:rsidDel="00000000" w:rsidR="00000000" w:rsidRPr="00000000">
              <w:rPr>
                <w:rFonts w:ascii="Cambria" w:cs="Cambria" w:eastAsia="Cambria" w:hAnsi="Cambria"/>
                <w:sz w:val="20"/>
                <w:szCs w:val="20"/>
                <w:rtl w:val="0"/>
              </w:rPr>
              <w:t xml:space="preserve">19 January</w:t>
            </w:r>
          </w:p>
        </w:tc>
      </w:tr>
    </w:tbl>
    <w:p w:rsidR="00000000" w:rsidDel="00000000" w:rsidP="00000000" w:rsidRDefault="00000000" w:rsidRPr="00000000" w14:paraId="000000CB">
      <w:pPr>
        <w:pStyle w:val="Heading1"/>
        <w:spacing w:after="240" w:before="240" w:lineRule="auto"/>
        <w:rPr>
          <w:b w:val="1"/>
          <w:sz w:val="34"/>
          <w:szCs w:val="34"/>
        </w:rPr>
      </w:pPr>
      <w:bookmarkStart w:colFirst="0" w:colLast="0" w:name="_m3furhwsctnw" w:id="14"/>
      <w:bookmarkEnd w:id="14"/>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CC">
      <w:pPr>
        <w:spacing w:after="240" w:before="240" w:lineRule="auto"/>
        <w:rPr>
          <w:i w:val="1"/>
          <w:sz w:val="16"/>
          <w:szCs w:val="16"/>
        </w:rPr>
      </w:pPr>
      <w:r w:rsidDel="00000000" w:rsidR="00000000" w:rsidRPr="00000000">
        <w:rPr>
          <w:i w:val="1"/>
          <w:sz w:val="16"/>
          <w:szCs w:val="16"/>
          <w:rtl w:val="0"/>
        </w:rPr>
        <w:t xml:space="preserve">&lt;&lt; For a waterfall project you can indicate the phases and milestones below (can be adapted as required).</w:t>
      </w:r>
    </w:p>
    <w:p w:rsidR="00000000" w:rsidDel="00000000" w:rsidP="00000000" w:rsidRDefault="00000000" w:rsidRPr="00000000" w14:paraId="000000CD">
      <w:pPr>
        <w:spacing w:after="240" w:before="240" w:lineRule="auto"/>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0CE">
      <w:pPr>
        <w:spacing w:after="240" w:before="240" w:lineRule="auto"/>
        <w:rPr>
          <w:i w:val="1"/>
          <w:sz w:val="16"/>
          <w:szCs w:val="16"/>
        </w:rPr>
      </w:pPr>
      <w:r w:rsidDel="00000000" w:rsidR="00000000" w:rsidRPr="00000000">
        <w:rPr>
          <w:i w:val="1"/>
          <w:sz w:val="16"/>
          <w:szCs w:val="16"/>
          <w:rtl w:val="0"/>
        </w:rPr>
        <w:t xml:space="preserve">For an agile project describe how the artefacts are planned. E.g., length of sprint (with justification), organization of stand up, demo, retrospective.</w:t>
      </w:r>
    </w:p>
    <w:p w:rsidR="00000000" w:rsidDel="00000000" w:rsidP="00000000" w:rsidRDefault="00000000" w:rsidRPr="00000000" w14:paraId="000000CF">
      <w:pPr>
        <w:spacing w:after="240" w:before="240" w:lineRule="auto"/>
        <w:rPr/>
      </w:pPr>
      <w:r w:rsidDel="00000000" w:rsidR="00000000" w:rsidRPr="00000000">
        <w:rPr>
          <w:rtl w:val="0"/>
        </w:rPr>
        <w:t xml:space="preserve">Sprints will last 3 weeks each and in total there will be 6 sprints. The 3 weeks is just enough time to finish most of the goals for a sprint. A stand up is held every day, the team discusses what each individual has worked on, they explain if they need help or more time. A stand up consists of 2 minutes per individual so that is a total of 12 minutes in our team. The team will do a standup to keep the PO and experts updated on how far the team has gotten with the work they agreed with the PO.</w:t>
      </w:r>
    </w:p>
    <w:p w:rsidR="00000000" w:rsidDel="00000000" w:rsidP="00000000" w:rsidRDefault="00000000" w:rsidRPr="00000000" w14:paraId="000000D0">
      <w:pPr>
        <w:spacing w:after="240" w:before="240" w:lineRule="auto"/>
        <w:rPr/>
      </w:pPr>
      <w:r w:rsidDel="00000000" w:rsidR="00000000" w:rsidRPr="00000000">
        <w:rPr>
          <w:i w:val="1"/>
          <w:sz w:val="16"/>
          <w:szCs w:val="16"/>
          <w:rtl w:val="0"/>
        </w:rPr>
        <w:t xml:space="preserve">&gt;&gt;</w:t>
      </w:r>
      <w:r w:rsidDel="00000000" w:rsidR="00000000" w:rsidRPr="00000000">
        <w:rPr>
          <w:rtl w:val="0"/>
        </w:rPr>
      </w:r>
    </w:p>
    <w:p w:rsidR="00000000" w:rsidDel="00000000" w:rsidP="00000000" w:rsidRDefault="00000000" w:rsidRPr="00000000" w14:paraId="000000D1">
      <w:pPr>
        <w:pStyle w:val="Heading1"/>
        <w:spacing w:after="240" w:before="240" w:lineRule="auto"/>
        <w:rPr>
          <w:b w:val="1"/>
          <w:sz w:val="46"/>
          <w:szCs w:val="46"/>
        </w:rPr>
      </w:pPr>
      <w:bookmarkStart w:colFirst="0" w:colLast="0" w:name="_etz1grobbi4e" w:id="15"/>
      <w:bookmarkEnd w:id="15"/>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Testing strategy and configuration management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7tf8y97slki" w:id="16"/>
      <w:bookmarkEnd w:id="16"/>
      <w:r w:rsidDel="00000000" w:rsidR="00000000" w:rsidRPr="00000000">
        <w:rPr>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Testing strategy</w:t>
      </w:r>
    </w:p>
    <w:p w:rsidR="00000000" w:rsidDel="00000000" w:rsidP="00000000" w:rsidRDefault="00000000" w:rsidRPr="00000000" w14:paraId="000000D4">
      <w:pPr>
        <w:spacing w:after="240" w:before="240" w:lineRule="auto"/>
        <w:rPr>
          <w:i w:val="1"/>
          <w:sz w:val="16"/>
          <w:szCs w:val="16"/>
        </w:rPr>
      </w:pPr>
      <w:r w:rsidDel="00000000" w:rsidR="00000000" w:rsidRPr="00000000">
        <w:rPr>
          <w:i w:val="1"/>
          <w:sz w:val="16"/>
          <w:szCs w:val="16"/>
          <w:rtl w:val="0"/>
        </w:rPr>
        <w:t xml:space="preserve">&lt;&lt;Which testing strategy do you envision? E.g., on which levels will testing take place? Consider that you could choose unit, component, integration, system, or acceptance testing.</w:t>
      </w:r>
    </w:p>
    <w:p w:rsidR="00000000" w:rsidDel="00000000" w:rsidP="00000000" w:rsidRDefault="00000000" w:rsidRPr="00000000" w14:paraId="000000D5">
      <w:pPr>
        <w:spacing w:after="240" w:before="240" w:lineRule="auto"/>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0D6">
      <w:pPr>
        <w:spacing w:after="240" w:before="240" w:lineRule="auto"/>
        <w:rPr>
          <w:i w:val="1"/>
          <w:sz w:val="16"/>
          <w:szCs w:val="16"/>
        </w:rPr>
      </w:pPr>
      <w:r w:rsidDel="00000000" w:rsidR="00000000" w:rsidRPr="00000000">
        <w:rPr>
          <w:i w:val="1"/>
          <w:sz w:val="16"/>
          <w:szCs w:val="16"/>
          <w:rtl w:val="0"/>
        </w:rPr>
        <w:t xml:space="preserve">Justify your strategy, and also set goals where relevant. E.g., percentage code coverage for the relevant unit tests.  For each of the planned tests, indicate what will be automated and what not.</w:t>
      </w:r>
    </w:p>
    <w:p w:rsidR="00000000" w:rsidDel="00000000" w:rsidP="00000000" w:rsidRDefault="00000000" w:rsidRPr="00000000" w14:paraId="000000D7">
      <w:pPr>
        <w:spacing w:after="240" w:before="240" w:lineRule="auto"/>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0D8">
      <w:pPr>
        <w:spacing w:after="240" w:before="240" w:lineRule="auto"/>
        <w:rPr>
          <w:i w:val="1"/>
          <w:sz w:val="16"/>
          <w:szCs w:val="16"/>
        </w:rPr>
      </w:pPr>
      <w:r w:rsidDel="00000000" w:rsidR="00000000" w:rsidRPr="00000000">
        <w:rPr>
          <w:i w:val="1"/>
          <w:sz w:val="16"/>
          <w:szCs w:val="16"/>
          <w:rtl w:val="0"/>
        </w:rPr>
        <w:t xml:space="preserve">Also think of quality testing setups like, e.g., Sonarqube.</w:t>
      </w:r>
    </w:p>
    <w:p w:rsidR="00000000" w:rsidDel="00000000" w:rsidP="00000000" w:rsidRDefault="00000000" w:rsidRPr="00000000" w14:paraId="000000D9">
      <w:pPr>
        <w:spacing w:after="240" w:before="240" w:lineRule="auto"/>
        <w:rPr/>
      </w:pPr>
      <w:r w:rsidDel="00000000" w:rsidR="00000000" w:rsidRPr="00000000">
        <w:rPr>
          <w:i w:val="1"/>
          <w:sz w:val="16"/>
          <w:szCs w:val="16"/>
          <w:rtl w:val="0"/>
        </w:rPr>
        <w:t xml:space="preserve">&gt;&gt; </w:t>
      </w: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k4cqxbbuck9d" w:id="17"/>
      <w:bookmarkEnd w:id="17"/>
      <w:r w:rsidDel="00000000" w:rsidR="00000000" w:rsidRPr="00000000">
        <w:rPr>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Configuration management</w:t>
      </w:r>
    </w:p>
    <w:p w:rsidR="00000000" w:rsidDel="00000000" w:rsidP="00000000" w:rsidRDefault="00000000" w:rsidRPr="00000000" w14:paraId="000000DB">
      <w:pPr>
        <w:spacing w:after="240" w:before="240" w:lineRule="auto"/>
        <w:rPr>
          <w:i w:val="1"/>
          <w:sz w:val="16"/>
          <w:szCs w:val="16"/>
        </w:rPr>
      </w:pPr>
      <w:r w:rsidDel="00000000" w:rsidR="00000000" w:rsidRPr="00000000">
        <w:rPr>
          <w:i w:val="1"/>
          <w:sz w:val="16"/>
          <w:szCs w:val="16"/>
          <w:rtl w:val="0"/>
        </w:rPr>
        <w:t xml:space="preserve">&lt;&lt; Describe the project approach with respect to version management. This might include things like  tooling, branching strategy, promotion-, release- and baseline strategy.</w:t>
      </w:r>
    </w:p>
    <w:p w:rsidR="00000000" w:rsidDel="00000000" w:rsidP="00000000" w:rsidRDefault="00000000" w:rsidRPr="00000000" w14:paraId="000000DC">
      <w:pPr>
        <w:spacing w:after="240" w:before="240" w:lineRule="auto"/>
        <w:rPr>
          <w:i w:val="1"/>
          <w:sz w:val="16"/>
          <w:szCs w:val="16"/>
        </w:rPr>
      </w:pPr>
      <w:r w:rsidDel="00000000" w:rsidR="00000000" w:rsidRPr="00000000">
        <w:rPr>
          <w:i w:val="1"/>
          <w:sz w:val="16"/>
          <w:szCs w:val="16"/>
          <w:rtl w:val="0"/>
        </w:rPr>
        <w:t xml:space="preserve">Also, when relevant, think of a mechanism to deal with change requests and problem reports.</w:t>
      </w:r>
    </w:p>
    <w:p w:rsidR="00000000" w:rsidDel="00000000" w:rsidP="00000000" w:rsidRDefault="00000000" w:rsidRPr="00000000" w14:paraId="000000DD">
      <w:pPr>
        <w:spacing w:after="240" w:before="240" w:lineRule="auto"/>
        <w:rPr/>
      </w:pPr>
      <w:r w:rsidDel="00000000" w:rsidR="00000000" w:rsidRPr="00000000">
        <w:rPr>
          <w:rtl w:val="0"/>
        </w:rPr>
        <w:t xml:space="preserve">The documentation will have version management, this way it’ll be clear what work has been done and when it was done. Every delivery the team will hand in a version, all changes after the delivery will be the next version of the document. The team will use continuous integration. The team will integrate their code early and often to the main branch. People will work on their individual parts, this way people can constantly update their changes without interference. The idea is to automate tests to be able to run for every change that is made to the main repository, hereby capturing issues early and reducing disruptions for the team. They do need to give clear notes of what they changed or added. In case of a request or report the team will handle that during the times the team works together in voice chat. The team will use separate branches for each member, which also helps with CI.</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E0">
      <w:pPr>
        <w:spacing w:after="240" w:before="240" w:lineRule="auto"/>
        <w:rPr>
          <w:i w:val="1"/>
          <w:sz w:val="16"/>
          <w:szCs w:val="16"/>
        </w:rPr>
      </w:pPr>
      <w:r w:rsidDel="00000000" w:rsidR="00000000" w:rsidRPr="00000000">
        <w:rPr>
          <w:i w:val="1"/>
          <w:sz w:val="16"/>
          <w:szCs w:val="16"/>
          <w:rtl w:val="0"/>
        </w:rPr>
        <w:t xml:space="preserve">&gt;</w:t>
      </w:r>
    </w:p>
    <w:p w:rsidR="00000000" w:rsidDel="00000000" w:rsidP="00000000" w:rsidRDefault="00000000" w:rsidRPr="00000000" w14:paraId="000000E1">
      <w:pPr>
        <w:spacing w:after="240" w:before="240" w:lineRule="auto"/>
        <w:rPr>
          <w:i w:val="1"/>
          <w:sz w:val="16"/>
          <w:szCs w:val="16"/>
        </w:rPr>
      </w:pPr>
      <w:r w:rsidDel="00000000" w:rsidR="00000000" w:rsidRPr="00000000">
        <w:rPr>
          <w:rtl w:val="0"/>
        </w:rPr>
      </w:r>
    </w:p>
    <w:p w:rsidR="00000000" w:rsidDel="00000000" w:rsidP="00000000" w:rsidRDefault="00000000" w:rsidRPr="00000000" w14:paraId="000000E2">
      <w:pPr>
        <w:pStyle w:val="Heading1"/>
        <w:keepNext w:val="0"/>
        <w:keepLines w:val="0"/>
        <w:spacing w:before="480" w:lineRule="auto"/>
        <w:rPr>
          <w:i w:val="1"/>
          <w:sz w:val="16"/>
          <w:szCs w:val="16"/>
        </w:rPr>
      </w:pPr>
      <w:bookmarkStart w:colFirst="0" w:colLast="0" w:name="_tblzd38tm3j8" w:id="18"/>
      <w:bookmarkEnd w:id="18"/>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Finances and risk</w:t>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4w7l86uxqgbe" w:id="19"/>
      <w:bookmarkEnd w:id="19"/>
      <w:r w:rsidDel="00000000" w:rsidR="00000000" w:rsidRPr="00000000">
        <w:rPr>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Risk and mitigation</w:t>
      </w:r>
    </w:p>
    <w:p w:rsidR="00000000" w:rsidDel="00000000" w:rsidP="00000000" w:rsidRDefault="00000000" w:rsidRPr="00000000" w14:paraId="000000E5">
      <w:pPr>
        <w:spacing w:after="240" w:before="240" w:lineRule="auto"/>
        <w:rPr>
          <w:i w:val="1"/>
          <w:sz w:val="16"/>
          <w:szCs w:val="16"/>
        </w:rPr>
      </w:pPr>
      <w:r w:rsidDel="00000000" w:rsidR="00000000" w:rsidRPr="00000000">
        <w:rPr>
          <w:i w:val="1"/>
          <w:sz w:val="16"/>
          <w:szCs w:val="16"/>
          <w:rtl w:val="0"/>
        </w:rPr>
        <w:t xml:space="preserve">&lt;&lt; Investigate and define all risks affecting the project. For each risk indicate what has been done, or will be done during the project, to prevent the risk from being actualized, and define the mitigation actions, such as what you plan to do if the risk actually eventuates.</w:t>
        <w:tab/>
      </w:r>
    </w:p>
    <w:p w:rsidR="00000000" w:rsidDel="00000000" w:rsidP="00000000" w:rsidRDefault="00000000" w:rsidRPr="00000000" w14:paraId="000000E6">
      <w:pPr>
        <w:spacing w:after="240" w:before="240" w:lineRule="auto"/>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0E7">
      <w:pPr>
        <w:spacing w:after="240" w:before="240" w:lineRule="auto"/>
        <w:rPr>
          <w:i w:val="1"/>
          <w:sz w:val="16"/>
          <w:szCs w:val="16"/>
        </w:rPr>
      </w:pPr>
      <w:r w:rsidDel="00000000" w:rsidR="00000000" w:rsidRPr="00000000">
        <w:rPr>
          <w:i w:val="1"/>
          <w:sz w:val="16"/>
          <w:szCs w:val="16"/>
          <w:rtl w:val="0"/>
        </w:rPr>
        <w:t xml:space="preserve">In a more elaborate version, you can also label the risks with their chance of occurrence and impact. The advice is to focus on risks that have both a real chance of eventuating and some considerable impact. Direct risks, like what to do if your company supervisor is not available anymore, should always be described, as they have happened in the past quite regularly.</w:t>
      </w:r>
    </w:p>
    <w:p w:rsidR="00000000" w:rsidDel="00000000" w:rsidP="00000000" w:rsidRDefault="00000000" w:rsidRPr="00000000" w14:paraId="000000E8">
      <w:pPr>
        <w:spacing w:after="240" w:before="240" w:lineRule="auto"/>
        <w:rPr>
          <w:b w:val="1"/>
          <w:sz w:val="34"/>
          <w:szCs w:val="34"/>
        </w:rPr>
      </w:pPr>
      <w:r w:rsidDel="00000000" w:rsidR="00000000" w:rsidRPr="00000000">
        <w:rPr>
          <w:i w:val="1"/>
          <w:sz w:val="16"/>
          <w:szCs w:val="16"/>
          <w:rtl w:val="0"/>
        </w:rPr>
        <w:t xml:space="preserve">&gt;&gt; </w:t>
      </w:r>
      <w:r w:rsidDel="00000000" w:rsidR="00000000" w:rsidRPr="00000000">
        <w:rPr>
          <w:b w:val="1"/>
          <w:sz w:val="34"/>
          <w:szCs w:val="34"/>
          <w:rtl w:val="0"/>
        </w:rPr>
        <w:t xml:space="preserve"> </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4.5714285714284"/>
        <w:gridCol w:w="3105.1428571428573"/>
        <w:gridCol w:w="3090.2857142857147"/>
        <w:tblGridChange w:id="0">
          <w:tblGrid>
            <w:gridCol w:w="3164.5714285714284"/>
            <w:gridCol w:w="3105.1428571428573"/>
            <w:gridCol w:w="3090.2857142857147"/>
          </w:tblGrid>
        </w:tblGridChange>
      </w:tblGrid>
      <w:tr>
        <w:trPr>
          <w:trHeight w:val="540" w:hRule="atLeast"/>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b w:val="1"/>
                <w:color w:val="1f497d"/>
                <w:sz w:val="20"/>
                <w:szCs w:val="20"/>
              </w:rPr>
            </w:pPr>
            <w:r w:rsidDel="00000000" w:rsidR="00000000" w:rsidRPr="00000000">
              <w:rPr>
                <w:b w:val="1"/>
                <w:color w:val="1f497d"/>
                <w:sz w:val="20"/>
                <w:szCs w:val="20"/>
                <w:rtl w:val="0"/>
              </w:rPr>
              <w:t xml:space="preserve">Risk</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b w:val="1"/>
                <w:color w:val="1f497d"/>
                <w:sz w:val="20"/>
                <w:szCs w:val="20"/>
              </w:rPr>
            </w:pPr>
            <w:r w:rsidDel="00000000" w:rsidR="00000000" w:rsidRPr="00000000">
              <w:rPr>
                <w:b w:val="1"/>
                <w:color w:val="1f497d"/>
                <w:sz w:val="20"/>
                <w:szCs w:val="20"/>
                <w:rtl w:val="0"/>
              </w:rPr>
              <w:t xml:space="preserve">Prevention activities</w:t>
            </w:r>
          </w:p>
        </w:tc>
        <w:tc>
          <w:tcPr>
            <w:tcBorders>
              <w:top w:color="ddd9c3" w:space="0" w:sz="8" w:val="single"/>
              <w:left w:color="000000" w:space="0" w:sz="0" w:val="nil"/>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b w:val="1"/>
                <w:color w:val="1f497d"/>
                <w:sz w:val="20"/>
                <w:szCs w:val="20"/>
              </w:rPr>
            </w:pPr>
            <w:r w:rsidDel="00000000" w:rsidR="00000000" w:rsidRPr="00000000">
              <w:rPr>
                <w:b w:val="1"/>
                <w:color w:val="1f497d"/>
                <w:sz w:val="20"/>
                <w:szCs w:val="20"/>
                <w:rtl w:val="0"/>
              </w:rPr>
              <w:t xml:space="preserve">Mitigation activities</w:t>
            </w:r>
          </w:p>
        </w:tc>
      </w:tr>
      <w:tr>
        <w:trPr>
          <w:trHeight w:val="72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560" w:hanging="280"/>
              <w:rPr>
                <w:sz w:val="20"/>
                <w:szCs w:val="20"/>
              </w:rPr>
            </w:pPr>
            <w:r w:rsidDel="00000000" w:rsidR="00000000" w:rsidRPr="00000000">
              <w:rPr>
                <w:sz w:val="20"/>
                <w:szCs w:val="20"/>
                <w:rtl w:val="0"/>
              </w:rPr>
              <w:t xml:space="preserve">1   Members of the team not sticking with the group schedule and/or missing meetings</w:t>
            </w:r>
            <w:r w:rsidDel="00000000" w:rsidR="00000000" w:rsidRPr="00000000">
              <w:rPr>
                <w:rtl w:val="0"/>
              </w:rPr>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sz w:val="20"/>
                <w:szCs w:val="20"/>
              </w:rPr>
            </w:pPr>
            <w:r w:rsidDel="00000000" w:rsidR="00000000" w:rsidRPr="00000000">
              <w:rPr>
                <w:sz w:val="20"/>
                <w:szCs w:val="20"/>
                <w:rtl w:val="0"/>
              </w:rPr>
              <w:t xml:space="preserve">Have a conversation with them and adjust future scheduled meetings accordingly to everybody’s availability</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 Talk to the stakeholders and the rest of the team. Collectively decide how to deal with the situation.</w:t>
            </w:r>
          </w:p>
          <w:p w:rsidR="00000000" w:rsidDel="00000000" w:rsidP="00000000" w:rsidRDefault="00000000" w:rsidRPr="00000000" w14:paraId="000000EF">
            <w:pPr>
              <w:spacing w:after="240" w:before="240" w:lineRule="auto"/>
              <w:rPr>
                <w:sz w:val="20"/>
                <w:szCs w:val="20"/>
              </w:rPr>
            </w:pPr>
            <w:r w:rsidDel="00000000" w:rsidR="00000000" w:rsidRPr="00000000">
              <w:rPr>
                <w:rtl w:val="0"/>
              </w:rPr>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560" w:hanging="28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The route algorithm not functioning properly</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sz w:val="20"/>
                <w:szCs w:val="20"/>
              </w:rPr>
            </w:pPr>
            <w:r w:rsidDel="00000000" w:rsidR="00000000" w:rsidRPr="00000000">
              <w:rPr>
                <w:sz w:val="20"/>
                <w:szCs w:val="20"/>
                <w:rtl w:val="0"/>
              </w:rPr>
              <w:t xml:space="preserve">Researching in detail if the algorithm is possible before starting the project.</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sz w:val="20"/>
                <w:szCs w:val="20"/>
              </w:rPr>
            </w:pPr>
            <w:r w:rsidDel="00000000" w:rsidR="00000000" w:rsidRPr="00000000">
              <w:rPr>
                <w:sz w:val="20"/>
                <w:szCs w:val="20"/>
                <w:rtl w:val="0"/>
              </w:rPr>
              <w:t xml:space="preserve">Reconsider the project (Chokepoint)</w:t>
            </w:r>
          </w:p>
          <w:p w:rsidR="00000000" w:rsidDel="00000000" w:rsidP="00000000" w:rsidRDefault="00000000" w:rsidRPr="00000000" w14:paraId="000000F3">
            <w:pPr>
              <w:spacing w:after="240" w:before="240" w:lineRule="auto"/>
              <w:rPr>
                <w:sz w:val="20"/>
                <w:szCs w:val="20"/>
              </w:rPr>
            </w:pPr>
            <w:r w:rsidDel="00000000" w:rsidR="00000000" w:rsidRPr="00000000">
              <w:rPr>
                <w:rtl w:val="0"/>
              </w:rPr>
            </w:r>
          </w:p>
        </w:tc>
      </w:tr>
      <w:tr>
        <w:trPr>
          <w:trHeight w:val="590" w:hRule="atLeast"/>
        </w:trPr>
        <w:tc>
          <w:tcPr>
            <w:tcBorders>
              <w:top w:color="000000" w:space="0" w:sz="0" w:val="nil"/>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560" w:hanging="280"/>
              <w:rPr>
                <w:sz w:val="20"/>
                <w:szCs w:val="20"/>
              </w:rPr>
            </w:pPr>
            <w:r w:rsidDel="00000000" w:rsidR="00000000" w:rsidRPr="00000000">
              <w:rPr>
                <w:sz w:val="20"/>
                <w:szCs w:val="20"/>
                <w:rtl w:val="0"/>
              </w:rPr>
              <w:t xml:space="preserve">3   Software data loss due to device malfunction or damage</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sz w:val="20"/>
                <w:szCs w:val="20"/>
              </w:rPr>
            </w:pPr>
            <w:r w:rsidDel="00000000" w:rsidR="00000000" w:rsidRPr="00000000">
              <w:rPr>
                <w:sz w:val="20"/>
                <w:szCs w:val="20"/>
                <w:rtl w:val="0"/>
              </w:rPr>
              <w:t xml:space="preserve"> Keep up-to-date version of the software on multiple devices and/or remote repositories</w:t>
            </w:r>
          </w:p>
        </w:tc>
        <w:tc>
          <w:tcPr>
            <w:tcBorders>
              <w:top w:color="000000" w:space="0" w:sz="0" w:val="nil"/>
              <w:left w:color="000000" w:space="0" w:sz="0" w:val="nil"/>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sz w:val="20"/>
                <w:szCs w:val="20"/>
              </w:rPr>
            </w:pPr>
            <w:r w:rsidDel="00000000" w:rsidR="00000000" w:rsidRPr="00000000">
              <w:rPr>
                <w:sz w:val="20"/>
                <w:szCs w:val="20"/>
                <w:rtl w:val="0"/>
              </w:rPr>
              <w:t xml:space="preserve">Change approach to data storage in order to avoid future data loss and proceed with the latest available version of the software.</w:t>
            </w:r>
          </w:p>
        </w:tc>
      </w:tr>
    </w:tbl>
    <w:p w:rsidR="00000000" w:rsidDel="00000000" w:rsidP="00000000" w:rsidRDefault="00000000" w:rsidRPr="00000000" w14:paraId="000000F7">
      <w:pPr>
        <w:rPr/>
      </w:pPr>
      <w:r w:rsidDel="00000000" w:rsidR="00000000" w:rsidRPr="00000000">
        <w:rPr>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