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79340" w14:textId="235D6720" w:rsidR="00792AE5" w:rsidRPr="008528F7" w:rsidRDefault="008528F7" w:rsidP="008528F7">
      <w:pPr>
        <w:spacing w:after="0" w:line="240" w:lineRule="auto"/>
        <w:rPr>
          <w:b/>
          <w:bCs/>
        </w:rPr>
      </w:pPr>
      <w:r w:rsidRPr="008528F7">
        <w:rPr>
          <w:b/>
          <w:bCs/>
        </w:rPr>
        <w:t>Phil Stubbs</w:t>
      </w:r>
      <w:bookmarkStart w:id="0" w:name="_GoBack"/>
      <w:bookmarkEnd w:id="0"/>
    </w:p>
    <w:p w14:paraId="3E78BD8D" w14:textId="52C0D3B2" w:rsidR="008528F7" w:rsidRDefault="008528F7" w:rsidP="008528F7">
      <w:pPr>
        <w:spacing w:after="0" w:line="240" w:lineRule="auto"/>
        <w:rPr>
          <w:b/>
          <w:bCs/>
        </w:rPr>
      </w:pPr>
      <w:r w:rsidRPr="008528F7">
        <w:rPr>
          <w:b/>
          <w:bCs/>
        </w:rPr>
        <w:t>Kickstart My Chart</w:t>
      </w:r>
      <w:r w:rsidR="00ED6A24">
        <w:rPr>
          <w:b/>
          <w:bCs/>
        </w:rPr>
        <w:t xml:space="preserve"> Report</w:t>
      </w:r>
    </w:p>
    <w:p w14:paraId="4A8643C2" w14:textId="1BE23921" w:rsidR="00B816EA" w:rsidRDefault="00B816EA" w:rsidP="008528F7">
      <w:pPr>
        <w:spacing w:after="0" w:line="240" w:lineRule="auto"/>
        <w:rPr>
          <w:b/>
          <w:bCs/>
        </w:rPr>
      </w:pPr>
    </w:p>
    <w:p w14:paraId="50B65DAF" w14:textId="3737EC88" w:rsidR="00B816EA" w:rsidRDefault="00B816EA" w:rsidP="008528F7">
      <w:pPr>
        <w:spacing w:after="0" w:line="240" w:lineRule="auto"/>
        <w:rPr>
          <w:b/>
          <w:bCs/>
        </w:rPr>
      </w:pPr>
      <w:r>
        <w:rPr>
          <w:b/>
          <w:bCs/>
        </w:rPr>
        <w:t>Figure 1: Campaign Status by Category</w:t>
      </w:r>
    </w:p>
    <w:p w14:paraId="6C954DE8" w14:textId="7EB1CC9A" w:rsidR="00B816EA" w:rsidRDefault="00B816EA" w:rsidP="008528F7">
      <w:pPr>
        <w:spacing w:after="0" w:line="240" w:lineRule="auto"/>
        <w:rPr>
          <w:b/>
          <w:bCs/>
        </w:rPr>
      </w:pPr>
      <w:r>
        <w:rPr>
          <w:b/>
          <w:bCs/>
          <w:noProof/>
        </w:rPr>
        <w:drawing>
          <wp:inline distT="0" distB="0" distL="0" distR="0" wp14:anchorId="59DA2ADF" wp14:editId="11F1A774">
            <wp:extent cx="5794088"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7641" cy="3182427"/>
                    </a:xfrm>
                    <a:prstGeom prst="rect">
                      <a:avLst/>
                    </a:prstGeom>
                    <a:noFill/>
                  </pic:spPr>
                </pic:pic>
              </a:graphicData>
            </a:graphic>
          </wp:inline>
        </w:drawing>
      </w:r>
    </w:p>
    <w:p w14:paraId="06032A62" w14:textId="0145C0B8" w:rsidR="00B816EA" w:rsidRDefault="00B816EA" w:rsidP="008528F7">
      <w:pPr>
        <w:spacing w:after="0" w:line="240" w:lineRule="auto"/>
        <w:rPr>
          <w:b/>
          <w:bCs/>
        </w:rPr>
      </w:pPr>
    </w:p>
    <w:p w14:paraId="6BFEFF20" w14:textId="41A59BC4" w:rsidR="00B816EA" w:rsidRDefault="00B816EA" w:rsidP="008528F7">
      <w:pPr>
        <w:spacing w:after="0" w:line="240" w:lineRule="auto"/>
        <w:rPr>
          <w:b/>
          <w:bCs/>
        </w:rPr>
      </w:pPr>
      <w:r>
        <w:rPr>
          <w:b/>
          <w:bCs/>
        </w:rPr>
        <w:t>Figure 2: Campaign Status by Sub-Category</w:t>
      </w:r>
    </w:p>
    <w:p w14:paraId="016FDB08" w14:textId="08D6F228" w:rsidR="00B816EA" w:rsidRDefault="00B816EA" w:rsidP="008528F7">
      <w:pPr>
        <w:spacing w:after="0" w:line="240" w:lineRule="auto"/>
        <w:rPr>
          <w:b/>
          <w:bCs/>
        </w:rPr>
      </w:pPr>
      <w:r>
        <w:rPr>
          <w:b/>
          <w:bCs/>
          <w:noProof/>
        </w:rPr>
        <w:drawing>
          <wp:inline distT="0" distB="0" distL="0" distR="0" wp14:anchorId="699B9C69" wp14:editId="285A7237">
            <wp:extent cx="5829312"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407" cy="3333068"/>
                    </a:xfrm>
                    <a:prstGeom prst="rect">
                      <a:avLst/>
                    </a:prstGeom>
                    <a:noFill/>
                  </pic:spPr>
                </pic:pic>
              </a:graphicData>
            </a:graphic>
          </wp:inline>
        </w:drawing>
      </w:r>
    </w:p>
    <w:p w14:paraId="3914B0B0" w14:textId="2595E14C" w:rsidR="00B816EA" w:rsidRDefault="00B816EA" w:rsidP="008528F7">
      <w:pPr>
        <w:spacing w:after="0" w:line="240" w:lineRule="auto"/>
        <w:rPr>
          <w:b/>
          <w:bCs/>
        </w:rPr>
      </w:pPr>
    </w:p>
    <w:p w14:paraId="01F0E4B9" w14:textId="11835075" w:rsidR="00B816EA" w:rsidRDefault="00B816EA" w:rsidP="008528F7">
      <w:pPr>
        <w:spacing w:after="0" w:line="240" w:lineRule="auto"/>
        <w:rPr>
          <w:b/>
          <w:bCs/>
        </w:rPr>
      </w:pPr>
    </w:p>
    <w:p w14:paraId="75B26006" w14:textId="571AB243" w:rsidR="00B816EA" w:rsidRDefault="00B816EA" w:rsidP="008528F7">
      <w:pPr>
        <w:spacing w:after="0" w:line="240" w:lineRule="auto"/>
        <w:rPr>
          <w:b/>
          <w:bCs/>
        </w:rPr>
      </w:pPr>
    </w:p>
    <w:p w14:paraId="3635A21C" w14:textId="77777777" w:rsidR="00B816EA" w:rsidRDefault="00B816EA" w:rsidP="008528F7">
      <w:pPr>
        <w:spacing w:after="0" w:line="240" w:lineRule="auto"/>
        <w:rPr>
          <w:b/>
          <w:bCs/>
        </w:rPr>
      </w:pPr>
    </w:p>
    <w:p w14:paraId="44E05932" w14:textId="4298E9FB" w:rsidR="00B816EA" w:rsidRDefault="00B816EA" w:rsidP="008528F7">
      <w:pPr>
        <w:spacing w:after="0" w:line="240" w:lineRule="auto"/>
        <w:rPr>
          <w:b/>
          <w:bCs/>
        </w:rPr>
      </w:pPr>
      <w:r>
        <w:rPr>
          <w:b/>
          <w:bCs/>
        </w:rPr>
        <w:lastRenderedPageBreak/>
        <w:t>Figure 3: Campaign Status by Date Created</w:t>
      </w:r>
    </w:p>
    <w:p w14:paraId="7D7FA7DE" w14:textId="7F552BE7" w:rsidR="008528F7" w:rsidRDefault="00B816EA" w:rsidP="008528F7">
      <w:pPr>
        <w:spacing w:after="0" w:line="240" w:lineRule="auto"/>
        <w:rPr>
          <w:b/>
          <w:bCs/>
        </w:rPr>
      </w:pPr>
      <w:r>
        <w:rPr>
          <w:b/>
          <w:bCs/>
          <w:noProof/>
        </w:rPr>
        <w:drawing>
          <wp:inline distT="0" distB="0" distL="0" distR="0" wp14:anchorId="122A2D65" wp14:editId="00C1CB03">
            <wp:extent cx="5654233" cy="3086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575" cy="3094473"/>
                    </a:xfrm>
                    <a:prstGeom prst="rect">
                      <a:avLst/>
                    </a:prstGeom>
                    <a:noFill/>
                  </pic:spPr>
                </pic:pic>
              </a:graphicData>
            </a:graphic>
          </wp:inline>
        </w:drawing>
      </w:r>
    </w:p>
    <w:p w14:paraId="01824870" w14:textId="7E21AC8D" w:rsidR="00B816EA" w:rsidRDefault="00B816EA" w:rsidP="008528F7">
      <w:pPr>
        <w:spacing w:after="0" w:line="240" w:lineRule="auto"/>
        <w:rPr>
          <w:b/>
          <w:bCs/>
        </w:rPr>
      </w:pPr>
    </w:p>
    <w:p w14:paraId="6CE5A272" w14:textId="66B56681" w:rsidR="00B816EA" w:rsidRDefault="00B816EA" w:rsidP="008528F7">
      <w:pPr>
        <w:spacing w:after="0" w:line="240" w:lineRule="auto"/>
        <w:rPr>
          <w:b/>
          <w:bCs/>
        </w:rPr>
      </w:pPr>
      <w:r>
        <w:rPr>
          <w:b/>
          <w:bCs/>
        </w:rPr>
        <w:t>Figure 4: Outcomes Based on Goal</w:t>
      </w:r>
    </w:p>
    <w:p w14:paraId="4F49D62B" w14:textId="07C9241A" w:rsidR="00B816EA" w:rsidRDefault="00B816EA" w:rsidP="008528F7">
      <w:pPr>
        <w:spacing w:after="0" w:line="240" w:lineRule="auto"/>
        <w:rPr>
          <w:b/>
          <w:bCs/>
        </w:rPr>
      </w:pPr>
      <w:r>
        <w:rPr>
          <w:noProof/>
        </w:rPr>
        <w:drawing>
          <wp:inline distT="0" distB="0" distL="0" distR="0" wp14:anchorId="1A3E41BA" wp14:editId="6551A238">
            <wp:extent cx="6597650" cy="2816860"/>
            <wp:effectExtent l="0" t="0" r="12700" b="2540"/>
            <wp:docPr id="5" name="Chart 5">
              <a:extLst xmlns:a="http://schemas.openxmlformats.org/drawingml/2006/main">
                <a:ext uri="{FF2B5EF4-FFF2-40B4-BE49-F238E27FC236}">
                  <a16:creationId xmlns:a16="http://schemas.microsoft.com/office/drawing/2014/main" id="{2DF1ACF9-D2DF-4E46-A062-6081FDFAF6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7AA02F" w14:textId="16BF6AA5" w:rsidR="00B816EA" w:rsidRDefault="00B816EA" w:rsidP="008528F7">
      <w:pPr>
        <w:spacing w:after="0" w:line="240" w:lineRule="auto"/>
        <w:rPr>
          <w:b/>
          <w:bCs/>
        </w:rPr>
      </w:pPr>
    </w:p>
    <w:p w14:paraId="486AED65" w14:textId="77777777" w:rsidR="00B816EA" w:rsidRDefault="00B816EA" w:rsidP="008528F7">
      <w:pPr>
        <w:spacing w:after="0" w:line="240" w:lineRule="auto"/>
        <w:rPr>
          <w:b/>
          <w:bCs/>
        </w:rPr>
      </w:pPr>
    </w:p>
    <w:p w14:paraId="10A1054B" w14:textId="00860426" w:rsidR="008528F7" w:rsidRPr="00562105" w:rsidRDefault="008528F7" w:rsidP="00562105">
      <w:pPr>
        <w:spacing w:after="0" w:line="240" w:lineRule="auto"/>
        <w:rPr>
          <w:b/>
          <w:bCs/>
        </w:rPr>
      </w:pPr>
      <w:r w:rsidRPr="008528F7">
        <w:rPr>
          <w:b/>
          <w:bCs/>
        </w:rPr>
        <w:t>Given the provided data, what are three conclusions we can draw about Kickstarter campaigns?</w:t>
      </w:r>
    </w:p>
    <w:p w14:paraId="52D9A272" w14:textId="797827B9" w:rsidR="008528F7" w:rsidRDefault="00DA524D" w:rsidP="008528F7">
      <w:pPr>
        <w:pStyle w:val="ListParagraph"/>
        <w:numPr>
          <w:ilvl w:val="0"/>
          <w:numId w:val="2"/>
        </w:numPr>
      </w:pPr>
      <w:r>
        <w:t xml:space="preserve">By looking at the state column (column F) in the “Kickstarter projects data” tab in the </w:t>
      </w:r>
      <w:r w:rsidR="006703A1">
        <w:t xml:space="preserve">accompanied </w:t>
      </w:r>
      <w:r>
        <w:t xml:space="preserve">Microsoft Excel </w:t>
      </w:r>
      <w:r w:rsidR="006703A1">
        <w:t>spreadsheet</w:t>
      </w:r>
      <w:r>
        <w:t xml:space="preserve">, </w:t>
      </w:r>
      <w:r w:rsidR="008528F7">
        <w:t>there are</w:t>
      </w:r>
      <w:r w:rsidR="00E2521E">
        <w:t xml:space="preserve"> generally</w:t>
      </w:r>
      <w:r w:rsidR="008528F7">
        <w:t xml:space="preserve"> more Kickstarter campaigns that have been successful</w:t>
      </w:r>
      <w:r>
        <w:t xml:space="preserve"> (color coded in the spreadsheet as green)</w:t>
      </w:r>
      <w:r w:rsidR="008528F7">
        <w:t xml:space="preserve"> than campaigns that have failed</w:t>
      </w:r>
      <w:r>
        <w:t xml:space="preserve"> (color coded in the spreadsheet as red</w:t>
      </w:r>
      <w:r w:rsidR="00ED6A24">
        <w:t>)</w:t>
      </w:r>
      <w:r w:rsidR="008528F7">
        <w:t>.</w:t>
      </w:r>
    </w:p>
    <w:p w14:paraId="6C723D4E" w14:textId="0340FA5F" w:rsidR="008528F7" w:rsidRDefault="00DA524D" w:rsidP="008528F7">
      <w:pPr>
        <w:pStyle w:val="ListParagraph"/>
        <w:numPr>
          <w:ilvl w:val="0"/>
          <w:numId w:val="2"/>
        </w:numPr>
      </w:pPr>
      <w:r>
        <w:t>The pivot table and chart</w:t>
      </w:r>
      <w:r w:rsidR="00B816EA">
        <w:t xml:space="preserve"> (see Figure 1)</w:t>
      </w:r>
      <w:r>
        <w:t xml:space="preserve"> in the “Per category” tab in the</w:t>
      </w:r>
      <w:r w:rsidR="006703A1">
        <w:t xml:space="preserve"> accompanied</w:t>
      </w:r>
      <w:r>
        <w:t xml:space="preserve"> Microsoft Excel </w:t>
      </w:r>
      <w:r w:rsidR="006703A1">
        <w:t xml:space="preserve">spreadsheet </w:t>
      </w:r>
      <w:r>
        <w:t xml:space="preserve">shows campaign status by category. </w:t>
      </w:r>
      <w:r w:rsidR="008528F7">
        <w:t xml:space="preserve">When looking at campaign status and counting how many campaigns were successful, failed, canceled, or are currently live per </w:t>
      </w:r>
      <w:r w:rsidR="008528F7">
        <w:lastRenderedPageBreak/>
        <w:t>category, theater, music, and film and video (in that order) have the most successful campaigns.</w:t>
      </w:r>
      <w:r w:rsidR="006703A1">
        <w:t xml:space="preserve"> While theater does have the most successful campaigns, it</w:t>
      </w:r>
      <w:r w:rsidR="00E2521E">
        <w:t xml:space="preserve"> is important to keep in mind that</w:t>
      </w:r>
      <w:r w:rsidR="006703A1">
        <w:t xml:space="preserve"> </w:t>
      </w:r>
      <w:r w:rsidR="00E2521E">
        <w:t>it</w:t>
      </w:r>
      <w:r w:rsidR="006703A1">
        <w:t xml:space="preserve"> ha</w:t>
      </w:r>
      <w:r w:rsidR="00690CA2">
        <w:t>s</w:t>
      </w:r>
      <w:r w:rsidR="006703A1">
        <w:t xml:space="preserve"> the most failed campaigns</w:t>
      </w:r>
      <w:r w:rsidR="00690CA2">
        <w:t xml:space="preserve"> as well</w:t>
      </w:r>
      <w:r w:rsidR="006703A1">
        <w:t>. Another interesting conclusion when looking at status by category is that technology has the most canceled campaigns. Music, theater, and food are the only categories that have campaigns that are currently live.</w:t>
      </w:r>
    </w:p>
    <w:p w14:paraId="25B9FFCB" w14:textId="73D59BBA" w:rsidR="008528F7" w:rsidRDefault="006703A1" w:rsidP="008528F7">
      <w:pPr>
        <w:pStyle w:val="ListParagraph"/>
        <w:numPr>
          <w:ilvl w:val="0"/>
          <w:numId w:val="2"/>
        </w:numPr>
      </w:pPr>
      <w:r>
        <w:t xml:space="preserve">The pivot table and chart </w:t>
      </w:r>
      <w:r w:rsidR="00B816EA">
        <w:t xml:space="preserve">(see Figure 2) </w:t>
      </w:r>
      <w:r>
        <w:t xml:space="preserve">in the “Per sub-category” tab in the accompanied Microsoft Excel spreadsheet shows campaign status by sub-category. </w:t>
      </w:r>
      <w:r w:rsidR="008528F7">
        <w:t xml:space="preserve">When looking at campaign status and counting how many campaigns were successful, failed, canceled, or are currently live per sub-category, </w:t>
      </w:r>
      <w:r w:rsidR="00690CA2">
        <w:t xml:space="preserve">the </w:t>
      </w:r>
      <w:r w:rsidR="008528F7">
        <w:t>plays</w:t>
      </w:r>
      <w:r w:rsidR="00690CA2">
        <w:t xml:space="preserve"> sub-category</w:t>
      </w:r>
      <w:r w:rsidR="008528F7">
        <w:t xml:space="preserve"> (theater category) by far has the most successful campaigns. </w:t>
      </w:r>
      <w:r>
        <w:t>Another important trend to keep in mind is that although</w:t>
      </w:r>
      <w:r w:rsidR="00690CA2">
        <w:t xml:space="preserve"> the</w:t>
      </w:r>
      <w:r>
        <w:t xml:space="preserve"> plays </w:t>
      </w:r>
      <w:r w:rsidR="00690CA2">
        <w:t xml:space="preserve">sub-category </w:t>
      </w:r>
      <w:r>
        <w:t xml:space="preserve">does have the most successful campaigns, it </w:t>
      </w:r>
      <w:r w:rsidR="00ED6A24">
        <w:t>has</w:t>
      </w:r>
      <w:r>
        <w:t xml:space="preserve"> the most failed campaigns</w:t>
      </w:r>
      <w:r w:rsidR="00ED6A24">
        <w:t xml:space="preserve"> as well</w:t>
      </w:r>
      <w:r>
        <w:t xml:space="preserve">. </w:t>
      </w:r>
      <w:r w:rsidR="008528F7">
        <w:t xml:space="preserve">Other categories with </w:t>
      </w:r>
      <w:r w:rsidR="00DA524D">
        <w:t>more successful campaigns relative to failures include rock (music category), documentary (film and video category), and hardware (technology category).</w:t>
      </w:r>
      <w:r>
        <w:t xml:space="preserve"> Another interesting finding is that web (technology category) has the most canceled campaigns. Faith, plays, small batch, and spaces are the only categories that have campaigns that are currently live.</w:t>
      </w:r>
    </w:p>
    <w:p w14:paraId="458DFC91" w14:textId="0BD9352A" w:rsidR="00DA524D" w:rsidRDefault="006703A1" w:rsidP="00E2521E">
      <w:pPr>
        <w:pStyle w:val="ListParagraph"/>
        <w:numPr>
          <w:ilvl w:val="0"/>
          <w:numId w:val="2"/>
        </w:numPr>
      </w:pPr>
      <w:r>
        <w:t>The pivot table and chart</w:t>
      </w:r>
      <w:r w:rsidR="00B816EA">
        <w:t xml:space="preserve"> (see Figure 3)</w:t>
      </w:r>
      <w:r>
        <w:t xml:space="preserve"> in the “Projects over time” tab in the accompanied Microsoft Excel spreadsheet</w:t>
      </w:r>
      <w:r w:rsidR="00E2521E">
        <w:t xml:space="preserve"> shows campaign status by when a campaign was launched (that is, the date it was created).</w:t>
      </w:r>
      <w:r>
        <w:t xml:space="preserve"> </w:t>
      </w:r>
      <w:r w:rsidR="00DA524D">
        <w:t>Looking at when the Kickstarter campaigns in the dataset were created, it looks like campaigns that started in the Spring/early Summer</w:t>
      </w:r>
      <w:r w:rsidR="00E2521E">
        <w:t xml:space="preserve"> months (or around those months)</w:t>
      </w:r>
      <w:r w:rsidR="00DA524D">
        <w:t xml:space="preserve"> were more likely to be successful than campaigns </w:t>
      </w:r>
      <w:r w:rsidR="00E2521E">
        <w:t xml:space="preserve">that were started </w:t>
      </w:r>
      <w:r w:rsidR="00DA524D">
        <w:t>in the winter</w:t>
      </w:r>
      <w:r w:rsidR="00ED6A24">
        <w:t xml:space="preserve"> months</w:t>
      </w:r>
      <w:r w:rsidR="00DA524D">
        <w:t>.</w:t>
      </w:r>
    </w:p>
    <w:p w14:paraId="16E3D5A7" w14:textId="1B988BA9" w:rsidR="00E2521E" w:rsidRDefault="00E2521E" w:rsidP="00E2521E">
      <w:pPr>
        <w:pStyle w:val="ListParagraph"/>
        <w:numPr>
          <w:ilvl w:val="0"/>
          <w:numId w:val="2"/>
        </w:numPr>
      </w:pPr>
      <w:r>
        <w:t>The line chart</w:t>
      </w:r>
      <w:r w:rsidR="00B816EA">
        <w:t xml:space="preserve"> (see Figure 4)</w:t>
      </w:r>
      <w:r>
        <w:t xml:space="preserve"> in the “Outcomes Based on Goal” tab in the accompanied Microsoft Excel spreadsheet shows the relationship between a goal’s amount and the campaign’s chance at success, failure, or cancellation. Looking at this chart, campaigns with smaller goals are generally more successful than campaigns with larger goals. As goal amount increases, the chance at success generally decreases and the chance at failure or cancellation generally increases.</w:t>
      </w:r>
    </w:p>
    <w:p w14:paraId="48479731" w14:textId="77777777" w:rsidR="00E2521E" w:rsidRDefault="00E2521E" w:rsidP="00E2521E">
      <w:pPr>
        <w:pStyle w:val="ListParagraph"/>
      </w:pPr>
    </w:p>
    <w:p w14:paraId="625B71F5" w14:textId="3059CCFE" w:rsidR="00E2521E" w:rsidRDefault="00E2521E" w:rsidP="00E2521E">
      <w:pPr>
        <w:rPr>
          <w:b/>
          <w:bCs/>
        </w:rPr>
      </w:pPr>
      <w:r w:rsidRPr="00E2521E">
        <w:rPr>
          <w:b/>
          <w:bCs/>
        </w:rPr>
        <w:t>What are some limitations of this dataset?</w:t>
      </w:r>
    </w:p>
    <w:p w14:paraId="001A060B" w14:textId="53F81AF2" w:rsidR="00562105" w:rsidRPr="00B62FC5" w:rsidRDefault="00562105" w:rsidP="00562105">
      <w:pPr>
        <w:pStyle w:val="ListParagraph"/>
        <w:numPr>
          <w:ilvl w:val="0"/>
          <w:numId w:val="3"/>
        </w:numPr>
        <w:rPr>
          <w:b/>
          <w:bCs/>
        </w:rPr>
      </w:pPr>
      <w:r>
        <w:t>One of the biggest limitations of this dataset is geography. Looking at the country column (column G) in the accompanied Microsoft Excel spreadsheet, data was only collected at an international level (US, GB, FR, etc.). At least for the United States, I think it would be beneficial to get data at the regional level. I think this dataset could be even better if there was data at the state level</w:t>
      </w:r>
      <w:r w:rsidR="00690CA2">
        <w:t xml:space="preserve"> as well</w:t>
      </w:r>
      <w:r>
        <w:t>, which would allow us to uncover any regional differences or trends</w:t>
      </w:r>
      <w:r w:rsidR="00B62FC5">
        <w:t xml:space="preserve"> for Kickstarter campaigns</w:t>
      </w:r>
      <w:r>
        <w:t xml:space="preserve">. For example, how does the number of successful campaigns </w:t>
      </w:r>
      <w:r w:rsidR="00B62FC5">
        <w:t xml:space="preserve">compare for Minnesota </w:t>
      </w:r>
      <w:r w:rsidR="00ED6A24">
        <w:t>to</w:t>
      </w:r>
      <w:r w:rsidR="00B62FC5">
        <w:t xml:space="preserve"> Oregon. Or, how well do certain categories</w:t>
      </w:r>
      <w:r w:rsidR="00ED6A24">
        <w:t xml:space="preserve"> or sub-categories</w:t>
      </w:r>
      <w:r w:rsidR="00B62FC5">
        <w:t xml:space="preserve"> perform in the Midwest vs in the Southeast part of the United States.</w:t>
      </w:r>
      <w:r w:rsidR="007410FB">
        <w:t xml:space="preserve"> Also, I think it would be beneficial to collect more data for countries outside of the United States so that we could better compare campaigns in the United States to campaigns outside of the United States.</w:t>
      </w:r>
    </w:p>
    <w:p w14:paraId="01962242" w14:textId="702E9D8A" w:rsidR="00B62FC5" w:rsidRPr="00690CA2" w:rsidRDefault="00B62FC5" w:rsidP="00562105">
      <w:pPr>
        <w:pStyle w:val="ListParagraph"/>
        <w:numPr>
          <w:ilvl w:val="0"/>
          <w:numId w:val="3"/>
        </w:numPr>
        <w:rPr>
          <w:b/>
          <w:bCs/>
        </w:rPr>
      </w:pPr>
      <w:r>
        <w:t xml:space="preserve">Another limitation of this data set is the lack of demographics information. Specifically, there is a lack of information available on the donors/backers </w:t>
      </w:r>
      <w:r w:rsidR="00ED6A24">
        <w:t>for the campaigns in this dataset</w:t>
      </w:r>
      <w:r>
        <w:t xml:space="preserve">. The dataset does include how many people donated to a campaign and the average donation </w:t>
      </w:r>
      <w:r>
        <w:lastRenderedPageBreak/>
        <w:t xml:space="preserve">amount. </w:t>
      </w:r>
      <w:r w:rsidR="00ED6A24">
        <w:t>However</w:t>
      </w:r>
      <w:r>
        <w:t>, the dataset does</w:t>
      </w:r>
      <w:r w:rsidR="00ED6A24">
        <w:t xml:space="preserve"> not</w:t>
      </w:r>
      <w:r>
        <w:t xml:space="preserve"> include useful information about the backers, such as age, income, gender,</w:t>
      </w:r>
      <w:r w:rsidR="00ED6A24">
        <w:t xml:space="preserve"> marital status,</w:t>
      </w:r>
      <w:r>
        <w:t xml:space="preserve"> interests, etc. that might affect how much someone donates to a campaign and which campaign a person ultimately decides to invest their money in.</w:t>
      </w:r>
    </w:p>
    <w:p w14:paraId="475E98FD" w14:textId="54C22FA3" w:rsidR="00690CA2" w:rsidRPr="007410FB" w:rsidRDefault="00690CA2" w:rsidP="00562105">
      <w:pPr>
        <w:pStyle w:val="ListParagraph"/>
        <w:numPr>
          <w:ilvl w:val="0"/>
          <w:numId w:val="3"/>
        </w:numPr>
        <w:rPr>
          <w:b/>
          <w:bCs/>
        </w:rPr>
      </w:pPr>
      <w:r>
        <w:t>Another potential limitation of this dataset is that some donation efforts might offer rewards/incentives to people to donate to certain campaigns. We have no details or data on whether the backers received rewards or other incentives to donate. If backers did receive rewards to donate, those rewards might account for higher average donation amounts for some campaigns and lower average donation amounts for other campaigns. As a result, rewards given out to backers could potentially impact a campaign’s chance at success, failure, or cancellation.</w:t>
      </w:r>
    </w:p>
    <w:p w14:paraId="00C3ED54" w14:textId="5A9FF8BB" w:rsidR="007410FB" w:rsidRDefault="007410FB" w:rsidP="007410FB">
      <w:pPr>
        <w:rPr>
          <w:b/>
          <w:bCs/>
        </w:rPr>
      </w:pPr>
    </w:p>
    <w:p w14:paraId="461605C9" w14:textId="62E5CDE7" w:rsidR="007410FB" w:rsidRDefault="007410FB" w:rsidP="007410FB">
      <w:pPr>
        <w:rPr>
          <w:b/>
          <w:bCs/>
        </w:rPr>
      </w:pPr>
      <w:r w:rsidRPr="007410FB">
        <w:rPr>
          <w:b/>
          <w:bCs/>
        </w:rPr>
        <w:t>What are some other possible tables and/or graphs that we could create?</w:t>
      </w:r>
    </w:p>
    <w:p w14:paraId="2518F75A" w14:textId="52200048" w:rsidR="007410FB" w:rsidRDefault="007410FB" w:rsidP="007410FB">
      <w:pPr>
        <w:pStyle w:val="ListParagraph"/>
        <w:numPr>
          <w:ilvl w:val="0"/>
          <w:numId w:val="5"/>
        </w:numPr>
      </w:pPr>
      <w:r>
        <w:t xml:space="preserve">With the current dataset, I think it would be interesting to look at a table and graph comparing the campaign success rate for the United States to other countries in the dataset like Great Britain or France. Although I mentioned that one of the limitations of this dataset is that it </w:t>
      </w:r>
      <w:r w:rsidR="00802506">
        <w:t>primarily includes information about campaigns in the United States, there is still some information about other countries that we can use</w:t>
      </w:r>
      <w:r w:rsidR="00ED6A24">
        <w:t xml:space="preserve"> to create this additional graph</w:t>
      </w:r>
      <w:r w:rsidR="00802506">
        <w:t>. By comparing the United States to other countries, we could potentially answer questions, such as, which country has the highest success rate? Are campaigns generally more successful in the United States or overseas in Europe? Are there certain categories</w:t>
      </w:r>
      <w:r w:rsidR="00ED6A24">
        <w:t xml:space="preserve">/sub-categories </w:t>
      </w:r>
      <w:r w:rsidR="00802506">
        <w:t xml:space="preserve">that are more successful in Europe </w:t>
      </w:r>
      <w:r w:rsidR="00C65FF5">
        <w:t>that</w:t>
      </w:r>
      <w:r w:rsidR="00802506">
        <w:t xml:space="preserve"> are not so successful in the United States? </w:t>
      </w:r>
    </w:p>
    <w:p w14:paraId="374D65B3" w14:textId="77293191" w:rsidR="00802506" w:rsidRDefault="00DB481B" w:rsidP="007410FB">
      <w:pPr>
        <w:pStyle w:val="ListParagraph"/>
        <w:numPr>
          <w:ilvl w:val="0"/>
          <w:numId w:val="5"/>
        </w:numPr>
      </w:pPr>
      <w:r>
        <w:t>With the current dataset, another interesting graph that we could create is a graph comparing campaign status to number of backers and/or average donation amount. One limitation of this graph is that we do not have demographics data about who donated</w:t>
      </w:r>
      <w:r w:rsidR="00C65FF5">
        <w:t xml:space="preserve"> or </w:t>
      </w:r>
      <w:r>
        <w:t xml:space="preserve">backed the campaigns. Without </w:t>
      </w:r>
      <w:r w:rsidR="00ED6A24">
        <w:t xml:space="preserve">the </w:t>
      </w:r>
      <w:r>
        <w:t>demographics data, th</w:t>
      </w:r>
      <w:r w:rsidR="00ED6A24">
        <w:t>is additional</w:t>
      </w:r>
      <w:r>
        <w:t xml:space="preserve"> graph would </w:t>
      </w:r>
      <w:r w:rsidR="00ED6A24">
        <w:t xml:space="preserve">still </w:t>
      </w:r>
      <w:r>
        <w:t xml:space="preserve">allow us to see if there is a correlation between number of donors/the size of a donation </w:t>
      </w:r>
      <w:r w:rsidR="001D6C68">
        <w:t xml:space="preserve">and how successful a campaign is in reaching its goal. If we did have demographics data on the people who backed the campaigns, then we could further divide/segment the </w:t>
      </w:r>
      <w:r w:rsidR="00ED6A24">
        <w:t xml:space="preserve">table and </w:t>
      </w:r>
      <w:r w:rsidR="001D6C68">
        <w:t>graph, which would help us determine if factors like age, gender, income, job, family size, interests, etc. have an influence on whether campaigns are successful or not.</w:t>
      </w:r>
    </w:p>
    <w:p w14:paraId="624B56B7" w14:textId="0FC5ED93" w:rsidR="001D6C68" w:rsidRPr="007410FB" w:rsidRDefault="001D6C68" w:rsidP="007410FB">
      <w:pPr>
        <w:pStyle w:val="ListParagraph"/>
        <w:numPr>
          <w:ilvl w:val="0"/>
          <w:numId w:val="5"/>
        </w:numPr>
      </w:pPr>
      <w:r>
        <w:t xml:space="preserve">Using the launched at and deadline columns in the accompanied Microsoft Excel spreadsheet, another graph that might be interesting to look at and analyze for trends is a graph that compares the length of time a campaign has to reach its goal (deadline time </w:t>
      </w:r>
      <w:r w:rsidR="00ED6A24">
        <w:t>minus</w:t>
      </w:r>
      <w:r>
        <w:t xml:space="preserve"> launched at time) and campaign success rate. I would expect to see campaigns with </w:t>
      </w:r>
      <w:r w:rsidR="00ED6A24">
        <w:t xml:space="preserve">a </w:t>
      </w:r>
      <w:r>
        <w:t>tight deadline</w:t>
      </w:r>
      <w:r w:rsidR="00C65FF5">
        <w:t xml:space="preserve"> (a </w:t>
      </w:r>
      <w:r>
        <w:t>shorter time period to reach their goals</w:t>
      </w:r>
      <w:r w:rsidR="00C65FF5">
        <w:t>)</w:t>
      </w:r>
      <w:r>
        <w:t xml:space="preserve"> to have a higher chance of failure. And,</w:t>
      </w:r>
      <w:r w:rsidR="00ED6A24">
        <w:t xml:space="preserve"> I would also expect the opposite to be true. That is,</w:t>
      </w:r>
      <w:r>
        <w:t xml:space="preserve"> campaigns with a relaxed deadline</w:t>
      </w:r>
      <w:r w:rsidR="00C65FF5">
        <w:t xml:space="preserve"> (a </w:t>
      </w:r>
      <w:r>
        <w:t>longer time period</w:t>
      </w:r>
      <w:r w:rsidR="00C65FF5">
        <w:t xml:space="preserve">) </w:t>
      </w:r>
      <w:r w:rsidR="00ED6A24">
        <w:t>should</w:t>
      </w:r>
      <w:r w:rsidR="00C65FF5">
        <w:t xml:space="preserve"> generally</w:t>
      </w:r>
      <w:r>
        <w:t xml:space="preserve"> have a lower chance of failure. I think we could also gain some valuable insights by comparing this </w:t>
      </w:r>
      <w:r w:rsidR="00690CA2">
        <w:t xml:space="preserve">additional </w:t>
      </w:r>
      <w:r>
        <w:t>graph to the graph</w:t>
      </w:r>
      <w:r w:rsidR="00B816EA">
        <w:t xml:space="preserve"> (see Figure 4)</w:t>
      </w:r>
      <w:r>
        <w:t xml:space="preserve"> on the “Outcomes Based on Goal” tab in the accompanied Microsoft Excel spreadsheet</w:t>
      </w:r>
      <w:r w:rsidR="00C65FF5">
        <w:t>. I</w:t>
      </w:r>
      <w:r w:rsidR="00ED6A24">
        <w:t>f a campaign has a higher goal amount but a tight deadline, then it is probably going to be much</w:t>
      </w:r>
      <w:r w:rsidR="00C65FF5">
        <w:t xml:space="preserve"> </w:t>
      </w:r>
      <w:r w:rsidR="00ED6A24">
        <w:t>harder for a campaign to be successful than for a campaign that has a lower goal amount and a relaxed deadline.</w:t>
      </w:r>
    </w:p>
    <w:sectPr w:rsidR="001D6C68" w:rsidRPr="0074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654DB"/>
    <w:multiLevelType w:val="hybridMultilevel"/>
    <w:tmpl w:val="5A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1BB"/>
    <w:multiLevelType w:val="hybridMultilevel"/>
    <w:tmpl w:val="4196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342E7"/>
    <w:multiLevelType w:val="hybridMultilevel"/>
    <w:tmpl w:val="91CCC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806BF"/>
    <w:multiLevelType w:val="hybridMultilevel"/>
    <w:tmpl w:val="A246D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5331A"/>
    <w:multiLevelType w:val="hybridMultilevel"/>
    <w:tmpl w:val="6B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F7"/>
    <w:rsid w:val="001D6C68"/>
    <w:rsid w:val="00314940"/>
    <w:rsid w:val="00480BDB"/>
    <w:rsid w:val="00562105"/>
    <w:rsid w:val="005B1266"/>
    <w:rsid w:val="006703A1"/>
    <w:rsid w:val="00690CA2"/>
    <w:rsid w:val="00700E6D"/>
    <w:rsid w:val="007410FB"/>
    <w:rsid w:val="00802506"/>
    <w:rsid w:val="008528F7"/>
    <w:rsid w:val="00B62FC5"/>
    <w:rsid w:val="00B816EA"/>
    <w:rsid w:val="00C65FF5"/>
    <w:rsid w:val="00DA524D"/>
    <w:rsid w:val="00DB481B"/>
    <w:rsid w:val="00E2521E"/>
    <w:rsid w:val="00ED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AD7D"/>
  <w15:chartTrackingRefBased/>
  <w15:docId w15:val="{9BC031CE-1003-4F8F-9E86-4FC1BDF9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F7"/>
    <w:pPr>
      <w:ind w:left="720"/>
      <w:contextualSpacing/>
    </w:pPr>
  </w:style>
  <w:style w:type="character" w:styleId="Strong">
    <w:name w:val="Strong"/>
    <w:basedOn w:val="DefaultParagraphFont"/>
    <w:uiPriority w:val="22"/>
    <w:qFormat/>
    <w:rsid w:val="00852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Desktop\kickstart_my_chart\kickstart_my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'Outcomes Based on Goal'!$F$1</c:f>
              <c:strCache>
                <c:ptCount val="1"/>
                <c:pt idx="0">
                  <c:v>Percentage Successful</c:v>
                </c:pt>
              </c:strCache>
            </c:strRef>
          </c:tx>
          <c:spPr>
            <a:ln w="28575" cap="rnd">
              <a:solidFill>
                <a:schemeClr val="accent1"/>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Goal'!$F$2:$F$13</c:f>
              <c:numCache>
                <c:formatCode>0%</c:formatCode>
                <c:ptCount val="12"/>
                <c:pt idx="0">
                  <c:v>0.71</c:v>
                </c:pt>
                <c:pt idx="1">
                  <c:v>0.66</c:v>
                </c:pt>
                <c:pt idx="2">
                  <c:v>0.53</c:v>
                </c:pt>
                <c:pt idx="3">
                  <c:v>0.48</c:v>
                </c:pt>
                <c:pt idx="4">
                  <c:v>0.47</c:v>
                </c:pt>
                <c:pt idx="5">
                  <c:v>0.42</c:v>
                </c:pt>
                <c:pt idx="6">
                  <c:v>0.4</c:v>
                </c:pt>
                <c:pt idx="7">
                  <c:v>0.39</c:v>
                </c:pt>
                <c:pt idx="8">
                  <c:v>0.47</c:v>
                </c:pt>
                <c:pt idx="9">
                  <c:v>0.48</c:v>
                </c:pt>
                <c:pt idx="10">
                  <c:v>0.28999999999999998</c:v>
                </c:pt>
                <c:pt idx="11">
                  <c:v>0.19</c:v>
                </c:pt>
              </c:numCache>
            </c:numRef>
          </c:val>
          <c:smooth val="0"/>
          <c:extLst>
            <c:ext xmlns:c16="http://schemas.microsoft.com/office/drawing/2014/chart" uri="{C3380CC4-5D6E-409C-BE32-E72D297353CC}">
              <c16:uniqueId val="{00000000-CDFC-4B7A-8E36-EDF321D2E5A8}"/>
            </c:ext>
          </c:extLst>
        </c:ser>
        <c:ser>
          <c:idx val="1"/>
          <c:order val="1"/>
          <c:tx>
            <c:strRef>
              <c:f>'Outcomes Based on Goal'!$G$1</c:f>
              <c:strCache>
                <c:ptCount val="1"/>
                <c:pt idx="0">
                  <c:v>Percentage Failed</c:v>
                </c:pt>
              </c:strCache>
            </c:strRef>
          </c:tx>
          <c:spPr>
            <a:ln w="28575" cap="rnd">
              <a:solidFill>
                <a:schemeClr val="accent2"/>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Goal'!$G$2:$G$13</c:f>
              <c:numCache>
                <c:formatCode>0%</c:formatCode>
                <c:ptCount val="12"/>
                <c:pt idx="0">
                  <c:v>0.25</c:v>
                </c:pt>
                <c:pt idx="1">
                  <c:v>0.3</c:v>
                </c:pt>
                <c:pt idx="2">
                  <c:v>0.4</c:v>
                </c:pt>
                <c:pt idx="3">
                  <c:v>0.41</c:v>
                </c:pt>
                <c:pt idx="4">
                  <c:v>0.45</c:v>
                </c:pt>
                <c:pt idx="5">
                  <c:v>0.49</c:v>
                </c:pt>
                <c:pt idx="6">
                  <c:v>0.47</c:v>
                </c:pt>
                <c:pt idx="7">
                  <c:v>0.45</c:v>
                </c:pt>
                <c:pt idx="8">
                  <c:v>0.4</c:v>
                </c:pt>
                <c:pt idx="9">
                  <c:v>0.38</c:v>
                </c:pt>
                <c:pt idx="10">
                  <c:v>0.52</c:v>
                </c:pt>
                <c:pt idx="11">
                  <c:v>0.57999999999999996</c:v>
                </c:pt>
              </c:numCache>
            </c:numRef>
          </c:val>
          <c:smooth val="0"/>
          <c:extLst>
            <c:ext xmlns:c16="http://schemas.microsoft.com/office/drawing/2014/chart" uri="{C3380CC4-5D6E-409C-BE32-E72D297353CC}">
              <c16:uniqueId val="{00000001-CDFC-4B7A-8E36-EDF321D2E5A8}"/>
            </c:ext>
          </c:extLst>
        </c:ser>
        <c:ser>
          <c:idx val="2"/>
          <c:order val="2"/>
          <c:tx>
            <c:strRef>
              <c:f>'Outcomes Based on Goal'!$H$1</c:f>
              <c:strCache>
                <c:ptCount val="1"/>
                <c:pt idx="0">
                  <c:v>Percentage Canceled</c:v>
                </c:pt>
              </c:strCache>
            </c:strRef>
          </c:tx>
          <c:spPr>
            <a:ln w="28575" cap="rnd">
              <a:solidFill>
                <a:schemeClr val="accent3"/>
              </a:solidFill>
              <a:round/>
            </a:ln>
            <a:effectLst/>
          </c:spPr>
          <c:marker>
            <c:symbol val="none"/>
          </c:marker>
          <c:cat>
            <c:strRef>
              <c:f>'Outcomes Based on Goal'!$A$2:$A$13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'Outcomes Based on Goal'!$H$2:$H$13</c:f>
              <c:numCache>
                <c:formatCode>0%</c:formatCode>
                <c:ptCount val="12"/>
                <c:pt idx="0">
                  <c:v>0.04</c:v>
                </c:pt>
                <c:pt idx="1">
                  <c:v>0.04</c:v>
                </c:pt>
                <c:pt idx="2">
                  <c:v>7.0000000000000007E-2</c:v>
                </c:pt>
                <c:pt idx="3">
                  <c:v>0.11</c:v>
                </c:pt>
                <c:pt idx="4">
                  <c:v>0.08</c:v>
                </c:pt>
                <c:pt idx="5">
                  <c:v>0.09</c:v>
                </c:pt>
                <c:pt idx="6">
                  <c:v>0.13</c:v>
                </c:pt>
                <c:pt idx="7">
                  <c:v>0.16</c:v>
                </c:pt>
                <c:pt idx="8">
                  <c:v>0.13</c:v>
                </c:pt>
                <c:pt idx="9">
                  <c:v>0.14000000000000001</c:v>
                </c:pt>
                <c:pt idx="10">
                  <c:v>0.19</c:v>
                </c:pt>
                <c:pt idx="11">
                  <c:v>0.23</c:v>
                </c:pt>
              </c:numCache>
            </c:numRef>
          </c:val>
          <c:smooth val="0"/>
          <c:extLst>
            <c:ext xmlns:c16="http://schemas.microsoft.com/office/drawing/2014/chart" uri="{C3380CC4-5D6E-409C-BE32-E72D297353CC}">
              <c16:uniqueId val="{00000002-CDFC-4B7A-8E36-EDF321D2E5A8}"/>
            </c:ext>
          </c:extLst>
        </c:ser>
        <c:dLbls>
          <c:showLegendKey val="0"/>
          <c:showVal val="0"/>
          <c:showCatName val="0"/>
          <c:showSerName val="0"/>
          <c:showPercent val="0"/>
          <c:showBubbleSize val="0"/>
        </c:dLbls>
        <c:smooth val="0"/>
        <c:axId val="1403005439"/>
        <c:axId val="1398795599"/>
      </c:lineChart>
      <c:catAx>
        <c:axId val="1403005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Amount ($)</a:t>
                </a:r>
              </a:p>
            </c:rich>
          </c:tx>
          <c:layout>
            <c:manualLayout>
              <c:xMode val="edge"/>
              <c:yMode val="edge"/>
              <c:x val="0.45449436912832386"/>
              <c:y val="0.839999475939051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795599"/>
        <c:crosses val="autoZero"/>
        <c:auto val="1"/>
        <c:lblAlgn val="ctr"/>
        <c:lblOffset val="100"/>
        <c:noMultiLvlLbl val="0"/>
      </c:catAx>
      <c:valAx>
        <c:axId val="1398795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Chance</a:t>
                </a:r>
                <a:r>
                  <a:rPr lang="en-US" baseline="0"/>
                  <a:t> at success, failure, or cancellation (%)</a:t>
                </a:r>
                <a:endParaRPr lang="en-US"/>
              </a:p>
            </c:rich>
          </c:tx>
          <c:layout>
            <c:manualLayout>
              <c:xMode val="edge"/>
              <c:yMode val="edge"/>
              <c:x val="4.7524746547158766E-3"/>
              <c:y val="0.116425118241251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3005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Stubbs</dc:creator>
  <cp:keywords/>
  <dc:description/>
  <cp:lastModifiedBy>Philip Stubbs</cp:lastModifiedBy>
  <cp:revision>3</cp:revision>
  <dcterms:created xsi:type="dcterms:W3CDTF">2019-12-07T02:52:00Z</dcterms:created>
  <dcterms:modified xsi:type="dcterms:W3CDTF">2019-12-07T05:19:00Z</dcterms:modified>
</cp:coreProperties>
</file>