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C8" w:rsidRDefault="00470CE3" w:rsidP="00470CE3">
      <w:pPr>
        <w:jc w:val="center"/>
      </w:pPr>
      <w:r>
        <w:t>Where to Open an Afghan Restaurant in Toronto, Canada</w:t>
      </w:r>
    </w:p>
    <w:p w:rsidR="00470CE3" w:rsidRDefault="00470CE3" w:rsidP="00470CE3">
      <w:pPr>
        <w:jc w:val="center"/>
      </w:pPr>
      <w:r>
        <w:t>Philip McLaughlin</w:t>
      </w:r>
    </w:p>
    <w:p w:rsidR="00470CE3" w:rsidRDefault="00470CE3" w:rsidP="00470CE3">
      <w:pPr>
        <w:jc w:val="center"/>
      </w:pPr>
      <w:r>
        <w:t>October 11, 2019</w:t>
      </w:r>
    </w:p>
    <w:p w:rsidR="00470CE3" w:rsidRPr="001A70FA" w:rsidRDefault="00470CE3" w:rsidP="00470CE3">
      <w:pPr>
        <w:pStyle w:val="ListParagraph"/>
        <w:numPr>
          <w:ilvl w:val="0"/>
          <w:numId w:val="1"/>
        </w:numPr>
        <w:rPr>
          <w:b/>
        </w:rPr>
      </w:pPr>
      <w:r w:rsidRPr="001A70FA">
        <w:rPr>
          <w:b/>
        </w:rPr>
        <w:t>Introduction</w:t>
      </w:r>
    </w:p>
    <w:p w:rsidR="00522533" w:rsidRDefault="00522533" w:rsidP="00522533">
      <w:pPr>
        <w:pStyle w:val="ListParagraph"/>
        <w:numPr>
          <w:ilvl w:val="1"/>
          <w:numId w:val="1"/>
        </w:numPr>
      </w:pPr>
      <w:r>
        <w:t xml:space="preserve">Background </w:t>
      </w:r>
    </w:p>
    <w:p w:rsidR="00470CE3" w:rsidRDefault="00470CE3" w:rsidP="009D038B">
      <w:pPr>
        <w:ind w:firstLine="360"/>
      </w:pPr>
      <w:r>
        <w:t>Toronto is the most populated city in Canada with about 5.5 million persons living there. Canada is an advanced industrialized country under a constitutional monarchy. Globally, it is known for being a tolerant, liberal society made up of polite people. This makes it a destination for immigrants and refugees, approximately 84,000 of which are from Afghanistan. About 20,000 of these live in the Toronto area, but are serviced by only 1 Afghan restaurant</w:t>
      </w:r>
      <w:r w:rsidR="0096119A">
        <w:t xml:space="preserve">. It is common amongst immigrant groups to </w:t>
      </w:r>
      <w:r w:rsidR="00522533">
        <w:t>either assimilate or integrate into cultures, which results in a vibrant multiculturalism or a mixing of cultures which imparts notes from one cuisine into another. As this immigrant is not fully served by one restaurant, my idea for this capstone is to analyze publicly available Canadian Census Data and data from the Foursquare API to determine which neighborhood is the best to support and site an Afghan restaurant to serve the Afghan community of Toronto.</w:t>
      </w:r>
    </w:p>
    <w:p w:rsidR="00470CE3" w:rsidRDefault="00470CE3" w:rsidP="00470CE3">
      <w:pPr>
        <w:pStyle w:val="ListParagraph"/>
        <w:numPr>
          <w:ilvl w:val="1"/>
          <w:numId w:val="1"/>
        </w:numPr>
      </w:pPr>
      <w:r>
        <w:t>Problem</w:t>
      </w:r>
    </w:p>
    <w:p w:rsidR="00522533" w:rsidRDefault="00522533" w:rsidP="009D038B">
      <w:pPr>
        <w:tabs>
          <w:tab w:val="left" w:pos="1080"/>
          <w:tab w:val="left" w:pos="1260"/>
        </w:tabs>
        <w:ind w:firstLine="360"/>
      </w:pPr>
      <w:r>
        <w:t>This project aims to find which area of Toronto is the best one to support an Afghan restaurant based on demographic and economic indicators, as well as venue data. As there is only one restaurant in the city to serve this community,</w:t>
      </w:r>
      <w:r w:rsidR="002B083D">
        <w:t xml:space="preserve"> the population of Toronto, particularly Afgha</w:t>
      </w:r>
      <w:r w:rsidR="003B7AFC">
        <w:t xml:space="preserve">n-Canadians, are underserved due to </w:t>
      </w:r>
      <w:r w:rsidR="002B083D">
        <w:t>a lack of Afghan food.</w:t>
      </w:r>
    </w:p>
    <w:p w:rsidR="00470CE3" w:rsidRDefault="00470CE3" w:rsidP="00470CE3">
      <w:pPr>
        <w:pStyle w:val="ListParagraph"/>
        <w:numPr>
          <w:ilvl w:val="1"/>
          <w:numId w:val="1"/>
        </w:numPr>
      </w:pPr>
      <w:r>
        <w:t>Interest</w:t>
      </w:r>
    </w:p>
    <w:p w:rsidR="00470CE3" w:rsidRDefault="002B083D" w:rsidP="009D038B">
      <w:pPr>
        <w:ind w:firstLine="360"/>
      </w:pPr>
      <w:r>
        <w:t xml:space="preserve">Restauranteurs and members of the Afghan-Canadian community would be interested in where to potentially site an Afghan restaurant. </w:t>
      </w:r>
      <w:r w:rsidR="003B7AFC">
        <w:t>Also, investors for this potential venture would be interested in any market insights this report can provide.</w:t>
      </w:r>
    </w:p>
    <w:p w:rsidR="003B7AFC" w:rsidRPr="001A70FA" w:rsidRDefault="00470CE3" w:rsidP="003B7AFC">
      <w:pPr>
        <w:pStyle w:val="ListParagraph"/>
        <w:numPr>
          <w:ilvl w:val="0"/>
          <w:numId w:val="1"/>
        </w:numPr>
        <w:rPr>
          <w:b/>
        </w:rPr>
      </w:pPr>
      <w:r w:rsidRPr="001A70FA">
        <w:rPr>
          <w:b/>
        </w:rPr>
        <w:t>D</w:t>
      </w:r>
      <w:r w:rsidR="009E0C43" w:rsidRPr="001A70FA">
        <w:rPr>
          <w:b/>
        </w:rPr>
        <w:t xml:space="preserve">ata </w:t>
      </w:r>
    </w:p>
    <w:p w:rsidR="00470CE3" w:rsidRDefault="00470CE3" w:rsidP="00470CE3">
      <w:pPr>
        <w:pStyle w:val="ListParagraph"/>
        <w:numPr>
          <w:ilvl w:val="1"/>
          <w:numId w:val="1"/>
        </w:numPr>
      </w:pPr>
      <w:r>
        <w:t>Data Sources</w:t>
      </w:r>
    </w:p>
    <w:p w:rsidR="003B7AFC" w:rsidRDefault="003B7AFC" w:rsidP="009D038B">
      <w:pPr>
        <w:ind w:firstLine="360"/>
      </w:pPr>
      <w:proofErr w:type="spellStart"/>
      <w:r>
        <w:t>Foursquare’s</w:t>
      </w:r>
      <w:proofErr w:type="spellEnd"/>
      <w:r>
        <w:t xml:space="preserve"> API is used in this project to provide venue data, specifically their ‘Afghan Restaurant’ categories. Wikipedia’s data on </w:t>
      </w:r>
      <w:hyperlink r:id="rId5" w:history="1">
        <w:r w:rsidRPr="003B7AFC">
          <w:rPr>
            <w:rStyle w:val="Hyperlink"/>
          </w:rPr>
          <w:t>Toronto Post Codes</w:t>
        </w:r>
      </w:hyperlink>
      <w:r>
        <w:t xml:space="preserve"> was used for the location data in this assignment, and also to locate what neighborhoods may host Afghan restaurants presently. Data from the </w:t>
      </w:r>
      <w:hyperlink r:id="rId6" w:history="1">
        <w:r w:rsidRPr="003B7AFC">
          <w:rPr>
            <w:rStyle w:val="Hyperlink"/>
          </w:rPr>
          <w:t>Open Data Toronto</w:t>
        </w:r>
      </w:hyperlink>
      <w:r>
        <w:t xml:space="preserve"> portal was used to collect income and ethnic group information for the city by neighborhood. These neighborhoods are not defined by post-code, and are instead defined geographically by the Canadian Census, through </w:t>
      </w:r>
      <w:proofErr w:type="spellStart"/>
      <w:r>
        <w:t>StatsCanada</w:t>
      </w:r>
      <w:proofErr w:type="spellEnd"/>
      <w:r>
        <w:t>. All of this data is the most up-to-date information available</w:t>
      </w:r>
      <w:r w:rsidR="009E0C43">
        <w:t xml:space="preserve"> from their respective sources.</w:t>
      </w:r>
    </w:p>
    <w:p w:rsidR="00470CE3" w:rsidRDefault="00470CE3" w:rsidP="00470CE3">
      <w:pPr>
        <w:pStyle w:val="ListParagraph"/>
        <w:numPr>
          <w:ilvl w:val="1"/>
          <w:numId w:val="1"/>
        </w:numPr>
      </w:pPr>
      <w:r>
        <w:t>D</w:t>
      </w:r>
      <w:r w:rsidR="009E0C43">
        <w:t>ata Collection and Cleaning</w:t>
      </w:r>
    </w:p>
    <w:p w:rsidR="009E0C43" w:rsidRDefault="009E0C43" w:rsidP="009D038B">
      <w:pPr>
        <w:ind w:firstLine="360"/>
      </w:pPr>
      <w:r>
        <w:t xml:space="preserve">Data scraped from Wikipedia was cleaned to remove N/A variables, and then grouped by post code. These were then geocoded, with the location data being used to eliminate neighborhoods that were not in Toronto proper. This data, from Wikipedia, was then combined with the Foursquare API data into one </w:t>
      </w:r>
      <w:proofErr w:type="spellStart"/>
      <w:r>
        <w:t>dataframe</w:t>
      </w:r>
      <w:proofErr w:type="spellEnd"/>
      <w:r>
        <w:t xml:space="preserve">. This data was one-hot-encoded to be able to find the Afghan restaurants in Toronto. </w:t>
      </w:r>
    </w:p>
    <w:p w:rsidR="009E0C43" w:rsidRDefault="009E0C43" w:rsidP="009D038B">
      <w:pPr>
        <w:ind w:firstLine="360"/>
      </w:pPr>
      <w:r>
        <w:lastRenderedPageBreak/>
        <w:t xml:space="preserve">After this I imported the Canadian Census data from a CSV file produced through the Toronto Open Data Portal. This information contained income data grouped by deciles, as well as the numbers of Afghan-Canadians living in each neighborhood. </w:t>
      </w:r>
    </w:p>
    <w:p w:rsidR="00470CE3" w:rsidRPr="001A70FA" w:rsidRDefault="00E5761A" w:rsidP="00E5761A">
      <w:pPr>
        <w:pStyle w:val="ListParagraph"/>
        <w:numPr>
          <w:ilvl w:val="0"/>
          <w:numId w:val="1"/>
        </w:numPr>
        <w:rPr>
          <w:b/>
        </w:rPr>
      </w:pPr>
      <w:r w:rsidRPr="001A70FA">
        <w:rPr>
          <w:b/>
        </w:rPr>
        <w:t>Methodology</w:t>
      </w:r>
    </w:p>
    <w:p w:rsidR="00470CE3" w:rsidRDefault="009E0C43" w:rsidP="009D038B">
      <w:pPr>
        <w:ind w:firstLine="360"/>
      </w:pPr>
      <w:r>
        <w:t xml:space="preserve">Using the aforementioned data, I </w:t>
      </w:r>
      <w:r w:rsidR="00E5761A">
        <w:t xml:space="preserve">transposed the </w:t>
      </w:r>
      <w:proofErr w:type="spellStart"/>
      <w:r w:rsidR="00E5761A">
        <w:t>dataframe</w:t>
      </w:r>
      <w:proofErr w:type="spellEnd"/>
      <w:r w:rsidR="00E5761A">
        <w:t xml:space="preserve"> so neighborhoods were all in one column with the demographic attributes and values in corresponding columns. The titles of these categories served as the index along axis 0. I then dropped the index as there were 2 categories and I only needed one to analyze the data. Following this I sorted the data to find where the highest concentrations of Afghans were. As this would be the community to support the restaurant, I then compared the neighborhoods with the highest concentrations of Afghans: </w:t>
      </w:r>
      <w:proofErr w:type="spellStart"/>
      <w:r w:rsidR="00E5761A">
        <w:t>Willowdale</w:t>
      </w:r>
      <w:proofErr w:type="spellEnd"/>
      <w:r w:rsidR="00E5761A">
        <w:t xml:space="preserve"> East, </w:t>
      </w:r>
      <w:proofErr w:type="spellStart"/>
      <w:r w:rsidR="00E5761A">
        <w:t>Newtonbrook</w:t>
      </w:r>
      <w:proofErr w:type="spellEnd"/>
      <w:r w:rsidR="00E5761A">
        <w:t xml:space="preserve"> West, Humber Summit, and Willowridge-Martingrove-Richview. These 4 neighborhoods each had 95 Afghans living in them – not a great population base to support a restaurant. In comparing their decile income information, I found that the first 3 had more Canadians living in the poorest 5 deciles rather than the wealthiest 5. Only Willowridge-Martingrove-Richview had the inverse, so I selected this one as the neighborhood to site the restaurant.</w:t>
      </w:r>
    </w:p>
    <w:p w:rsidR="00470CE3" w:rsidRDefault="00E5761A" w:rsidP="009D038B">
      <w:pPr>
        <w:ind w:firstLine="360"/>
      </w:pPr>
      <w:r>
        <w:t>The numbers of Afghan-Canadians by neighborhood never topped 95. In fact, in the top 4 neighborhoods by population, each had 95 such persons. As these had the highest concentrations of the Afghan population in Toronto, I selected these for analysis. This led me to then look at their decile income indicators.</w:t>
      </w:r>
    </w:p>
    <w:p w:rsidR="00E5761A" w:rsidRPr="001A70FA" w:rsidRDefault="00470CE3" w:rsidP="00E5761A">
      <w:pPr>
        <w:pStyle w:val="ListParagraph"/>
        <w:numPr>
          <w:ilvl w:val="0"/>
          <w:numId w:val="1"/>
        </w:numPr>
        <w:rPr>
          <w:b/>
        </w:rPr>
      </w:pPr>
      <w:r w:rsidRPr="001A70FA">
        <w:rPr>
          <w:b/>
        </w:rPr>
        <w:t>Results</w:t>
      </w:r>
    </w:p>
    <w:p w:rsidR="00470CE3" w:rsidRDefault="00E5761A" w:rsidP="009D038B">
      <w:pPr>
        <w:ind w:firstLine="360"/>
      </w:pPr>
      <w:r>
        <w:t xml:space="preserve">As stated above, the analysis I did of the data led me to choose 4 neighborhoods to look at for potentially siting a restaurant. As </w:t>
      </w:r>
      <w:r w:rsidR="009D038B">
        <w:t>3 of these neighborhoods had larger population in the bottom half of income deciles, I decided to choose the only neighborhood that had the inverse to site my restaurant.</w:t>
      </w:r>
    </w:p>
    <w:p w:rsidR="00470CE3" w:rsidRPr="001A70FA" w:rsidRDefault="00470CE3" w:rsidP="00470CE3">
      <w:pPr>
        <w:pStyle w:val="ListParagraph"/>
        <w:numPr>
          <w:ilvl w:val="0"/>
          <w:numId w:val="1"/>
        </w:numPr>
        <w:rPr>
          <w:b/>
        </w:rPr>
      </w:pPr>
      <w:r w:rsidRPr="001A70FA">
        <w:rPr>
          <w:b/>
        </w:rPr>
        <w:t>Discussion</w:t>
      </w:r>
    </w:p>
    <w:p w:rsidR="00470CE3" w:rsidRDefault="00470CE3" w:rsidP="00470CE3">
      <w:pPr>
        <w:pStyle w:val="ListParagraph"/>
      </w:pPr>
    </w:p>
    <w:p w:rsidR="009D038B" w:rsidRDefault="009D038B" w:rsidP="009D038B">
      <w:pPr>
        <w:pStyle w:val="ListParagraph"/>
        <w:ind w:left="0" w:firstLine="360"/>
      </w:pPr>
      <w:r>
        <w:t xml:space="preserve">In analyzing the data, I did not encounter any problems for what I wanted to do. Luckily, python was able to handle all of the analysis within my notebook. However, my results concern me and bring me back to a point I made in my research question within the notebook. I questioned there what neighborhood would best support the restaurant, which I did. However, I have also determined that Toronto is not a good market for such a restaurant. As the Afghan population is spread among the neighborhoods of Toronto and </w:t>
      </w:r>
      <w:bookmarkStart w:id="0" w:name="_GoBack"/>
      <w:bookmarkEnd w:id="0"/>
      <w:r>
        <w:t>may not be concentrated in Toronto proper, there is not enough of a population base among this ethnic group to support a restaurant within their neighborhood. Further, Afghans tend to live in poorer or middle-class neighborhoods that would not have the economic or social capital to support a restaurant. It may be that Toronto only has 1 Afghan restaurant now because that is all it can support and there is no market there for it, which my data suggests.</w:t>
      </w:r>
    </w:p>
    <w:p w:rsidR="009D038B" w:rsidRDefault="009D038B" w:rsidP="00470CE3">
      <w:pPr>
        <w:pStyle w:val="ListParagraph"/>
      </w:pPr>
    </w:p>
    <w:p w:rsidR="00470CE3" w:rsidRPr="001A70FA" w:rsidRDefault="00470CE3" w:rsidP="00470CE3">
      <w:pPr>
        <w:pStyle w:val="ListParagraph"/>
        <w:numPr>
          <w:ilvl w:val="0"/>
          <w:numId w:val="1"/>
        </w:numPr>
        <w:rPr>
          <w:b/>
        </w:rPr>
      </w:pPr>
      <w:r w:rsidRPr="001A70FA">
        <w:rPr>
          <w:b/>
        </w:rPr>
        <w:t>Conclusion</w:t>
      </w:r>
    </w:p>
    <w:p w:rsidR="009D038B" w:rsidRDefault="009D038B" w:rsidP="009D038B">
      <w:r>
        <w:t xml:space="preserve">Based on the foregoing results and discussion, I found that Willowridge-Martingrove-Richview would be the best neighborhood to site an Afghan restaurant. However, I would generally caution against doing so, due to the low population concentration of Afghans and the low economic capital in this neighborhood that may support a business. </w:t>
      </w:r>
    </w:p>
    <w:sectPr w:rsidR="009D038B" w:rsidSect="009D038B">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73491"/>
    <w:multiLevelType w:val="multilevel"/>
    <w:tmpl w:val="5AE44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E3"/>
    <w:rsid w:val="001A70FA"/>
    <w:rsid w:val="002B083D"/>
    <w:rsid w:val="003B7AFC"/>
    <w:rsid w:val="00470CE3"/>
    <w:rsid w:val="00522533"/>
    <w:rsid w:val="005C5BC8"/>
    <w:rsid w:val="0096119A"/>
    <w:rsid w:val="009D038B"/>
    <w:rsid w:val="009E0C43"/>
    <w:rsid w:val="00E071E5"/>
    <w:rsid w:val="00E5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F4C2"/>
  <w15:chartTrackingRefBased/>
  <w15:docId w15:val="{0647FB4E-C578-4AF4-971C-1335B620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E3"/>
    <w:pPr>
      <w:ind w:left="720"/>
      <w:contextualSpacing/>
    </w:pPr>
  </w:style>
  <w:style w:type="character" w:styleId="Hyperlink">
    <w:name w:val="Hyperlink"/>
    <w:basedOn w:val="DefaultParagraphFont"/>
    <w:uiPriority w:val="99"/>
    <w:unhideWhenUsed/>
    <w:rsid w:val="003B7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profiles/"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 Office of the State Auditor</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Philip T.</dc:creator>
  <cp:keywords/>
  <dc:description/>
  <cp:lastModifiedBy>McLaughlin, Philip T.</cp:lastModifiedBy>
  <cp:revision>1</cp:revision>
  <dcterms:created xsi:type="dcterms:W3CDTF">2019-10-11T17:19:00Z</dcterms:created>
  <dcterms:modified xsi:type="dcterms:W3CDTF">2019-10-11T19:01:00Z</dcterms:modified>
</cp:coreProperties>
</file>