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9A6" w:rsidRPr="008D6387" w:rsidRDefault="00B779A6" w:rsidP="00B779A6">
      <w:pPr>
        <w:jc w:val="center"/>
        <w:rPr>
          <w:rFonts w:ascii="Arial" w:hAnsi="Arial" w:cs="Arial"/>
        </w:rPr>
      </w:pPr>
      <w:r>
        <w:rPr>
          <w:rFonts w:ascii="Arial" w:hAnsi="Arial" w:cs="Arial"/>
          <w:noProof/>
          <w:lang w:eastAsia="de-DE"/>
        </w:rPr>
        <w:drawing>
          <wp:anchor distT="0" distB="0" distL="114300" distR="114300" simplePos="0" relativeHeight="251659264" behindDoc="1" locked="0" layoutInCell="1" allowOverlap="1" wp14:anchorId="786F01C8" wp14:editId="55A44826">
            <wp:simplePos x="0" y="0"/>
            <wp:positionH relativeFrom="column">
              <wp:posOffset>3973488</wp:posOffset>
            </wp:positionH>
            <wp:positionV relativeFrom="paragraph">
              <wp:posOffset>10048</wp:posOffset>
            </wp:positionV>
            <wp:extent cx="2200656" cy="1121664"/>
            <wp:effectExtent l="0" t="0" r="0" b="2540"/>
            <wp:wrapTight wrapText="bothSides">
              <wp:wrapPolygon edited="0">
                <wp:start x="0" y="0"/>
                <wp:lineTo x="0" y="21282"/>
                <wp:lineTo x="21319" y="21282"/>
                <wp:lineTo x="213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BW_d_MA_46mm_RGB_300dp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0656" cy="1121664"/>
                    </a:xfrm>
                    <a:prstGeom prst="rect">
                      <a:avLst/>
                    </a:prstGeom>
                  </pic:spPr>
                </pic:pic>
              </a:graphicData>
            </a:graphic>
            <wp14:sizeRelH relativeFrom="page">
              <wp14:pctWidth>0</wp14:pctWidth>
            </wp14:sizeRelH>
            <wp14:sizeRelV relativeFrom="page">
              <wp14:pctHeight>0</wp14:pctHeight>
            </wp14:sizeRelV>
          </wp:anchor>
        </w:drawing>
      </w: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r w:rsidRPr="008D6387">
        <w:rPr>
          <w:rFonts w:ascii="Arial" w:hAnsi="Arial" w:cs="Arial"/>
          <w:color w:val="000000" w:themeColor="text1"/>
          <w:sz w:val="29"/>
          <w:szCs w:val="29"/>
        </w:rPr>
        <w:t>Duale Hochschule Baden-Württemberg</w:t>
      </w:r>
    </w:p>
    <w:p w:rsidR="00B779A6" w:rsidRPr="008D6387" w:rsidRDefault="00B779A6" w:rsidP="00B779A6">
      <w:pPr>
        <w:jc w:val="center"/>
        <w:rPr>
          <w:rFonts w:ascii="Arial" w:hAnsi="Arial" w:cs="Arial"/>
          <w:color w:val="000000" w:themeColor="text1"/>
          <w:sz w:val="29"/>
          <w:szCs w:val="29"/>
        </w:rPr>
      </w:pPr>
      <w:r w:rsidRPr="008D6387">
        <w:rPr>
          <w:rFonts w:ascii="Arial" w:hAnsi="Arial" w:cs="Arial"/>
          <w:color w:val="000000" w:themeColor="text1"/>
          <w:sz w:val="29"/>
          <w:szCs w:val="29"/>
        </w:rPr>
        <w:t>Mannheim</w:t>
      </w: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color w:val="000000" w:themeColor="text1"/>
          <w:sz w:val="29"/>
          <w:szCs w:val="29"/>
        </w:rPr>
      </w:pPr>
    </w:p>
    <w:p w:rsidR="00B779A6" w:rsidRPr="008D6387" w:rsidRDefault="00B779A6" w:rsidP="00B779A6">
      <w:pPr>
        <w:jc w:val="center"/>
        <w:rPr>
          <w:rFonts w:ascii="Arial" w:hAnsi="Arial" w:cs="Arial"/>
          <w:b/>
          <w:bCs/>
          <w:color w:val="000000" w:themeColor="text1"/>
          <w:sz w:val="34"/>
          <w:szCs w:val="34"/>
        </w:rPr>
      </w:pPr>
      <w:r>
        <w:rPr>
          <w:rFonts w:ascii="Arial" w:hAnsi="Arial" w:cs="Arial"/>
          <w:b/>
          <w:bCs/>
          <w:color w:val="000000" w:themeColor="text1"/>
          <w:sz w:val="34"/>
          <w:szCs w:val="34"/>
        </w:rPr>
        <w:t>Portfolio</w:t>
      </w:r>
    </w:p>
    <w:p w:rsidR="00B779A6" w:rsidRPr="008D6387" w:rsidRDefault="00B779A6" w:rsidP="00B779A6">
      <w:pPr>
        <w:rPr>
          <w:rFonts w:ascii="Arial" w:hAnsi="Arial" w:cs="Arial"/>
          <w:b/>
          <w:bCs/>
          <w:color w:val="000000" w:themeColor="text1"/>
          <w:sz w:val="26"/>
          <w:szCs w:val="34"/>
        </w:rPr>
      </w:pPr>
    </w:p>
    <w:p w:rsidR="00B779A6" w:rsidRPr="008D6387" w:rsidRDefault="00B779A6" w:rsidP="00B779A6">
      <w:pPr>
        <w:jc w:val="center"/>
        <w:rPr>
          <w:rFonts w:ascii="Arial" w:hAnsi="Arial" w:cs="Arial"/>
          <w:b/>
          <w:bCs/>
          <w:color w:val="000000" w:themeColor="text1"/>
          <w:sz w:val="26"/>
          <w:szCs w:val="34"/>
        </w:rPr>
      </w:pPr>
    </w:p>
    <w:p w:rsidR="00B779A6" w:rsidRPr="008D6387" w:rsidRDefault="00B779A6" w:rsidP="00B779A6">
      <w:pPr>
        <w:jc w:val="center"/>
        <w:rPr>
          <w:rFonts w:ascii="Arial" w:hAnsi="Arial" w:cs="Arial"/>
          <w:b/>
          <w:bCs/>
          <w:color w:val="000000" w:themeColor="text1"/>
          <w:sz w:val="32"/>
          <w:szCs w:val="32"/>
        </w:rPr>
      </w:pPr>
      <w:r w:rsidRPr="008D6387">
        <w:rPr>
          <w:rFonts w:ascii="Arial" w:hAnsi="Arial" w:cs="Arial"/>
          <w:b/>
          <w:bCs/>
          <w:color w:val="000000" w:themeColor="text1"/>
          <w:sz w:val="32"/>
          <w:szCs w:val="32"/>
        </w:rPr>
        <w:t>Studiengang Wirtschaftsinformatik</w:t>
      </w:r>
    </w:p>
    <w:p w:rsidR="00B779A6" w:rsidRPr="008D6387" w:rsidRDefault="00B779A6" w:rsidP="00B779A6">
      <w:pPr>
        <w:jc w:val="center"/>
        <w:rPr>
          <w:rFonts w:ascii="Arial" w:hAnsi="Arial" w:cs="Arial"/>
          <w:color w:val="000000" w:themeColor="text1"/>
          <w:sz w:val="24"/>
          <w:szCs w:val="24"/>
        </w:rPr>
      </w:pPr>
      <w:r w:rsidRPr="008D6387">
        <w:rPr>
          <w:rFonts w:ascii="Arial" w:hAnsi="Arial" w:cs="Arial"/>
          <w:color w:val="000000" w:themeColor="text1"/>
          <w:sz w:val="24"/>
          <w:szCs w:val="24"/>
        </w:rPr>
        <w:t>Studienrichtung Software Engineering</w:t>
      </w:r>
    </w:p>
    <w:p w:rsidR="00B779A6" w:rsidRPr="008D6387" w:rsidRDefault="00B779A6" w:rsidP="00B779A6">
      <w:pPr>
        <w:rPr>
          <w:rFonts w:ascii="Arial" w:hAnsi="Arial" w:cs="Arial"/>
          <w:b/>
          <w:bCs/>
          <w:color w:val="000000" w:themeColor="text1"/>
          <w:sz w:val="34"/>
          <w:szCs w:val="34"/>
        </w:rPr>
      </w:pPr>
    </w:p>
    <w:p w:rsidR="00B779A6" w:rsidRPr="008D6387" w:rsidRDefault="00B779A6" w:rsidP="00B779A6">
      <w:pPr>
        <w:rPr>
          <w:rFonts w:ascii="Arial" w:hAnsi="Arial" w:cs="Arial"/>
          <w:b/>
          <w:bCs/>
          <w:color w:val="000000" w:themeColor="text1"/>
          <w:sz w:val="34"/>
          <w:szCs w:val="34"/>
        </w:rPr>
      </w:pPr>
    </w:p>
    <w:p w:rsidR="00B779A6" w:rsidRDefault="00B779A6" w:rsidP="00B779A6">
      <w:pPr>
        <w:ind w:left="4245" w:hanging="4245"/>
        <w:rPr>
          <w:rFonts w:ascii="Arial" w:hAnsi="Arial" w:cs="Arial"/>
          <w:color w:val="000000" w:themeColor="text1"/>
          <w:sz w:val="24"/>
          <w:szCs w:val="24"/>
        </w:rPr>
      </w:pPr>
      <w:r w:rsidRPr="008D6387">
        <w:rPr>
          <w:rFonts w:ascii="Arial" w:hAnsi="Arial" w:cs="Arial"/>
          <w:color w:val="000000" w:themeColor="text1"/>
          <w:sz w:val="24"/>
          <w:szCs w:val="24"/>
        </w:rPr>
        <w:t xml:space="preserve">Verfasser: </w:t>
      </w:r>
      <w:r>
        <w:rPr>
          <w:rFonts w:ascii="Arial" w:hAnsi="Arial" w:cs="Arial"/>
          <w:color w:val="000000" w:themeColor="text1"/>
          <w:sz w:val="24"/>
          <w:szCs w:val="24"/>
        </w:rPr>
        <w:tab/>
      </w:r>
      <w:r>
        <w:rPr>
          <w:rFonts w:ascii="Arial" w:hAnsi="Arial" w:cs="Arial"/>
          <w:color w:val="000000" w:themeColor="text1"/>
          <w:sz w:val="24"/>
          <w:szCs w:val="24"/>
        </w:rPr>
        <w:tab/>
        <w:t xml:space="preserve">Nele Ecker, </w:t>
      </w:r>
      <w:r w:rsidRPr="008D6387">
        <w:rPr>
          <w:rFonts w:ascii="Arial" w:hAnsi="Arial" w:cs="Arial"/>
          <w:color w:val="000000" w:themeColor="text1"/>
          <w:sz w:val="24"/>
          <w:szCs w:val="24"/>
        </w:rPr>
        <w:t>Lars Langhammer</w:t>
      </w:r>
      <w:r>
        <w:rPr>
          <w:rFonts w:ascii="Arial" w:hAnsi="Arial" w:cs="Arial"/>
          <w:color w:val="000000" w:themeColor="text1"/>
          <w:sz w:val="24"/>
          <w:szCs w:val="24"/>
        </w:rPr>
        <w:t xml:space="preserve">, </w:t>
      </w:r>
      <w:r w:rsidRPr="008D6387">
        <w:rPr>
          <w:rFonts w:ascii="Arial" w:hAnsi="Arial" w:cs="Arial"/>
          <w:color w:val="000000" w:themeColor="text1"/>
          <w:sz w:val="24"/>
          <w:szCs w:val="24"/>
        </w:rPr>
        <w:t>Mireille Puschmann,</w:t>
      </w:r>
      <w:r>
        <w:rPr>
          <w:rFonts w:ascii="Arial" w:hAnsi="Arial" w:cs="Arial"/>
          <w:color w:val="000000" w:themeColor="text1"/>
          <w:sz w:val="24"/>
          <w:szCs w:val="24"/>
        </w:rPr>
        <w:t xml:space="preserve"> Jan </w:t>
      </w:r>
      <w:proofErr w:type="spellStart"/>
      <w:r>
        <w:rPr>
          <w:rFonts w:ascii="Arial" w:hAnsi="Arial" w:cs="Arial"/>
          <w:color w:val="000000" w:themeColor="text1"/>
          <w:sz w:val="24"/>
          <w:szCs w:val="24"/>
        </w:rPr>
        <w:t>Vögeli</w:t>
      </w:r>
      <w:proofErr w:type="spellEnd"/>
      <w:r>
        <w:rPr>
          <w:rFonts w:ascii="Arial" w:hAnsi="Arial" w:cs="Arial"/>
          <w:color w:val="000000" w:themeColor="text1"/>
          <w:sz w:val="24"/>
          <w:szCs w:val="24"/>
        </w:rPr>
        <w:t>, Philip Wagner</w:t>
      </w:r>
    </w:p>
    <w:p w:rsidR="0013522F" w:rsidRPr="008D6387" w:rsidRDefault="0013522F" w:rsidP="00B779A6">
      <w:pPr>
        <w:ind w:left="4245" w:hanging="4245"/>
        <w:rPr>
          <w:rFonts w:ascii="Arial" w:hAnsi="Arial" w:cs="Arial"/>
          <w:color w:val="000000" w:themeColor="text1"/>
          <w:sz w:val="24"/>
          <w:szCs w:val="24"/>
        </w:rPr>
      </w:pPr>
      <w:r>
        <w:rPr>
          <w:rFonts w:ascii="Arial" w:hAnsi="Arial" w:cs="Arial"/>
          <w:color w:val="000000" w:themeColor="text1"/>
          <w:sz w:val="24"/>
          <w:szCs w:val="24"/>
        </w:rPr>
        <w:t>Gruppe:</w:t>
      </w:r>
      <w:r>
        <w:rPr>
          <w:rFonts w:ascii="Arial" w:hAnsi="Arial" w:cs="Arial"/>
          <w:color w:val="000000" w:themeColor="text1"/>
          <w:sz w:val="24"/>
          <w:szCs w:val="24"/>
        </w:rPr>
        <w:tab/>
      </w:r>
      <w:r>
        <w:rPr>
          <w:rFonts w:ascii="Arial" w:hAnsi="Arial" w:cs="Arial"/>
          <w:color w:val="000000" w:themeColor="text1"/>
          <w:sz w:val="24"/>
          <w:szCs w:val="24"/>
        </w:rPr>
        <w:tab/>
      </w:r>
      <w:r w:rsidR="005E437F">
        <w:rPr>
          <w:rFonts w:ascii="Arial" w:hAnsi="Arial" w:cs="Arial"/>
          <w:color w:val="000000" w:themeColor="text1"/>
          <w:sz w:val="24"/>
          <w:szCs w:val="24"/>
        </w:rPr>
        <w:t>Ecker</w:t>
      </w:r>
    </w:p>
    <w:p w:rsidR="00B779A6" w:rsidRPr="008D6387" w:rsidRDefault="00B779A6" w:rsidP="00B779A6">
      <w:pPr>
        <w:rPr>
          <w:rFonts w:ascii="Arial" w:hAnsi="Arial" w:cs="Arial"/>
          <w:color w:val="000000" w:themeColor="text1"/>
          <w:sz w:val="24"/>
          <w:szCs w:val="24"/>
        </w:rPr>
      </w:pPr>
      <w:r w:rsidRPr="008D6387">
        <w:rPr>
          <w:rFonts w:ascii="Arial" w:hAnsi="Arial" w:cs="Arial"/>
          <w:color w:val="000000" w:themeColor="text1"/>
          <w:sz w:val="24"/>
          <w:szCs w:val="24"/>
        </w:rPr>
        <w:t xml:space="preserve">Kurs: </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t>WWI14 SE A</w:t>
      </w:r>
    </w:p>
    <w:p w:rsidR="00B779A6" w:rsidRDefault="00B779A6" w:rsidP="00B779A6">
      <w:pPr>
        <w:rPr>
          <w:rFonts w:ascii="Arial" w:hAnsi="Arial" w:cs="Arial"/>
          <w:color w:val="000000" w:themeColor="text1"/>
          <w:sz w:val="24"/>
          <w:szCs w:val="24"/>
        </w:rPr>
      </w:pPr>
      <w:proofErr w:type="spellStart"/>
      <w:r w:rsidRPr="008D6387">
        <w:rPr>
          <w:rFonts w:ascii="Arial" w:hAnsi="Arial" w:cs="Arial"/>
          <w:color w:val="000000" w:themeColor="text1"/>
          <w:sz w:val="24"/>
          <w:szCs w:val="24"/>
        </w:rPr>
        <w:t>Studiengangsleiter</w:t>
      </w:r>
      <w:proofErr w:type="spellEnd"/>
      <w:r w:rsidRPr="008D6387">
        <w:rPr>
          <w:rFonts w:ascii="Arial" w:hAnsi="Arial" w:cs="Arial"/>
          <w:color w:val="000000" w:themeColor="text1"/>
          <w:sz w:val="24"/>
          <w:szCs w:val="24"/>
        </w:rPr>
        <w:t>:</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t>Prof. Dr.-Ing. Jörg Baumgart</w:t>
      </w:r>
    </w:p>
    <w:p w:rsidR="00B779A6" w:rsidRDefault="00B779A6" w:rsidP="00B779A6">
      <w:pPr>
        <w:ind w:left="4245" w:hanging="4245"/>
        <w:rPr>
          <w:rFonts w:ascii="Arial" w:hAnsi="Arial" w:cs="Arial"/>
          <w:color w:val="000000" w:themeColor="text1"/>
          <w:sz w:val="24"/>
          <w:szCs w:val="24"/>
        </w:rPr>
      </w:pPr>
      <w:r>
        <w:rPr>
          <w:rFonts w:ascii="Arial" w:hAnsi="Arial" w:cs="Arial"/>
          <w:color w:val="000000" w:themeColor="text1"/>
          <w:sz w:val="24"/>
          <w:szCs w:val="24"/>
        </w:rPr>
        <w:t xml:space="preserve">Modul: </w:t>
      </w:r>
      <w:r>
        <w:rPr>
          <w:rFonts w:ascii="Arial" w:hAnsi="Arial" w:cs="Arial"/>
          <w:color w:val="000000" w:themeColor="text1"/>
          <w:sz w:val="24"/>
          <w:szCs w:val="24"/>
        </w:rPr>
        <w:tab/>
        <w:t>Projekt</w:t>
      </w:r>
    </w:p>
    <w:p w:rsidR="00B779A6" w:rsidRDefault="00B779A6" w:rsidP="00B779A6">
      <w:pPr>
        <w:rPr>
          <w:rFonts w:ascii="Arial" w:hAnsi="Arial" w:cs="Arial"/>
          <w:color w:val="000000" w:themeColor="text1"/>
          <w:sz w:val="24"/>
          <w:szCs w:val="24"/>
        </w:rPr>
      </w:pPr>
      <w:r>
        <w:rPr>
          <w:rFonts w:ascii="Arial" w:hAnsi="Arial" w:cs="Arial"/>
          <w:color w:val="000000" w:themeColor="text1"/>
          <w:sz w:val="24"/>
          <w:szCs w:val="24"/>
        </w:rPr>
        <w:t>Lehrveranstaltung:</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Projek</w:t>
      </w:r>
      <w:r w:rsidR="00913232">
        <w:rPr>
          <w:rFonts w:ascii="Arial" w:hAnsi="Arial" w:cs="Arial"/>
          <w:color w:val="000000" w:themeColor="text1"/>
          <w:sz w:val="24"/>
          <w:szCs w:val="24"/>
        </w:rPr>
        <w:t>t</w:t>
      </w:r>
      <w:r>
        <w:rPr>
          <w:rFonts w:ascii="Arial" w:hAnsi="Arial" w:cs="Arial"/>
          <w:color w:val="000000" w:themeColor="text1"/>
          <w:sz w:val="24"/>
          <w:szCs w:val="24"/>
        </w:rPr>
        <w:t xml:space="preserve"> I</w:t>
      </w:r>
    </w:p>
    <w:p w:rsidR="00B779A6" w:rsidRPr="008D6387" w:rsidRDefault="00B779A6" w:rsidP="00B779A6">
      <w:pPr>
        <w:rPr>
          <w:rFonts w:ascii="Arial" w:hAnsi="Arial" w:cs="Arial"/>
          <w:color w:val="000000" w:themeColor="text1"/>
          <w:sz w:val="24"/>
          <w:szCs w:val="24"/>
        </w:rPr>
      </w:pPr>
      <w:r>
        <w:rPr>
          <w:rFonts w:ascii="Arial" w:hAnsi="Arial" w:cs="Arial"/>
          <w:color w:val="000000" w:themeColor="text1"/>
          <w:sz w:val="24"/>
          <w:szCs w:val="24"/>
        </w:rPr>
        <w:t>Dozent:</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 xml:space="preserve">Tarek </w:t>
      </w:r>
      <w:proofErr w:type="spellStart"/>
      <w:r>
        <w:rPr>
          <w:rFonts w:ascii="Arial" w:hAnsi="Arial" w:cs="Arial"/>
          <w:color w:val="000000" w:themeColor="text1"/>
          <w:sz w:val="24"/>
          <w:szCs w:val="24"/>
        </w:rPr>
        <w:t>Auel</w:t>
      </w:r>
      <w:proofErr w:type="spellEnd"/>
    </w:p>
    <w:p w:rsidR="00B779A6" w:rsidRPr="008D6387" w:rsidRDefault="00B779A6" w:rsidP="00B779A6">
      <w:pPr>
        <w:rPr>
          <w:rFonts w:ascii="Arial" w:hAnsi="Arial" w:cs="Arial"/>
          <w:color w:val="000000" w:themeColor="text1"/>
          <w:sz w:val="24"/>
          <w:szCs w:val="24"/>
        </w:rPr>
      </w:pPr>
      <w:r w:rsidRPr="008D6387">
        <w:rPr>
          <w:rFonts w:ascii="Arial" w:hAnsi="Arial" w:cs="Arial"/>
          <w:color w:val="000000" w:themeColor="text1"/>
          <w:sz w:val="24"/>
          <w:szCs w:val="24"/>
        </w:rPr>
        <w:t xml:space="preserve">Abgabedatum: </w:t>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sidRPr="008D6387">
        <w:rPr>
          <w:rFonts w:ascii="Arial" w:hAnsi="Arial" w:cs="Arial"/>
          <w:color w:val="000000" w:themeColor="text1"/>
          <w:sz w:val="24"/>
          <w:szCs w:val="24"/>
        </w:rPr>
        <w:tab/>
      </w:r>
      <w:r>
        <w:rPr>
          <w:rFonts w:ascii="Arial" w:hAnsi="Arial" w:cs="Arial"/>
          <w:color w:val="000000" w:themeColor="text1"/>
          <w:sz w:val="24"/>
          <w:szCs w:val="24"/>
        </w:rPr>
        <w:t>20</w:t>
      </w:r>
      <w:r w:rsidRPr="008D6387">
        <w:rPr>
          <w:rFonts w:ascii="Arial" w:hAnsi="Arial" w:cs="Arial"/>
          <w:color w:val="000000" w:themeColor="text1"/>
          <w:sz w:val="24"/>
          <w:szCs w:val="24"/>
        </w:rPr>
        <w:t xml:space="preserve">. </w:t>
      </w:r>
      <w:r>
        <w:rPr>
          <w:rFonts w:ascii="Arial" w:hAnsi="Arial" w:cs="Arial"/>
          <w:color w:val="000000" w:themeColor="text1"/>
          <w:sz w:val="24"/>
          <w:szCs w:val="24"/>
        </w:rPr>
        <w:t>November</w:t>
      </w:r>
      <w:r w:rsidRPr="008D6387">
        <w:rPr>
          <w:rFonts w:ascii="Arial" w:hAnsi="Arial" w:cs="Arial"/>
          <w:color w:val="000000" w:themeColor="text1"/>
          <w:sz w:val="24"/>
          <w:szCs w:val="24"/>
        </w:rPr>
        <w:t xml:space="preserve"> 2016</w:t>
      </w:r>
    </w:p>
    <w:p w:rsidR="00B779A6" w:rsidRDefault="00B779A6"/>
    <w:p w:rsidR="00B779A6" w:rsidRDefault="00B779A6"/>
    <w:p w:rsidR="00B779A6" w:rsidRDefault="00B779A6"/>
    <w:p w:rsidR="00B779A6" w:rsidRDefault="00B779A6"/>
    <w:p w:rsidR="00B779A6" w:rsidRDefault="00B779A6"/>
    <w:p w:rsidR="00B779A6" w:rsidRDefault="00B779A6"/>
    <w:sdt>
      <w:sdtPr>
        <w:rPr>
          <w:rFonts w:asciiTheme="minorHAnsi" w:eastAsiaTheme="minorHAnsi" w:hAnsiTheme="minorHAnsi" w:cstheme="minorBidi"/>
          <w:color w:val="auto"/>
          <w:sz w:val="22"/>
          <w:szCs w:val="22"/>
          <w:lang w:eastAsia="en-US"/>
        </w:rPr>
        <w:id w:val="976872258"/>
        <w:docPartObj>
          <w:docPartGallery w:val="Table of Contents"/>
          <w:docPartUnique/>
        </w:docPartObj>
      </w:sdtPr>
      <w:sdtEndPr>
        <w:rPr>
          <w:b/>
          <w:bCs/>
        </w:rPr>
      </w:sdtEndPr>
      <w:sdtContent>
        <w:p w:rsidR="00913232" w:rsidRDefault="00913232">
          <w:pPr>
            <w:pStyle w:val="Inhaltsverzeichnisberschrift"/>
            <w:rPr>
              <w:rFonts w:ascii="Arial" w:hAnsi="Arial" w:cs="Arial"/>
              <w:b/>
              <w:color w:val="000000" w:themeColor="text1"/>
              <w:sz w:val="40"/>
              <w:szCs w:val="40"/>
            </w:rPr>
          </w:pPr>
          <w:r w:rsidRPr="00913232">
            <w:rPr>
              <w:rFonts w:ascii="Arial" w:hAnsi="Arial" w:cs="Arial"/>
              <w:b/>
              <w:color w:val="000000" w:themeColor="text1"/>
              <w:sz w:val="40"/>
              <w:szCs w:val="40"/>
            </w:rPr>
            <w:t>Inhaltsverzeichnis</w:t>
          </w:r>
        </w:p>
        <w:p w:rsidR="000367C1" w:rsidRPr="000367C1" w:rsidRDefault="000367C1" w:rsidP="000367C1">
          <w:pPr>
            <w:rPr>
              <w:lang w:eastAsia="de-DE"/>
            </w:rPr>
          </w:pPr>
        </w:p>
        <w:p w:rsidR="009B018E" w:rsidRPr="009B018E" w:rsidRDefault="00913232" w:rsidP="009B018E">
          <w:pPr>
            <w:pStyle w:val="Verzeichnis1"/>
            <w:tabs>
              <w:tab w:val="right" w:leader="dot" w:pos="9062"/>
            </w:tabs>
            <w:spacing w:line="360" w:lineRule="auto"/>
            <w:rPr>
              <w:rFonts w:ascii="Arial" w:eastAsiaTheme="minorEastAsia" w:hAnsi="Arial" w:cs="Arial"/>
              <w:noProof/>
              <w:sz w:val="24"/>
              <w:szCs w:val="24"/>
              <w:lang w:eastAsia="de-DE"/>
            </w:rPr>
          </w:pPr>
          <w:r w:rsidRPr="009B018E">
            <w:rPr>
              <w:rFonts w:ascii="Arial" w:hAnsi="Arial" w:cs="Arial"/>
              <w:sz w:val="24"/>
              <w:szCs w:val="24"/>
            </w:rPr>
            <w:fldChar w:fldCharType="begin"/>
          </w:r>
          <w:r w:rsidRPr="009B018E">
            <w:rPr>
              <w:rFonts w:ascii="Arial" w:hAnsi="Arial" w:cs="Arial"/>
              <w:sz w:val="24"/>
              <w:szCs w:val="24"/>
            </w:rPr>
            <w:instrText xml:space="preserve"> TOC \o "1-3" \h \z \u </w:instrText>
          </w:r>
          <w:r w:rsidRPr="009B018E">
            <w:rPr>
              <w:rFonts w:ascii="Arial" w:hAnsi="Arial" w:cs="Arial"/>
              <w:sz w:val="24"/>
              <w:szCs w:val="24"/>
            </w:rPr>
            <w:fldChar w:fldCharType="separate"/>
          </w:r>
          <w:hyperlink w:anchor="_Toc467424783" w:history="1">
            <w:r w:rsidR="009B018E" w:rsidRPr="009B018E">
              <w:rPr>
                <w:rStyle w:val="Hyperlink"/>
                <w:rFonts w:ascii="Arial" w:hAnsi="Arial" w:cs="Arial"/>
                <w:b/>
                <w:noProof/>
                <w:sz w:val="24"/>
                <w:szCs w:val="24"/>
              </w:rPr>
              <w:t>Abbildungsverzeichnis</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_Toc467424783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II</w:t>
            </w:r>
            <w:r w:rsidR="009B018E" w:rsidRPr="009B018E">
              <w:rPr>
                <w:rFonts w:ascii="Arial" w:hAnsi="Arial" w:cs="Arial"/>
                <w:noProof/>
                <w:webHidden/>
                <w:sz w:val="24"/>
                <w:szCs w:val="24"/>
              </w:rPr>
              <w:fldChar w:fldCharType="end"/>
            </w:r>
          </w:hyperlink>
        </w:p>
        <w:p w:rsidR="009B018E" w:rsidRPr="009B018E" w:rsidRDefault="007120B8"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84" w:history="1">
            <w:r w:rsidR="009B018E" w:rsidRPr="009B018E">
              <w:rPr>
                <w:rStyle w:val="Hyperlink"/>
                <w:rFonts w:ascii="Arial" w:hAnsi="Arial" w:cs="Arial"/>
                <w:b/>
                <w:noProof/>
                <w:sz w:val="24"/>
                <w:szCs w:val="24"/>
              </w:rPr>
              <w:t>1 Git Workflow</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_Toc467424784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1</w:t>
            </w:r>
            <w:r w:rsidR="009B018E" w:rsidRPr="009B018E">
              <w:rPr>
                <w:rFonts w:ascii="Arial" w:hAnsi="Arial" w:cs="Arial"/>
                <w:noProof/>
                <w:webHidden/>
                <w:sz w:val="24"/>
                <w:szCs w:val="24"/>
              </w:rPr>
              <w:fldChar w:fldCharType="end"/>
            </w:r>
          </w:hyperlink>
        </w:p>
        <w:p w:rsidR="009B018E" w:rsidRPr="009B018E" w:rsidRDefault="007120B8"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85" w:history="1">
            <w:r w:rsidR="009B018E" w:rsidRPr="009B018E">
              <w:rPr>
                <w:rStyle w:val="Hyperlink"/>
                <w:rFonts w:ascii="Arial" w:hAnsi="Arial" w:cs="Arial"/>
                <w:b/>
                <w:noProof/>
                <w:sz w:val="24"/>
                <w:szCs w:val="24"/>
              </w:rPr>
              <w:t>2 Pipeline</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_Toc467424785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2</w:t>
            </w:r>
            <w:r w:rsidR="009B018E" w:rsidRPr="009B018E">
              <w:rPr>
                <w:rFonts w:ascii="Arial" w:hAnsi="Arial" w:cs="Arial"/>
                <w:noProof/>
                <w:webHidden/>
                <w:sz w:val="24"/>
                <w:szCs w:val="24"/>
              </w:rPr>
              <w:fldChar w:fldCharType="end"/>
            </w:r>
          </w:hyperlink>
        </w:p>
        <w:p w:rsidR="009B018E" w:rsidRPr="009B018E" w:rsidRDefault="007120B8"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86" w:history="1">
            <w:r w:rsidR="009B018E" w:rsidRPr="009B018E">
              <w:rPr>
                <w:rStyle w:val="Hyperlink"/>
                <w:rFonts w:ascii="Arial" w:hAnsi="Arial" w:cs="Arial"/>
                <w:b/>
                <w:noProof/>
                <w:sz w:val="24"/>
                <w:szCs w:val="24"/>
              </w:rPr>
              <w:t>2.1 Docker</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_Toc467424786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2</w:t>
            </w:r>
            <w:r w:rsidR="009B018E" w:rsidRPr="009B018E">
              <w:rPr>
                <w:rFonts w:ascii="Arial" w:hAnsi="Arial" w:cs="Arial"/>
                <w:noProof/>
                <w:webHidden/>
                <w:sz w:val="24"/>
                <w:szCs w:val="24"/>
              </w:rPr>
              <w:fldChar w:fldCharType="end"/>
            </w:r>
          </w:hyperlink>
        </w:p>
        <w:p w:rsidR="009B018E" w:rsidRPr="009B018E" w:rsidRDefault="007120B8"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87" w:history="1">
            <w:r w:rsidR="009B018E" w:rsidRPr="009B018E">
              <w:rPr>
                <w:rStyle w:val="Hyperlink"/>
                <w:rFonts w:ascii="Arial" w:hAnsi="Arial" w:cs="Arial"/>
                <w:b/>
                <w:noProof/>
                <w:sz w:val="24"/>
                <w:szCs w:val="24"/>
              </w:rPr>
              <w:t>2.2 Taktstraße</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_Toc467424787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2</w:t>
            </w:r>
            <w:r w:rsidR="009B018E" w:rsidRPr="009B018E">
              <w:rPr>
                <w:rFonts w:ascii="Arial" w:hAnsi="Arial" w:cs="Arial"/>
                <w:noProof/>
                <w:webHidden/>
                <w:sz w:val="24"/>
                <w:szCs w:val="24"/>
              </w:rPr>
              <w:fldChar w:fldCharType="end"/>
            </w:r>
          </w:hyperlink>
        </w:p>
        <w:p w:rsidR="009B018E" w:rsidRPr="009B018E" w:rsidRDefault="007120B8"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88" w:history="1">
            <w:r w:rsidR="009B018E" w:rsidRPr="009B018E">
              <w:rPr>
                <w:rStyle w:val="Hyperlink"/>
                <w:rFonts w:ascii="Arial" w:hAnsi="Arial" w:cs="Arial"/>
                <w:b/>
                <w:noProof/>
                <w:sz w:val="24"/>
                <w:szCs w:val="24"/>
              </w:rPr>
              <w:t>2.3 Apache Kafka</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_Toc467424788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2</w:t>
            </w:r>
            <w:r w:rsidR="009B018E" w:rsidRPr="009B018E">
              <w:rPr>
                <w:rFonts w:ascii="Arial" w:hAnsi="Arial" w:cs="Arial"/>
                <w:noProof/>
                <w:webHidden/>
                <w:sz w:val="24"/>
                <w:szCs w:val="24"/>
              </w:rPr>
              <w:fldChar w:fldCharType="end"/>
            </w:r>
          </w:hyperlink>
        </w:p>
        <w:p w:rsidR="009B018E" w:rsidRPr="009B018E" w:rsidRDefault="007120B8"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89" w:history="1">
            <w:r w:rsidR="009B018E" w:rsidRPr="009B018E">
              <w:rPr>
                <w:rStyle w:val="Hyperlink"/>
                <w:rFonts w:ascii="Arial" w:hAnsi="Arial" w:cs="Arial"/>
                <w:b/>
                <w:noProof/>
                <w:sz w:val="24"/>
                <w:szCs w:val="24"/>
              </w:rPr>
              <w:t>2.4 Apache ActiveMQ</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_Toc467424789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3</w:t>
            </w:r>
            <w:r w:rsidR="009B018E" w:rsidRPr="009B018E">
              <w:rPr>
                <w:rFonts w:ascii="Arial" w:hAnsi="Arial" w:cs="Arial"/>
                <w:noProof/>
                <w:webHidden/>
                <w:sz w:val="24"/>
                <w:szCs w:val="24"/>
              </w:rPr>
              <w:fldChar w:fldCharType="end"/>
            </w:r>
          </w:hyperlink>
        </w:p>
        <w:p w:rsidR="009B018E" w:rsidRPr="009B018E" w:rsidRDefault="007120B8"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0" w:history="1">
            <w:r w:rsidR="009B018E" w:rsidRPr="009B018E">
              <w:rPr>
                <w:rStyle w:val="Hyperlink"/>
                <w:rFonts w:ascii="Arial" w:hAnsi="Arial" w:cs="Arial"/>
                <w:b/>
                <w:noProof/>
                <w:sz w:val="24"/>
                <w:szCs w:val="24"/>
              </w:rPr>
              <w:t>2.5 Consumer</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_Toc467424790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3</w:t>
            </w:r>
            <w:r w:rsidR="009B018E" w:rsidRPr="009B018E">
              <w:rPr>
                <w:rFonts w:ascii="Arial" w:hAnsi="Arial" w:cs="Arial"/>
                <w:noProof/>
                <w:webHidden/>
                <w:sz w:val="24"/>
                <w:szCs w:val="24"/>
              </w:rPr>
              <w:fldChar w:fldCharType="end"/>
            </w:r>
          </w:hyperlink>
        </w:p>
        <w:p w:rsidR="009B018E" w:rsidRPr="009B018E" w:rsidRDefault="007120B8"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1" w:history="1">
            <w:r w:rsidR="009B018E" w:rsidRPr="009B018E">
              <w:rPr>
                <w:rStyle w:val="Hyperlink"/>
                <w:rFonts w:ascii="Arial" w:hAnsi="Arial" w:cs="Arial"/>
                <w:b/>
                <w:noProof/>
                <w:sz w:val="24"/>
                <w:szCs w:val="24"/>
              </w:rPr>
              <w:t>2.6 Apache Spark</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_Toc467424791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3</w:t>
            </w:r>
            <w:r w:rsidR="009B018E" w:rsidRPr="009B018E">
              <w:rPr>
                <w:rFonts w:ascii="Arial" w:hAnsi="Arial" w:cs="Arial"/>
                <w:noProof/>
                <w:webHidden/>
                <w:sz w:val="24"/>
                <w:szCs w:val="24"/>
              </w:rPr>
              <w:fldChar w:fldCharType="end"/>
            </w:r>
          </w:hyperlink>
        </w:p>
        <w:p w:rsidR="009B018E" w:rsidRPr="009B018E" w:rsidRDefault="007120B8"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2" w:history="1">
            <w:r w:rsidR="009B018E" w:rsidRPr="009B018E">
              <w:rPr>
                <w:rStyle w:val="Hyperlink"/>
                <w:rFonts w:ascii="Arial" w:hAnsi="Arial" w:cs="Arial"/>
                <w:b/>
                <w:noProof/>
                <w:sz w:val="24"/>
                <w:szCs w:val="24"/>
              </w:rPr>
              <w:t>2.7 Datenbank</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_Toc467424792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4</w:t>
            </w:r>
            <w:r w:rsidR="009B018E" w:rsidRPr="009B018E">
              <w:rPr>
                <w:rFonts w:ascii="Arial" w:hAnsi="Arial" w:cs="Arial"/>
                <w:noProof/>
                <w:webHidden/>
                <w:sz w:val="24"/>
                <w:szCs w:val="24"/>
              </w:rPr>
              <w:fldChar w:fldCharType="end"/>
            </w:r>
          </w:hyperlink>
        </w:p>
        <w:p w:rsidR="009B018E" w:rsidRPr="009B018E" w:rsidRDefault="007120B8"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3" w:history="1">
            <w:r w:rsidR="009B018E" w:rsidRPr="009B018E">
              <w:rPr>
                <w:rStyle w:val="Hyperlink"/>
                <w:rFonts w:ascii="Arial" w:hAnsi="Arial" w:cs="Arial"/>
                <w:b/>
                <w:noProof/>
                <w:sz w:val="24"/>
                <w:szCs w:val="24"/>
              </w:rPr>
              <w:t>2.8 Webserver</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_Toc467424793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6</w:t>
            </w:r>
            <w:r w:rsidR="009B018E" w:rsidRPr="009B018E">
              <w:rPr>
                <w:rFonts w:ascii="Arial" w:hAnsi="Arial" w:cs="Arial"/>
                <w:noProof/>
                <w:webHidden/>
                <w:sz w:val="24"/>
                <w:szCs w:val="24"/>
              </w:rPr>
              <w:fldChar w:fldCharType="end"/>
            </w:r>
          </w:hyperlink>
        </w:p>
        <w:p w:rsidR="009B018E" w:rsidRPr="009B018E" w:rsidRDefault="007120B8" w:rsidP="009B018E">
          <w:pPr>
            <w:pStyle w:val="Verzeichnis2"/>
            <w:tabs>
              <w:tab w:val="right" w:leader="dot" w:pos="9062"/>
            </w:tabs>
            <w:spacing w:line="360" w:lineRule="auto"/>
            <w:rPr>
              <w:rFonts w:ascii="Arial" w:eastAsiaTheme="minorEastAsia" w:hAnsi="Arial" w:cs="Arial"/>
              <w:noProof/>
              <w:sz w:val="24"/>
              <w:szCs w:val="24"/>
              <w:lang w:eastAsia="de-DE"/>
            </w:rPr>
          </w:pPr>
          <w:hyperlink w:anchor="_Toc467424794" w:history="1">
            <w:r w:rsidR="009B018E" w:rsidRPr="009B018E">
              <w:rPr>
                <w:rStyle w:val="Hyperlink"/>
                <w:rFonts w:ascii="Arial" w:hAnsi="Arial" w:cs="Arial"/>
                <w:b/>
                <w:noProof/>
                <w:sz w:val="24"/>
                <w:szCs w:val="24"/>
              </w:rPr>
              <w:t>2.9 UI</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_Toc467424794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6</w:t>
            </w:r>
            <w:r w:rsidR="009B018E" w:rsidRPr="009B018E">
              <w:rPr>
                <w:rFonts w:ascii="Arial" w:hAnsi="Arial" w:cs="Arial"/>
                <w:noProof/>
                <w:webHidden/>
                <w:sz w:val="24"/>
                <w:szCs w:val="24"/>
              </w:rPr>
              <w:fldChar w:fldCharType="end"/>
            </w:r>
          </w:hyperlink>
        </w:p>
        <w:p w:rsidR="009B018E" w:rsidRPr="009B018E" w:rsidRDefault="007120B8"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95" w:history="1">
            <w:r w:rsidR="009B018E" w:rsidRPr="009B018E">
              <w:rPr>
                <w:rStyle w:val="Hyperlink"/>
                <w:rFonts w:ascii="Arial" w:hAnsi="Arial" w:cs="Arial"/>
                <w:b/>
                <w:noProof/>
                <w:sz w:val="24"/>
                <w:szCs w:val="24"/>
              </w:rPr>
              <w:t>3 Änderungen zwischen Präsentations- und dem Abgabetermin</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_Toc467424795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7</w:t>
            </w:r>
            <w:r w:rsidR="009B018E" w:rsidRPr="009B018E">
              <w:rPr>
                <w:rFonts w:ascii="Arial" w:hAnsi="Arial" w:cs="Arial"/>
                <w:noProof/>
                <w:webHidden/>
                <w:sz w:val="24"/>
                <w:szCs w:val="24"/>
              </w:rPr>
              <w:fldChar w:fldCharType="end"/>
            </w:r>
          </w:hyperlink>
        </w:p>
        <w:p w:rsidR="009B018E" w:rsidRPr="009B018E" w:rsidRDefault="007120B8"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96" w:history="1">
            <w:r w:rsidR="009B018E" w:rsidRPr="009B018E">
              <w:rPr>
                <w:rStyle w:val="Hyperlink"/>
                <w:rFonts w:ascii="Arial" w:hAnsi="Arial" w:cs="Arial"/>
                <w:b/>
                <w:noProof/>
                <w:sz w:val="24"/>
                <w:szCs w:val="24"/>
              </w:rPr>
              <w:t>4 Anleitung für die Pipeline</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_Toc467424796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8</w:t>
            </w:r>
            <w:r w:rsidR="009B018E" w:rsidRPr="009B018E">
              <w:rPr>
                <w:rFonts w:ascii="Arial" w:hAnsi="Arial" w:cs="Arial"/>
                <w:noProof/>
                <w:webHidden/>
                <w:sz w:val="24"/>
                <w:szCs w:val="24"/>
              </w:rPr>
              <w:fldChar w:fldCharType="end"/>
            </w:r>
          </w:hyperlink>
        </w:p>
        <w:p w:rsidR="009B018E" w:rsidRPr="009B018E" w:rsidRDefault="007120B8" w:rsidP="009B018E">
          <w:pPr>
            <w:pStyle w:val="Verzeichnis1"/>
            <w:tabs>
              <w:tab w:val="right" w:leader="dot" w:pos="9062"/>
            </w:tabs>
            <w:spacing w:line="360" w:lineRule="auto"/>
            <w:rPr>
              <w:rFonts w:ascii="Arial" w:eastAsiaTheme="minorEastAsia" w:hAnsi="Arial" w:cs="Arial"/>
              <w:noProof/>
              <w:sz w:val="24"/>
              <w:szCs w:val="24"/>
              <w:lang w:eastAsia="de-DE"/>
            </w:rPr>
          </w:pPr>
          <w:hyperlink w:anchor="_Toc467424797" w:history="1">
            <w:r w:rsidR="009B018E" w:rsidRPr="009B018E">
              <w:rPr>
                <w:rStyle w:val="Hyperlink"/>
                <w:rFonts w:ascii="Arial" w:hAnsi="Arial" w:cs="Arial"/>
                <w:b/>
                <w:noProof/>
                <w:sz w:val="24"/>
                <w:szCs w:val="24"/>
              </w:rPr>
              <w:t>Literaturverzeichnis</w:t>
            </w:r>
            <w:r w:rsidR="009B018E" w:rsidRPr="009B018E">
              <w:rPr>
                <w:rFonts w:ascii="Arial" w:hAnsi="Arial" w:cs="Arial"/>
                <w:noProof/>
                <w:webHidden/>
                <w:sz w:val="24"/>
                <w:szCs w:val="24"/>
              </w:rPr>
              <w:tab/>
            </w:r>
            <w:r w:rsidR="009B018E" w:rsidRPr="009B018E">
              <w:rPr>
                <w:rFonts w:ascii="Arial" w:hAnsi="Arial" w:cs="Arial"/>
                <w:noProof/>
                <w:webHidden/>
                <w:sz w:val="24"/>
                <w:szCs w:val="24"/>
              </w:rPr>
              <w:fldChar w:fldCharType="begin"/>
            </w:r>
            <w:r w:rsidR="009B018E" w:rsidRPr="009B018E">
              <w:rPr>
                <w:rFonts w:ascii="Arial" w:hAnsi="Arial" w:cs="Arial"/>
                <w:noProof/>
                <w:webHidden/>
                <w:sz w:val="24"/>
                <w:szCs w:val="24"/>
              </w:rPr>
              <w:instrText xml:space="preserve"> PAGEREF _Toc467424797 \h </w:instrText>
            </w:r>
            <w:r w:rsidR="009B018E" w:rsidRPr="009B018E">
              <w:rPr>
                <w:rFonts w:ascii="Arial" w:hAnsi="Arial" w:cs="Arial"/>
                <w:noProof/>
                <w:webHidden/>
                <w:sz w:val="24"/>
                <w:szCs w:val="24"/>
              </w:rPr>
            </w:r>
            <w:r w:rsidR="009B018E" w:rsidRPr="009B018E">
              <w:rPr>
                <w:rFonts w:ascii="Arial" w:hAnsi="Arial" w:cs="Arial"/>
                <w:noProof/>
                <w:webHidden/>
                <w:sz w:val="24"/>
                <w:szCs w:val="24"/>
              </w:rPr>
              <w:fldChar w:fldCharType="separate"/>
            </w:r>
            <w:r w:rsidR="009B018E" w:rsidRPr="009B018E">
              <w:rPr>
                <w:rFonts w:ascii="Arial" w:hAnsi="Arial" w:cs="Arial"/>
                <w:noProof/>
                <w:webHidden/>
                <w:sz w:val="24"/>
                <w:szCs w:val="24"/>
              </w:rPr>
              <w:t>9</w:t>
            </w:r>
            <w:r w:rsidR="009B018E" w:rsidRPr="009B018E">
              <w:rPr>
                <w:rFonts w:ascii="Arial" w:hAnsi="Arial" w:cs="Arial"/>
                <w:noProof/>
                <w:webHidden/>
                <w:sz w:val="24"/>
                <w:szCs w:val="24"/>
              </w:rPr>
              <w:fldChar w:fldCharType="end"/>
            </w:r>
          </w:hyperlink>
        </w:p>
        <w:p w:rsidR="00446987" w:rsidRDefault="00913232" w:rsidP="009B018E">
          <w:pPr>
            <w:spacing w:line="360" w:lineRule="auto"/>
            <w:jc w:val="both"/>
          </w:pPr>
          <w:r w:rsidRPr="009B018E">
            <w:rPr>
              <w:rFonts w:ascii="Arial" w:hAnsi="Arial" w:cs="Arial"/>
              <w:b/>
              <w:bCs/>
              <w:sz w:val="24"/>
              <w:szCs w:val="24"/>
            </w:rPr>
            <w:fldChar w:fldCharType="end"/>
          </w:r>
        </w:p>
      </w:sdtContent>
    </w:sdt>
    <w:p w:rsidR="00446987" w:rsidRPr="00446987" w:rsidRDefault="00446987" w:rsidP="00446987"/>
    <w:p w:rsidR="00446987" w:rsidRPr="00446987" w:rsidRDefault="00446987" w:rsidP="00446987"/>
    <w:p w:rsidR="00446987" w:rsidRPr="00446987" w:rsidRDefault="00446987" w:rsidP="00446987"/>
    <w:p w:rsidR="00446987" w:rsidRDefault="00446987" w:rsidP="00446987"/>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446987">
      <w:pPr>
        <w:ind w:firstLine="708"/>
      </w:pPr>
    </w:p>
    <w:p w:rsidR="00446987" w:rsidRDefault="00446987" w:rsidP="00091A21"/>
    <w:p w:rsidR="00446987" w:rsidRPr="00446987" w:rsidRDefault="00446987" w:rsidP="00446987">
      <w:pPr>
        <w:pStyle w:val="berschrift1"/>
        <w:rPr>
          <w:rFonts w:ascii="Arial" w:hAnsi="Arial" w:cs="Arial"/>
          <w:b/>
          <w:color w:val="000000" w:themeColor="text1"/>
          <w:sz w:val="40"/>
          <w:szCs w:val="40"/>
        </w:rPr>
      </w:pPr>
      <w:bookmarkStart w:id="0" w:name="_Toc467424783"/>
      <w:r w:rsidRPr="00446987">
        <w:rPr>
          <w:rFonts w:ascii="Arial" w:hAnsi="Arial" w:cs="Arial"/>
          <w:b/>
          <w:color w:val="000000" w:themeColor="text1"/>
          <w:sz w:val="40"/>
          <w:szCs w:val="40"/>
        </w:rPr>
        <w:t>Abbildungsverzeichnis</w:t>
      </w:r>
      <w:bookmarkEnd w:id="0"/>
    </w:p>
    <w:p w:rsidR="00446987" w:rsidRDefault="00446987" w:rsidP="00446987">
      <w:pPr>
        <w:pStyle w:val="Abbildungsverzeichnis"/>
        <w:tabs>
          <w:tab w:val="right" w:leader="dot" w:pos="9062"/>
        </w:tabs>
        <w:spacing w:line="360" w:lineRule="auto"/>
        <w:jc w:val="both"/>
        <w:rPr>
          <w:rFonts w:ascii="Arial" w:hAnsi="Arial" w:cs="Arial"/>
          <w:sz w:val="24"/>
          <w:szCs w:val="24"/>
        </w:rPr>
      </w:pPr>
    </w:p>
    <w:p w:rsidR="00DE7736" w:rsidRPr="00DE7736" w:rsidRDefault="00446987" w:rsidP="00DE7736">
      <w:pPr>
        <w:pStyle w:val="Abbildungsverzeichnis"/>
        <w:tabs>
          <w:tab w:val="right" w:leader="dot" w:pos="9062"/>
        </w:tabs>
        <w:spacing w:line="360" w:lineRule="auto"/>
        <w:rPr>
          <w:rFonts w:ascii="Arial" w:eastAsiaTheme="minorEastAsia" w:hAnsi="Arial" w:cs="Arial"/>
          <w:noProof/>
          <w:sz w:val="24"/>
          <w:szCs w:val="24"/>
          <w:lang w:eastAsia="de-DE"/>
        </w:rPr>
      </w:pPr>
      <w:r w:rsidRPr="00DE7736">
        <w:rPr>
          <w:rFonts w:ascii="Arial" w:hAnsi="Arial" w:cs="Arial"/>
          <w:sz w:val="24"/>
          <w:szCs w:val="24"/>
        </w:rPr>
        <w:fldChar w:fldCharType="begin"/>
      </w:r>
      <w:r w:rsidRPr="00DE7736">
        <w:rPr>
          <w:rFonts w:ascii="Arial" w:hAnsi="Arial" w:cs="Arial"/>
          <w:sz w:val="24"/>
          <w:szCs w:val="24"/>
        </w:rPr>
        <w:instrText xml:space="preserve"> TOC \h \z \c "Abbildung" </w:instrText>
      </w:r>
      <w:r w:rsidRPr="00DE7736">
        <w:rPr>
          <w:rFonts w:ascii="Arial" w:hAnsi="Arial" w:cs="Arial"/>
          <w:sz w:val="24"/>
          <w:szCs w:val="24"/>
        </w:rPr>
        <w:fldChar w:fldCharType="separate"/>
      </w:r>
      <w:hyperlink w:anchor="_Toc467425738" w:history="1">
        <w:r w:rsidR="00DE7736" w:rsidRPr="00DE7736">
          <w:rPr>
            <w:rStyle w:val="Hyperlink"/>
            <w:rFonts w:ascii="Arial" w:hAnsi="Arial" w:cs="Arial"/>
            <w:noProof/>
            <w:sz w:val="24"/>
            <w:szCs w:val="24"/>
          </w:rPr>
          <w:t>Abbildung 1: Pipeline</w:t>
        </w:r>
        <w:r w:rsidR="00DE7736" w:rsidRPr="00DE7736">
          <w:rPr>
            <w:rFonts w:ascii="Arial" w:hAnsi="Arial" w:cs="Arial"/>
            <w:noProof/>
            <w:webHidden/>
            <w:sz w:val="24"/>
            <w:szCs w:val="24"/>
          </w:rPr>
          <w:tab/>
        </w:r>
        <w:r w:rsidR="00DE7736" w:rsidRPr="00DE7736">
          <w:rPr>
            <w:rFonts w:ascii="Arial" w:hAnsi="Arial" w:cs="Arial"/>
            <w:noProof/>
            <w:webHidden/>
            <w:sz w:val="24"/>
            <w:szCs w:val="24"/>
          </w:rPr>
          <w:fldChar w:fldCharType="begin"/>
        </w:r>
        <w:r w:rsidR="00DE7736" w:rsidRPr="00DE7736">
          <w:rPr>
            <w:rFonts w:ascii="Arial" w:hAnsi="Arial" w:cs="Arial"/>
            <w:noProof/>
            <w:webHidden/>
            <w:sz w:val="24"/>
            <w:szCs w:val="24"/>
          </w:rPr>
          <w:instrText xml:space="preserve"> PAGEREF _Toc467425738 \h </w:instrText>
        </w:r>
        <w:r w:rsidR="00DE7736" w:rsidRPr="00DE7736">
          <w:rPr>
            <w:rFonts w:ascii="Arial" w:hAnsi="Arial" w:cs="Arial"/>
            <w:noProof/>
            <w:webHidden/>
            <w:sz w:val="24"/>
            <w:szCs w:val="24"/>
          </w:rPr>
        </w:r>
        <w:r w:rsidR="00DE7736" w:rsidRPr="00DE7736">
          <w:rPr>
            <w:rFonts w:ascii="Arial" w:hAnsi="Arial" w:cs="Arial"/>
            <w:noProof/>
            <w:webHidden/>
            <w:sz w:val="24"/>
            <w:szCs w:val="24"/>
          </w:rPr>
          <w:fldChar w:fldCharType="separate"/>
        </w:r>
        <w:r w:rsidR="00DE7736" w:rsidRPr="00DE7736">
          <w:rPr>
            <w:rFonts w:ascii="Arial" w:hAnsi="Arial" w:cs="Arial"/>
            <w:noProof/>
            <w:webHidden/>
            <w:sz w:val="24"/>
            <w:szCs w:val="24"/>
          </w:rPr>
          <w:t>2</w:t>
        </w:r>
        <w:r w:rsidR="00DE7736" w:rsidRPr="00DE7736">
          <w:rPr>
            <w:rFonts w:ascii="Arial" w:hAnsi="Arial" w:cs="Arial"/>
            <w:noProof/>
            <w:webHidden/>
            <w:sz w:val="24"/>
            <w:szCs w:val="24"/>
          </w:rPr>
          <w:fldChar w:fldCharType="end"/>
        </w:r>
      </w:hyperlink>
    </w:p>
    <w:p w:rsidR="00DE7736" w:rsidRPr="00DE7736" w:rsidRDefault="007120B8" w:rsidP="00DE7736">
      <w:pPr>
        <w:pStyle w:val="Abbildungsverzeichnis"/>
        <w:tabs>
          <w:tab w:val="right" w:leader="dot" w:pos="9062"/>
        </w:tabs>
        <w:spacing w:line="360" w:lineRule="auto"/>
        <w:rPr>
          <w:rFonts w:ascii="Arial" w:eastAsiaTheme="minorEastAsia" w:hAnsi="Arial" w:cs="Arial"/>
          <w:noProof/>
          <w:sz w:val="24"/>
          <w:szCs w:val="24"/>
          <w:lang w:eastAsia="de-DE"/>
        </w:rPr>
      </w:pPr>
      <w:hyperlink w:anchor="_Toc467425739" w:history="1">
        <w:r w:rsidR="00DE7736" w:rsidRPr="00DE7736">
          <w:rPr>
            <w:rStyle w:val="Hyperlink"/>
            <w:rFonts w:ascii="Arial" w:hAnsi="Arial" w:cs="Arial"/>
            <w:noProof/>
            <w:sz w:val="24"/>
            <w:szCs w:val="24"/>
          </w:rPr>
          <w:t>Abbildung 2: Funktionalität von Spark Streaming</w:t>
        </w:r>
        <w:r w:rsidR="00DE7736" w:rsidRPr="00DE7736">
          <w:rPr>
            <w:rFonts w:ascii="Arial" w:hAnsi="Arial" w:cs="Arial"/>
            <w:noProof/>
            <w:webHidden/>
            <w:sz w:val="24"/>
            <w:szCs w:val="24"/>
          </w:rPr>
          <w:tab/>
        </w:r>
        <w:r w:rsidR="00DE7736" w:rsidRPr="00DE7736">
          <w:rPr>
            <w:rFonts w:ascii="Arial" w:hAnsi="Arial" w:cs="Arial"/>
            <w:noProof/>
            <w:webHidden/>
            <w:sz w:val="24"/>
            <w:szCs w:val="24"/>
          </w:rPr>
          <w:fldChar w:fldCharType="begin"/>
        </w:r>
        <w:r w:rsidR="00DE7736" w:rsidRPr="00DE7736">
          <w:rPr>
            <w:rFonts w:ascii="Arial" w:hAnsi="Arial" w:cs="Arial"/>
            <w:noProof/>
            <w:webHidden/>
            <w:sz w:val="24"/>
            <w:szCs w:val="24"/>
          </w:rPr>
          <w:instrText xml:space="preserve"> PAGEREF _Toc467425739 \h </w:instrText>
        </w:r>
        <w:r w:rsidR="00DE7736" w:rsidRPr="00DE7736">
          <w:rPr>
            <w:rFonts w:ascii="Arial" w:hAnsi="Arial" w:cs="Arial"/>
            <w:noProof/>
            <w:webHidden/>
            <w:sz w:val="24"/>
            <w:szCs w:val="24"/>
          </w:rPr>
        </w:r>
        <w:r w:rsidR="00DE7736" w:rsidRPr="00DE7736">
          <w:rPr>
            <w:rFonts w:ascii="Arial" w:hAnsi="Arial" w:cs="Arial"/>
            <w:noProof/>
            <w:webHidden/>
            <w:sz w:val="24"/>
            <w:szCs w:val="24"/>
          </w:rPr>
          <w:fldChar w:fldCharType="separate"/>
        </w:r>
        <w:r w:rsidR="00DE7736" w:rsidRPr="00DE7736">
          <w:rPr>
            <w:rFonts w:ascii="Arial" w:hAnsi="Arial" w:cs="Arial"/>
            <w:noProof/>
            <w:webHidden/>
            <w:sz w:val="24"/>
            <w:szCs w:val="24"/>
          </w:rPr>
          <w:t>4</w:t>
        </w:r>
        <w:r w:rsidR="00DE7736" w:rsidRPr="00DE7736">
          <w:rPr>
            <w:rFonts w:ascii="Arial" w:hAnsi="Arial" w:cs="Arial"/>
            <w:noProof/>
            <w:webHidden/>
            <w:sz w:val="24"/>
            <w:szCs w:val="24"/>
          </w:rPr>
          <w:fldChar w:fldCharType="end"/>
        </w:r>
      </w:hyperlink>
    </w:p>
    <w:p w:rsidR="00DE7736" w:rsidRPr="00DE7736" w:rsidRDefault="007120B8" w:rsidP="00DE7736">
      <w:pPr>
        <w:pStyle w:val="Abbildungsverzeichnis"/>
        <w:tabs>
          <w:tab w:val="right" w:leader="dot" w:pos="9062"/>
        </w:tabs>
        <w:spacing w:line="360" w:lineRule="auto"/>
        <w:rPr>
          <w:rFonts w:ascii="Arial" w:eastAsiaTheme="minorEastAsia" w:hAnsi="Arial" w:cs="Arial"/>
          <w:noProof/>
          <w:sz w:val="24"/>
          <w:szCs w:val="24"/>
          <w:lang w:eastAsia="de-DE"/>
        </w:rPr>
      </w:pPr>
      <w:hyperlink w:anchor="_Toc467425740" w:history="1">
        <w:r w:rsidR="00DE7736" w:rsidRPr="00DE7736">
          <w:rPr>
            <w:rStyle w:val="Hyperlink"/>
            <w:rFonts w:ascii="Arial" w:hAnsi="Arial" w:cs="Arial"/>
            <w:noProof/>
            <w:sz w:val="24"/>
            <w:szCs w:val="24"/>
          </w:rPr>
          <w:t>Abbildung 3: Entity Relationship Diagramm</w:t>
        </w:r>
        <w:r w:rsidR="00DE7736" w:rsidRPr="00DE7736">
          <w:rPr>
            <w:rFonts w:ascii="Arial" w:hAnsi="Arial" w:cs="Arial"/>
            <w:noProof/>
            <w:webHidden/>
            <w:sz w:val="24"/>
            <w:szCs w:val="24"/>
          </w:rPr>
          <w:tab/>
        </w:r>
        <w:r w:rsidR="00DE7736" w:rsidRPr="00DE7736">
          <w:rPr>
            <w:rFonts w:ascii="Arial" w:hAnsi="Arial" w:cs="Arial"/>
            <w:noProof/>
            <w:webHidden/>
            <w:sz w:val="24"/>
            <w:szCs w:val="24"/>
          </w:rPr>
          <w:fldChar w:fldCharType="begin"/>
        </w:r>
        <w:r w:rsidR="00DE7736" w:rsidRPr="00DE7736">
          <w:rPr>
            <w:rFonts w:ascii="Arial" w:hAnsi="Arial" w:cs="Arial"/>
            <w:noProof/>
            <w:webHidden/>
            <w:sz w:val="24"/>
            <w:szCs w:val="24"/>
          </w:rPr>
          <w:instrText xml:space="preserve"> PAGEREF _Toc467425740 \h </w:instrText>
        </w:r>
        <w:r w:rsidR="00DE7736" w:rsidRPr="00DE7736">
          <w:rPr>
            <w:rFonts w:ascii="Arial" w:hAnsi="Arial" w:cs="Arial"/>
            <w:noProof/>
            <w:webHidden/>
            <w:sz w:val="24"/>
            <w:szCs w:val="24"/>
          </w:rPr>
        </w:r>
        <w:r w:rsidR="00DE7736" w:rsidRPr="00DE7736">
          <w:rPr>
            <w:rFonts w:ascii="Arial" w:hAnsi="Arial" w:cs="Arial"/>
            <w:noProof/>
            <w:webHidden/>
            <w:sz w:val="24"/>
            <w:szCs w:val="24"/>
          </w:rPr>
          <w:fldChar w:fldCharType="separate"/>
        </w:r>
        <w:r w:rsidR="00DE7736" w:rsidRPr="00DE7736">
          <w:rPr>
            <w:rFonts w:ascii="Arial" w:hAnsi="Arial" w:cs="Arial"/>
            <w:noProof/>
            <w:webHidden/>
            <w:sz w:val="24"/>
            <w:szCs w:val="24"/>
          </w:rPr>
          <w:t>5</w:t>
        </w:r>
        <w:r w:rsidR="00DE7736" w:rsidRPr="00DE7736">
          <w:rPr>
            <w:rFonts w:ascii="Arial" w:hAnsi="Arial" w:cs="Arial"/>
            <w:noProof/>
            <w:webHidden/>
            <w:sz w:val="24"/>
            <w:szCs w:val="24"/>
          </w:rPr>
          <w:fldChar w:fldCharType="end"/>
        </w:r>
      </w:hyperlink>
    </w:p>
    <w:p w:rsidR="00913232" w:rsidRPr="00446987" w:rsidRDefault="00446987" w:rsidP="00DE7736">
      <w:pPr>
        <w:spacing w:line="360" w:lineRule="auto"/>
        <w:jc w:val="both"/>
        <w:sectPr w:rsidR="00913232" w:rsidRPr="00446987" w:rsidSect="00913232">
          <w:footerReference w:type="default" r:id="rId10"/>
          <w:pgSz w:w="11906" w:h="16838"/>
          <w:pgMar w:top="1417" w:right="1417" w:bottom="1134" w:left="1417" w:header="708" w:footer="708" w:gutter="0"/>
          <w:pgNumType w:fmt="upperRoman"/>
          <w:cols w:space="708"/>
          <w:titlePg/>
          <w:docGrid w:linePitch="360"/>
        </w:sectPr>
      </w:pPr>
      <w:r w:rsidRPr="00DE7736">
        <w:rPr>
          <w:rFonts w:ascii="Arial" w:hAnsi="Arial" w:cs="Arial"/>
          <w:sz w:val="24"/>
          <w:szCs w:val="24"/>
        </w:rPr>
        <w:fldChar w:fldCharType="end"/>
      </w:r>
    </w:p>
    <w:p w:rsidR="00B779A6" w:rsidRPr="004C60CD" w:rsidRDefault="00800767" w:rsidP="004C60CD">
      <w:pPr>
        <w:pStyle w:val="berschrift1"/>
        <w:spacing w:line="360" w:lineRule="auto"/>
        <w:jc w:val="both"/>
        <w:rPr>
          <w:rFonts w:ascii="Arial" w:hAnsi="Arial" w:cs="Arial"/>
          <w:b/>
          <w:color w:val="000000" w:themeColor="text1"/>
          <w:sz w:val="40"/>
          <w:szCs w:val="40"/>
        </w:rPr>
      </w:pPr>
      <w:bookmarkStart w:id="1" w:name="_Toc467424784"/>
      <w:r w:rsidRPr="004C60CD">
        <w:rPr>
          <w:rFonts w:ascii="Arial" w:hAnsi="Arial" w:cs="Arial"/>
          <w:b/>
          <w:color w:val="000000" w:themeColor="text1"/>
          <w:sz w:val="40"/>
          <w:szCs w:val="40"/>
        </w:rPr>
        <w:lastRenderedPageBreak/>
        <w:t xml:space="preserve">1 </w:t>
      </w:r>
      <w:proofErr w:type="spellStart"/>
      <w:r w:rsidR="00B779A6" w:rsidRPr="004C60CD">
        <w:rPr>
          <w:rFonts w:ascii="Arial" w:hAnsi="Arial" w:cs="Arial"/>
          <w:b/>
          <w:color w:val="000000" w:themeColor="text1"/>
          <w:sz w:val="40"/>
          <w:szCs w:val="40"/>
        </w:rPr>
        <w:t>Git</w:t>
      </w:r>
      <w:proofErr w:type="spellEnd"/>
      <w:r w:rsidR="00B779A6" w:rsidRPr="004C60CD">
        <w:rPr>
          <w:rFonts w:ascii="Arial" w:hAnsi="Arial" w:cs="Arial"/>
          <w:b/>
          <w:color w:val="000000" w:themeColor="text1"/>
          <w:sz w:val="40"/>
          <w:szCs w:val="40"/>
        </w:rPr>
        <w:t xml:space="preserve"> Workflow</w:t>
      </w:r>
      <w:bookmarkEnd w:id="1"/>
    </w:p>
    <w:p w:rsidR="00B779A6" w:rsidRPr="004C60CD" w:rsidRDefault="00B779A6" w:rsidP="004C60CD">
      <w:pPr>
        <w:spacing w:line="360" w:lineRule="auto"/>
        <w:jc w:val="both"/>
        <w:rPr>
          <w:rFonts w:ascii="Arial" w:hAnsi="Arial" w:cs="Arial"/>
          <w:sz w:val="24"/>
          <w:szCs w:val="24"/>
        </w:rPr>
      </w:pPr>
      <w:r w:rsidRPr="004C60CD">
        <w:rPr>
          <w:rFonts w:ascii="Arial" w:hAnsi="Arial" w:cs="Arial"/>
          <w:sz w:val="24"/>
          <w:szCs w:val="24"/>
        </w:rPr>
        <w:t xml:space="preserve">Es wurde sich entschieden </w:t>
      </w:r>
      <w:proofErr w:type="spellStart"/>
      <w:r w:rsidRPr="004C60CD">
        <w:rPr>
          <w:rFonts w:ascii="Arial" w:hAnsi="Arial" w:cs="Arial"/>
          <w:sz w:val="24"/>
          <w:szCs w:val="24"/>
        </w:rPr>
        <w:t>GitHub</w:t>
      </w:r>
      <w:proofErr w:type="spellEnd"/>
      <w:r w:rsidRPr="004C60CD">
        <w:rPr>
          <w:rFonts w:ascii="Arial" w:hAnsi="Arial" w:cs="Arial"/>
          <w:sz w:val="24"/>
          <w:szCs w:val="24"/>
        </w:rPr>
        <w:t xml:space="preserve"> zu verwenden. Das </w:t>
      </w:r>
      <w:proofErr w:type="spellStart"/>
      <w:r w:rsidRPr="004C60CD">
        <w:rPr>
          <w:rFonts w:ascii="Arial" w:hAnsi="Arial" w:cs="Arial"/>
          <w:sz w:val="24"/>
          <w:szCs w:val="24"/>
        </w:rPr>
        <w:t>Branching</w:t>
      </w:r>
      <w:proofErr w:type="spellEnd"/>
      <w:r w:rsidRPr="004C60CD">
        <w:rPr>
          <w:rFonts w:ascii="Arial" w:hAnsi="Arial" w:cs="Arial"/>
          <w:sz w:val="24"/>
          <w:szCs w:val="24"/>
        </w:rPr>
        <w:t xml:space="preserve"> Modell für </w:t>
      </w:r>
      <w:proofErr w:type="spellStart"/>
      <w:r w:rsidRPr="004C60CD">
        <w:rPr>
          <w:rFonts w:ascii="Arial" w:hAnsi="Arial" w:cs="Arial"/>
          <w:sz w:val="24"/>
          <w:szCs w:val="24"/>
        </w:rPr>
        <w:t>GitHub</w:t>
      </w:r>
      <w:proofErr w:type="spellEnd"/>
      <w:r w:rsidRPr="004C60CD">
        <w:rPr>
          <w:rFonts w:ascii="Arial" w:hAnsi="Arial" w:cs="Arial"/>
          <w:sz w:val="24"/>
          <w:szCs w:val="24"/>
        </w:rPr>
        <w:t xml:space="preserve"> ist das Feature </w:t>
      </w:r>
      <w:proofErr w:type="spellStart"/>
      <w:r w:rsidRPr="004C60CD">
        <w:rPr>
          <w:rFonts w:ascii="Arial" w:hAnsi="Arial" w:cs="Arial"/>
          <w:sz w:val="24"/>
          <w:szCs w:val="24"/>
        </w:rPr>
        <w:t>Branching</w:t>
      </w:r>
      <w:proofErr w:type="spellEnd"/>
      <w:r w:rsidRPr="004C60CD">
        <w:rPr>
          <w:rFonts w:ascii="Arial" w:hAnsi="Arial" w:cs="Arial"/>
          <w:sz w:val="24"/>
          <w:szCs w:val="24"/>
        </w:rPr>
        <w:t xml:space="preserve">. Für das Feature </w:t>
      </w:r>
      <w:proofErr w:type="spellStart"/>
      <w:r w:rsidRPr="004C60CD">
        <w:rPr>
          <w:rFonts w:ascii="Arial" w:hAnsi="Arial" w:cs="Arial"/>
          <w:sz w:val="24"/>
          <w:szCs w:val="24"/>
        </w:rPr>
        <w:t>Branching</w:t>
      </w:r>
      <w:proofErr w:type="spellEnd"/>
      <w:r w:rsidRPr="004C60CD">
        <w:rPr>
          <w:rFonts w:ascii="Arial" w:hAnsi="Arial" w:cs="Arial"/>
          <w:sz w:val="24"/>
          <w:szCs w:val="24"/>
        </w:rPr>
        <w:t xml:space="preserve"> sprach, dass durch dieses Modell eine Trennung der einzelnen Feature vorgenommen wird. Zudem bietet di</w:t>
      </w:r>
      <w:r w:rsidRPr="004C60CD">
        <w:rPr>
          <w:rFonts w:ascii="Arial" w:hAnsi="Arial" w:cs="Arial"/>
          <w:sz w:val="24"/>
          <w:szCs w:val="24"/>
        </w:rPr>
        <w:t>e</w:t>
      </w:r>
      <w:r w:rsidRPr="004C60CD">
        <w:rPr>
          <w:rFonts w:ascii="Arial" w:hAnsi="Arial" w:cs="Arial"/>
          <w:sz w:val="24"/>
          <w:szCs w:val="24"/>
        </w:rPr>
        <w:t xml:space="preserve">ses Modell eine bessere Übersichtlichkeit. Fertige Komponenten sollen in den Master </w:t>
      </w:r>
      <w:proofErr w:type="spellStart"/>
      <w:r w:rsidRPr="004C60CD">
        <w:rPr>
          <w:rFonts w:ascii="Arial" w:hAnsi="Arial" w:cs="Arial"/>
          <w:sz w:val="24"/>
          <w:szCs w:val="24"/>
        </w:rPr>
        <w:t>Branch</w:t>
      </w:r>
      <w:proofErr w:type="spellEnd"/>
      <w:r w:rsidRPr="004C60CD">
        <w:rPr>
          <w:rFonts w:ascii="Arial" w:hAnsi="Arial" w:cs="Arial"/>
          <w:sz w:val="24"/>
          <w:szCs w:val="24"/>
        </w:rPr>
        <w:t xml:space="preserve"> </w:t>
      </w:r>
      <w:proofErr w:type="spellStart"/>
      <w:r w:rsidRPr="004C60CD">
        <w:rPr>
          <w:rFonts w:ascii="Arial" w:hAnsi="Arial" w:cs="Arial"/>
          <w:sz w:val="24"/>
          <w:szCs w:val="24"/>
        </w:rPr>
        <w:t>commitet</w:t>
      </w:r>
      <w:proofErr w:type="spellEnd"/>
      <w:r w:rsidRPr="004C60CD">
        <w:rPr>
          <w:rFonts w:ascii="Arial" w:hAnsi="Arial" w:cs="Arial"/>
          <w:sz w:val="24"/>
          <w:szCs w:val="24"/>
        </w:rPr>
        <w:t xml:space="preserve"> werden.</w:t>
      </w:r>
    </w:p>
    <w:p w:rsidR="00B779A6" w:rsidRPr="004C60CD" w:rsidRDefault="00F42E60" w:rsidP="004C60CD">
      <w:pPr>
        <w:spacing w:line="360" w:lineRule="auto"/>
        <w:jc w:val="both"/>
        <w:rPr>
          <w:rFonts w:ascii="Arial" w:hAnsi="Arial" w:cs="Arial"/>
          <w:sz w:val="24"/>
          <w:szCs w:val="24"/>
        </w:rPr>
      </w:pPr>
      <w:r w:rsidRPr="004C60CD">
        <w:rPr>
          <w:rFonts w:ascii="Arial" w:hAnsi="Arial" w:cs="Arial"/>
          <w:sz w:val="24"/>
          <w:szCs w:val="24"/>
        </w:rPr>
        <w:t xml:space="preserve">Ein weiteres Modell wäre die Aufteilung der </w:t>
      </w:r>
      <w:proofErr w:type="spellStart"/>
      <w:r w:rsidRPr="004C60CD">
        <w:rPr>
          <w:rFonts w:ascii="Arial" w:hAnsi="Arial" w:cs="Arial"/>
          <w:sz w:val="24"/>
          <w:szCs w:val="24"/>
        </w:rPr>
        <w:t>Branches</w:t>
      </w:r>
      <w:proofErr w:type="spellEnd"/>
      <w:r w:rsidRPr="004C60CD">
        <w:rPr>
          <w:rFonts w:ascii="Arial" w:hAnsi="Arial" w:cs="Arial"/>
          <w:sz w:val="24"/>
          <w:szCs w:val="24"/>
        </w:rPr>
        <w:t xml:space="preserve"> nach Gruppenmitgliedern g</w:t>
      </w:r>
      <w:r w:rsidRPr="004C60CD">
        <w:rPr>
          <w:rFonts w:ascii="Arial" w:hAnsi="Arial" w:cs="Arial"/>
          <w:sz w:val="24"/>
          <w:szCs w:val="24"/>
        </w:rPr>
        <w:t>e</w:t>
      </w:r>
      <w:r w:rsidRPr="004C60CD">
        <w:rPr>
          <w:rFonts w:ascii="Arial" w:hAnsi="Arial" w:cs="Arial"/>
          <w:sz w:val="24"/>
          <w:szCs w:val="24"/>
        </w:rPr>
        <w:t xml:space="preserve">wesen. </w:t>
      </w:r>
      <w:r w:rsidR="00800767" w:rsidRPr="004C60CD">
        <w:rPr>
          <w:rFonts w:ascii="Arial" w:hAnsi="Arial" w:cs="Arial"/>
          <w:sz w:val="24"/>
          <w:szCs w:val="24"/>
        </w:rPr>
        <w:t>Hierbei kommt das Problem auf, dass Gruppenmitgliedern an den gleichen Features wie zum Beispiel den Docker oder der Datenbank gearbeitet haben.</w:t>
      </w:r>
    </w:p>
    <w:p w:rsidR="00800767" w:rsidRPr="004C60CD" w:rsidRDefault="00800767" w:rsidP="004C60CD">
      <w:pPr>
        <w:spacing w:line="360" w:lineRule="auto"/>
        <w:jc w:val="both"/>
        <w:rPr>
          <w:rFonts w:ascii="Arial" w:hAnsi="Arial" w:cs="Arial"/>
          <w:sz w:val="24"/>
          <w:szCs w:val="24"/>
        </w:rPr>
      </w:pPr>
      <w:r w:rsidRPr="004C60CD">
        <w:rPr>
          <w:rFonts w:ascii="Arial" w:hAnsi="Arial" w:cs="Arial"/>
          <w:sz w:val="24"/>
          <w:szCs w:val="24"/>
        </w:rPr>
        <w:t xml:space="preserve">Link zum </w:t>
      </w:r>
      <w:proofErr w:type="spellStart"/>
      <w:r w:rsidRPr="004C60CD">
        <w:rPr>
          <w:rFonts w:ascii="Arial" w:hAnsi="Arial" w:cs="Arial"/>
          <w:sz w:val="24"/>
          <w:szCs w:val="24"/>
        </w:rPr>
        <w:t>Git</w:t>
      </w:r>
      <w:proofErr w:type="spellEnd"/>
      <w:r w:rsidRPr="004C60CD">
        <w:rPr>
          <w:rFonts w:ascii="Arial" w:hAnsi="Arial" w:cs="Arial"/>
          <w:sz w:val="24"/>
          <w:szCs w:val="24"/>
        </w:rPr>
        <w:t xml:space="preserve">-Repository: </w:t>
      </w:r>
      <w:r w:rsidR="004B6F15" w:rsidRPr="004B6F15">
        <w:rPr>
          <w:rFonts w:ascii="Arial" w:hAnsi="Arial" w:cs="Arial"/>
          <w:sz w:val="24"/>
          <w:szCs w:val="24"/>
        </w:rPr>
        <w:t>https://github.com/philipwagner1994/ProjectDHBW</w:t>
      </w:r>
    </w:p>
    <w:p w:rsidR="00800767" w:rsidRPr="004C60CD" w:rsidRDefault="00800767" w:rsidP="004C60CD">
      <w:pPr>
        <w:spacing w:line="360" w:lineRule="auto"/>
        <w:jc w:val="both"/>
        <w:rPr>
          <w:rFonts w:ascii="Arial" w:hAnsi="Arial" w:cs="Arial"/>
          <w:sz w:val="24"/>
          <w:szCs w:val="24"/>
        </w:rPr>
      </w:pPr>
    </w:p>
    <w:p w:rsidR="002B586F" w:rsidRDefault="002B586F" w:rsidP="004C60CD">
      <w:pPr>
        <w:pStyle w:val="berschrift1"/>
        <w:spacing w:line="360" w:lineRule="auto"/>
        <w:jc w:val="both"/>
        <w:rPr>
          <w:rFonts w:ascii="Arial" w:hAnsi="Arial" w:cs="Arial"/>
          <w:b/>
          <w:color w:val="000000" w:themeColor="text1"/>
          <w:sz w:val="40"/>
          <w:szCs w:val="36"/>
        </w:rPr>
      </w:pPr>
      <w:r>
        <w:rPr>
          <w:rFonts w:ascii="Arial" w:hAnsi="Arial" w:cs="Arial"/>
          <w:b/>
          <w:color w:val="000000" w:themeColor="text1"/>
          <w:sz w:val="40"/>
          <w:szCs w:val="36"/>
        </w:rPr>
        <w:br w:type="page"/>
      </w:r>
    </w:p>
    <w:p w:rsidR="00800767" w:rsidRPr="004C60CD" w:rsidRDefault="00800767" w:rsidP="004C60CD">
      <w:pPr>
        <w:pStyle w:val="berschrift1"/>
        <w:spacing w:line="360" w:lineRule="auto"/>
        <w:jc w:val="both"/>
        <w:rPr>
          <w:rFonts w:ascii="Arial" w:hAnsi="Arial" w:cs="Arial"/>
          <w:b/>
          <w:color w:val="000000" w:themeColor="text1"/>
          <w:sz w:val="40"/>
          <w:szCs w:val="36"/>
        </w:rPr>
      </w:pPr>
      <w:bookmarkStart w:id="2" w:name="_Toc467424785"/>
      <w:r w:rsidRPr="004C60CD">
        <w:rPr>
          <w:rFonts w:ascii="Arial" w:hAnsi="Arial" w:cs="Arial"/>
          <w:b/>
          <w:color w:val="000000" w:themeColor="text1"/>
          <w:sz w:val="40"/>
          <w:szCs w:val="36"/>
        </w:rPr>
        <w:lastRenderedPageBreak/>
        <w:t>2 Pipeline</w:t>
      </w:r>
      <w:bookmarkEnd w:id="2"/>
    </w:p>
    <w:p w:rsidR="000711A1" w:rsidRPr="004C60CD" w:rsidRDefault="000711A1" w:rsidP="004C60CD">
      <w:pPr>
        <w:spacing w:line="360" w:lineRule="auto"/>
        <w:jc w:val="both"/>
        <w:rPr>
          <w:sz w:val="24"/>
          <w:szCs w:val="24"/>
        </w:rPr>
      </w:pPr>
    </w:p>
    <w:p w:rsidR="005E437F" w:rsidRDefault="000711A1" w:rsidP="00E92763">
      <w:pPr>
        <w:keepNext/>
        <w:spacing w:line="360" w:lineRule="auto"/>
        <w:jc w:val="center"/>
      </w:pPr>
      <w:r w:rsidRPr="004C60CD">
        <w:rPr>
          <w:noProof/>
          <w:sz w:val="24"/>
          <w:szCs w:val="24"/>
          <w:lang w:eastAsia="de-DE"/>
        </w:rPr>
        <w:drawing>
          <wp:inline distT="0" distB="0" distL="0" distR="0" wp14:anchorId="320B4668" wp14:editId="624B039D">
            <wp:extent cx="5760720" cy="178498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84985"/>
                    </a:xfrm>
                    <a:prstGeom prst="rect">
                      <a:avLst/>
                    </a:prstGeom>
                  </pic:spPr>
                </pic:pic>
              </a:graphicData>
            </a:graphic>
          </wp:inline>
        </w:drawing>
      </w:r>
    </w:p>
    <w:p w:rsidR="00800767" w:rsidRPr="005E437F" w:rsidRDefault="005E437F" w:rsidP="005E437F">
      <w:pPr>
        <w:pStyle w:val="Beschriftung"/>
        <w:jc w:val="center"/>
        <w:rPr>
          <w:rFonts w:ascii="Arial" w:hAnsi="Arial" w:cs="Arial"/>
          <w:i w:val="0"/>
          <w:color w:val="000000" w:themeColor="text1"/>
          <w:sz w:val="24"/>
          <w:szCs w:val="24"/>
        </w:rPr>
      </w:pPr>
      <w:bookmarkStart w:id="3" w:name="_Toc467425738"/>
      <w:r w:rsidRPr="005E437F">
        <w:rPr>
          <w:rFonts w:ascii="Arial" w:hAnsi="Arial" w:cs="Arial"/>
          <w:i w:val="0"/>
          <w:color w:val="000000" w:themeColor="text1"/>
          <w:sz w:val="24"/>
          <w:szCs w:val="24"/>
        </w:rPr>
        <w:t xml:space="preserve">Abbildung </w:t>
      </w:r>
      <w:r w:rsidRPr="005E437F">
        <w:rPr>
          <w:rFonts w:ascii="Arial" w:hAnsi="Arial" w:cs="Arial"/>
          <w:i w:val="0"/>
          <w:color w:val="000000" w:themeColor="text1"/>
          <w:sz w:val="24"/>
          <w:szCs w:val="24"/>
        </w:rPr>
        <w:fldChar w:fldCharType="begin"/>
      </w:r>
      <w:r w:rsidRPr="005E437F">
        <w:rPr>
          <w:rFonts w:ascii="Arial" w:hAnsi="Arial" w:cs="Arial"/>
          <w:i w:val="0"/>
          <w:color w:val="000000" w:themeColor="text1"/>
          <w:sz w:val="24"/>
          <w:szCs w:val="24"/>
        </w:rPr>
        <w:instrText xml:space="preserve"> SEQ Abbildung \* ARABIC </w:instrText>
      </w:r>
      <w:r w:rsidRPr="005E437F">
        <w:rPr>
          <w:rFonts w:ascii="Arial" w:hAnsi="Arial" w:cs="Arial"/>
          <w:i w:val="0"/>
          <w:color w:val="000000" w:themeColor="text1"/>
          <w:sz w:val="24"/>
          <w:szCs w:val="24"/>
        </w:rPr>
        <w:fldChar w:fldCharType="separate"/>
      </w:r>
      <w:r w:rsidRPr="005E437F">
        <w:rPr>
          <w:rFonts w:ascii="Arial" w:hAnsi="Arial" w:cs="Arial"/>
          <w:i w:val="0"/>
          <w:noProof/>
          <w:color w:val="000000" w:themeColor="text1"/>
          <w:sz w:val="24"/>
          <w:szCs w:val="24"/>
        </w:rPr>
        <w:t>1</w:t>
      </w:r>
      <w:r w:rsidRPr="005E437F">
        <w:rPr>
          <w:rFonts w:ascii="Arial" w:hAnsi="Arial" w:cs="Arial"/>
          <w:i w:val="0"/>
          <w:color w:val="000000" w:themeColor="text1"/>
          <w:sz w:val="24"/>
          <w:szCs w:val="24"/>
        </w:rPr>
        <w:fldChar w:fldCharType="end"/>
      </w:r>
      <w:r w:rsidRPr="005E437F">
        <w:rPr>
          <w:rFonts w:ascii="Arial" w:hAnsi="Arial" w:cs="Arial"/>
          <w:i w:val="0"/>
          <w:color w:val="000000" w:themeColor="text1"/>
          <w:sz w:val="24"/>
          <w:szCs w:val="24"/>
        </w:rPr>
        <w:t>: Pipeline</w:t>
      </w:r>
      <w:bookmarkEnd w:id="3"/>
    </w:p>
    <w:p w:rsidR="005E437F" w:rsidRPr="005E437F" w:rsidRDefault="005E437F" w:rsidP="005E437F"/>
    <w:p w:rsidR="00800767" w:rsidRPr="00B63677" w:rsidRDefault="000711A1" w:rsidP="004C60CD">
      <w:pPr>
        <w:pStyle w:val="berschrift2"/>
        <w:spacing w:line="360" w:lineRule="auto"/>
        <w:jc w:val="both"/>
        <w:rPr>
          <w:rFonts w:ascii="Arial" w:hAnsi="Arial" w:cs="Arial"/>
          <w:b/>
          <w:color w:val="000000" w:themeColor="text1"/>
          <w:sz w:val="28"/>
          <w:szCs w:val="32"/>
        </w:rPr>
      </w:pPr>
      <w:bookmarkStart w:id="4" w:name="_Toc467424786"/>
      <w:r w:rsidRPr="00B63677">
        <w:rPr>
          <w:rFonts w:ascii="Arial" w:hAnsi="Arial" w:cs="Arial"/>
          <w:b/>
          <w:color w:val="000000" w:themeColor="text1"/>
          <w:sz w:val="28"/>
          <w:szCs w:val="32"/>
        </w:rPr>
        <w:t>2.1 Docker</w:t>
      </w:r>
      <w:bookmarkEnd w:id="4"/>
    </w:p>
    <w:p w:rsidR="000711A1" w:rsidRDefault="0089490C" w:rsidP="004C60CD">
      <w:pPr>
        <w:spacing w:line="360" w:lineRule="auto"/>
        <w:jc w:val="both"/>
        <w:rPr>
          <w:rFonts w:ascii="Arial" w:hAnsi="Arial" w:cs="Arial"/>
          <w:sz w:val="24"/>
          <w:szCs w:val="24"/>
        </w:rPr>
      </w:pPr>
      <w:r>
        <w:rPr>
          <w:rFonts w:ascii="Arial" w:hAnsi="Arial" w:cs="Arial"/>
          <w:sz w:val="24"/>
          <w:szCs w:val="24"/>
        </w:rPr>
        <w:t>Die Pipeline beinhaltet verschiedene Docker. Dabei handelt es sich um:</w:t>
      </w:r>
    </w:p>
    <w:p w:rsidR="0089490C" w:rsidRDefault="0089490C" w:rsidP="0089490C">
      <w:pPr>
        <w:pStyle w:val="Listenabsatz"/>
        <w:numPr>
          <w:ilvl w:val="0"/>
          <w:numId w:val="1"/>
        </w:numPr>
        <w:spacing w:line="360" w:lineRule="auto"/>
        <w:jc w:val="both"/>
        <w:rPr>
          <w:rFonts w:ascii="Arial" w:hAnsi="Arial" w:cs="Arial"/>
          <w:sz w:val="24"/>
          <w:szCs w:val="24"/>
        </w:rPr>
      </w:pPr>
      <w:r>
        <w:rPr>
          <w:rFonts w:ascii="Arial" w:hAnsi="Arial" w:cs="Arial"/>
          <w:sz w:val="24"/>
          <w:szCs w:val="24"/>
        </w:rPr>
        <w:t>Java; dieser Docker beinhaltet die Taktstraße</w:t>
      </w:r>
    </w:p>
    <w:p w:rsidR="0089490C" w:rsidRDefault="0089490C" w:rsidP="0089490C">
      <w:pPr>
        <w:pStyle w:val="Listenabsatz"/>
        <w:numPr>
          <w:ilvl w:val="0"/>
          <w:numId w:val="1"/>
        </w:numPr>
        <w:spacing w:line="360" w:lineRule="auto"/>
        <w:jc w:val="both"/>
        <w:rPr>
          <w:rFonts w:ascii="Arial" w:hAnsi="Arial" w:cs="Arial"/>
          <w:sz w:val="24"/>
          <w:szCs w:val="24"/>
        </w:rPr>
      </w:pPr>
      <w:proofErr w:type="spellStart"/>
      <w:r>
        <w:rPr>
          <w:rFonts w:ascii="Arial" w:hAnsi="Arial" w:cs="Arial"/>
          <w:sz w:val="24"/>
          <w:szCs w:val="24"/>
        </w:rPr>
        <w:t>ActiveMQ</w:t>
      </w:r>
      <w:proofErr w:type="spellEnd"/>
    </w:p>
    <w:p w:rsidR="0089490C" w:rsidRDefault="0089490C" w:rsidP="0089490C">
      <w:pPr>
        <w:pStyle w:val="Listenabsatz"/>
        <w:numPr>
          <w:ilvl w:val="0"/>
          <w:numId w:val="1"/>
        </w:numPr>
        <w:spacing w:line="360" w:lineRule="auto"/>
        <w:jc w:val="both"/>
        <w:rPr>
          <w:rFonts w:ascii="Arial" w:hAnsi="Arial" w:cs="Arial"/>
          <w:sz w:val="24"/>
          <w:szCs w:val="24"/>
        </w:rPr>
      </w:pPr>
      <w:r>
        <w:rPr>
          <w:rFonts w:ascii="Arial" w:hAnsi="Arial" w:cs="Arial"/>
          <w:sz w:val="24"/>
          <w:szCs w:val="24"/>
        </w:rPr>
        <w:t>Kafka</w:t>
      </w:r>
    </w:p>
    <w:p w:rsidR="0089490C" w:rsidRDefault="0089490C" w:rsidP="0089490C">
      <w:pPr>
        <w:pStyle w:val="Listenabsatz"/>
        <w:numPr>
          <w:ilvl w:val="0"/>
          <w:numId w:val="1"/>
        </w:numPr>
        <w:spacing w:line="360" w:lineRule="auto"/>
        <w:jc w:val="both"/>
        <w:rPr>
          <w:rFonts w:ascii="Arial" w:hAnsi="Arial" w:cs="Arial"/>
          <w:sz w:val="24"/>
          <w:szCs w:val="24"/>
        </w:rPr>
      </w:pPr>
      <w:r>
        <w:rPr>
          <w:rFonts w:ascii="Arial" w:hAnsi="Arial" w:cs="Arial"/>
          <w:sz w:val="24"/>
          <w:szCs w:val="24"/>
        </w:rPr>
        <w:t>Spark</w:t>
      </w:r>
    </w:p>
    <w:p w:rsidR="0089490C" w:rsidRDefault="0089490C" w:rsidP="0089490C">
      <w:pPr>
        <w:pStyle w:val="Listenabsatz"/>
        <w:numPr>
          <w:ilvl w:val="0"/>
          <w:numId w:val="1"/>
        </w:numPr>
        <w:spacing w:line="360" w:lineRule="auto"/>
        <w:jc w:val="both"/>
        <w:rPr>
          <w:rFonts w:ascii="Arial" w:hAnsi="Arial" w:cs="Arial"/>
          <w:sz w:val="24"/>
          <w:szCs w:val="24"/>
        </w:rPr>
      </w:pPr>
      <w:r>
        <w:rPr>
          <w:rFonts w:ascii="Arial" w:hAnsi="Arial" w:cs="Arial"/>
          <w:sz w:val="24"/>
          <w:szCs w:val="24"/>
        </w:rPr>
        <w:t>UI</w:t>
      </w:r>
    </w:p>
    <w:p w:rsidR="0089490C" w:rsidRDefault="0089490C" w:rsidP="0089490C">
      <w:pPr>
        <w:pStyle w:val="Listenabsatz"/>
        <w:numPr>
          <w:ilvl w:val="0"/>
          <w:numId w:val="1"/>
        </w:numPr>
        <w:spacing w:line="360" w:lineRule="auto"/>
        <w:jc w:val="both"/>
        <w:rPr>
          <w:rFonts w:ascii="Arial" w:hAnsi="Arial" w:cs="Arial"/>
          <w:sz w:val="24"/>
          <w:szCs w:val="24"/>
        </w:rPr>
      </w:pPr>
      <w:proofErr w:type="spellStart"/>
      <w:r>
        <w:rPr>
          <w:rFonts w:ascii="Arial" w:hAnsi="Arial" w:cs="Arial"/>
          <w:sz w:val="24"/>
          <w:szCs w:val="24"/>
        </w:rPr>
        <w:t>Postgresql</w:t>
      </w:r>
      <w:proofErr w:type="spellEnd"/>
    </w:p>
    <w:p w:rsidR="000711A1" w:rsidRPr="004C60CD" w:rsidRDefault="000711A1" w:rsidP="004C60CD">
      <w:pPr>
        <w:spacing w:line="360" w:lineRule="auto"/>
        <w:jc w:val="both"/>
        <w:rPr>
          <w:rFonts w:ascii="Arial" w:hAnsi="Arial" w:cs="Arial"/>
          <w:sz w:val="24"/>
          <w:szCs w:val="24"/>
        </w:rPr>
      </w:pPr>
    </w:p>
    <w:p w:rsidR="00B779A6" w:rsidRPr="00B63677" w:rsidRDefault="000711A1" w:rsidP="004C60CD">
      <w:pPr>
        <w:pStyle w:val="berschrift2"/>
        <w:spacing w:line="360" w:lineRule="auto"/>
        <w:jc w:val="both"/>
        <w:rPr>
          <w:rFonts w:ascii="Arial" w:hAnsi="Arial" w:cs="Arial"/>
          <w:b/>
          <w:color w:val="000000" w:themeColor="text1"/>
          <w:sz w:val="28"/>
          <w:szCs w:val="24"/>
        </w:rPr>
      </w:pPr>
      <w:bookmarkStart w:id="5" w:name="_Toc467424787"/>
      <w:r w:rsidRPr="00B63677">
        <w:rPr>
          <w:rFonts w:ascii="Arial" w:hAnsi="Arial" w:cs="Arial"/>
          <w:b/>
          <w:color w:val="000000" w:themeColor="text1"/>
          <w:sz w:val="28"/>
          <w:szCs w:val="24"/>
        </w:rPr>
        <w:t>2.2</w:t>
      </w:r>
      <w:r w:rsidR="000A3C1C" w:rsidRPr="00B63677">
        <w:rPr>
          <w:rFonts w:ascii="Arial" w:hAnsi="Arial" w:cs="Arial"/>
          <w:b/>
          <w:color w:val="000000" w:themeColor="text1"/>
          <w:sz w:val="28"/>
          <w:szCs w:val="24"/>
        </w:rPr>
        <w:t xml:space="preserve"> Taktstraße</w:t>
      </w:r>
      <w:bookmarkEnd w:id="5"/>
    </w:p>
    <w:p w:rsidR="00FE2F07" w:rsidRDefault="00FE2F07" w:rsidP="004C60CD">
      <w:pPr>
        <w:spacing w:line="360" w:lineRule="auto"/>
        <w:jc w:val="both"/>
        <w:rPr>
          <w:rFonts w:ascii="Arial" w:hAnsi="Arial" w:cs="Arial"/>
          <w:sz w:val="24"/>
          <w:szCs w:val="24"/>
        </w:rPr>
      </w:pPr>
      <w:r w:rsidRPr="004C60CD">
        <w:rPr>
          <w:rFonts w:ascii="Arial" w:hAnsi="Arial" w:cs="Arial"/>
          <w:sz w:val="24"/>
          <w:szCs w:val="24"/>
        </w:rPr>
        <w:t xml:space="preserve">De Taktstraße ist eine Applikation, welche die Produktionsdaten für Kafka liefert. </w:t>
      </w:r>
      <w:r w:rsidR="000711A1" w:rsidRPr="004C60CD">
        <w:rPr>
          <w:rFonts w:ascii="Arial" w:hAnsi="Arial" w:cs="Arial"/>
          <w:sz w:val="24"/>
          <w:szCs w:val="24"/>
        </w:rPr>
        <w:t>Diese Applikation wurde von Professor Reichwald zur Verfügung gestellt.</w:t>
      </w:r>
    </w:p>
    <w:p w:rsidR="004B6F15" w:rsidRPr="004C60CD" w:rsidRDefault="004B6F15" w:rsidP="004C60CD">
      <w:pPr>
        <w:spacing w:line="360" w:lineRule="auto"/>
        <w:jc w:val="both"/>
        <w:rPr>
          <w:rFonts w:ascii="Arial" w:hAnsi="Arial" w:cs="Arial"/>
          <w:sz w:val="24"/>
          <w:szCs w:val="24"/>
        </w:rPr>
      </w:pPr>
    </w:p>
    <w:p w:rsidR="004D4BB7" w:rsidRPr="00B63677" w:rsidRDefault="004D4BB7" w:rsidP="004C60CD">
      <w:pPr>
        <w:pStyle w:val="berschrift2"/>
        <w:spacing w:line="360" w:lineRule="auto"/>
        <w:jc w:val="both"/>
        <w:rPr>
          <w:rFonts w:ascii="Arial" w:hAnsi="Arial" w:cs="Arial"/>
          <w:b/>
          <w:color w:val="000000" w:themeColor="text1"/>
          <w:sz w:val="28"/>
          <w:szCs w:val="24"/>
        </w:rPr>
      </w:pPr>
      <w:bookmarkStart w:id="6" w:name="_Toc467424788"/>
      <w:r w:rsidRPr="00B63677">
        <w:rPr>
          <w:rFonts w:ascii="Arial" w:hAnsi="Arial" w:cs="Arial"/>
          <w:b/>
          <w:color w:val="000000" w:themeColor="text1"/>
          <w:sz w:val="28"/>
          <w:szCs w:val="24"/>
        </w:rPr>
        <w:t xml:space="preserve">2.3 </w:t>
      </w:r>
      <w:r w:rsidR="00BD552F" w:rsidRPr="00B63677">
        <w:rPr>
          <w:rFonts w:ascii="Arial" w:hAnsi="Arial" w:cs="Arial"/>
          <w:b/>
          <w:color w:val="000000" w:themeColor="text1"/>
          <w:sz w:val="28"/>
          <w:szCs w:val="24"/>
        </w:rPr>
        <w:t xml:space="preserve">Apache </w:t>
      </w:r>
      <w:r w:rsidRPr="00B63677">
        <w:rPr>
          <w:rFonts w:ascii="Arial" w:hAnsi="Arial" w:cs="Arial"/>
          <w:b/>
          <w:color w:val="000000" w:themeColor="text1"/>
          <w:sz w:val="28"/>
          <w:szCs w:val="24"/>
        </w:rPr>
        <w:t>Kafka</w:t>
      </w:r>
      <w:bookmarkEnd w:id="6"/>
    </w:p>
    <w:p w:rsidR="002C422E" w:rsidRPr="004C60CD" w:rsidRDefault="002C422E" w:rsidP="004C60CD">
      <w:pPr>
        <w:spacing w:line="360" w:lineRule="auto"/>
        <w:jc w:val="both"/>
        <w:rPr>
          <w:rFonts w:ascii="Arial" w:hAnsi="Arial" w:cs="Arial"/>
          <w:sz w:val="24"/>
          <w:szCs w:val="24"/>
        </w:rPr>
      </w:pPr>
      <w:r w:rsidRPr="004C60CD">
        <w:rPr>
          <w:rFonts w:ascii="Arial" w:hAnsi="Arial" w:cs="Arial"/>
          <w:sz w:val="24"/>
          <w:szCs w:val="24"/>
        </w:rPr>
        <w:t xml:space="preserve">Kafka ist ein Message Broker, der asynchrone Nachrichte sendet. Diese Nachrichten stellen die Daten der Taktstraße dar. Kafka nimmt die Nachrichten auf und wartet dann bis der Consumer diese Nachrichten konsumiert. </w:t>
      </w:r>
      <w:r w:rsidR="00B546B8" w:rsidRPr="004C60CD">
        <w:rPr>
          <w:rFonts w:ascii="Arial" w:hAnsi="Arial" w:cs="Arial"/>
          <w:sz w:val="24"/>
          <w:szCs w:val="24"/>
        </w:rPr>
        <w:t xml:space="preserve">Zusätzlich überträgt Kafka Datenströme </w:t>
      </w:r>
      <w:r w:rsidR="00BD552F" w:rsidRPr="004C60CD">
        <w:rPr>
          <w:rFonts w:ascii="Arial" w:hAnsi="Arial" w:cs="Arial"/>
          <w:sz w:val="24"/>
          <w:szCs w:val="24"/>
        </w:rPr>
        <w:t>und sendet diese weiter an Spark.</w:t>
      </w:r>
    </w:p>
    <w:p w:rsidR="002C422E" w:rsidRPr="004C60CD" w:rsidRDefault="002C422E" w:rsidP="004C60CD">
      <w:pPr>
        <w:spacing w:line="360" w:lineRule="auto"/>
        <w:jc w:val="both"/>
        <w:rPr>
          <w:sz w:val="24"/>
          <w:szCs w:val="24"/>
        </w:rPr>
      </w:pPr>
    </w:p>
    <w:p w:rsidR="002B586F" w:rsidRDefault="002B586F" w:rsidP="004C60CD">
      <w:pPr>
        <w:pStyle w:val="berschrift2"/>
        <w:spacing w:line="360" w:lineRule="auto"/>
        <w:jc w:val="both"/>
        <w:rPr>
          <w:rFonts w:ascii="Arial" w:hAnsi="Arial" w:cs="Arial"/>
          <w:b/>
          <w:color w:val="000000" w:themeColor="text1"/>
          <w:sz w:val="28"/>
          <w:szCs w:val="24"/>
        </w:rPr>
      </w:pPr>
    </w:p>
    <w:p w:rsidR="0013522F" w:rsidRPr="00B63677" w:rsidRDefault="004D4BB7" w:rsidP="004C60CD">
      <w:pPr>
        <w:pStyle w:val="berschrift2"/>
        <w:spacing w:line="360" w:lineRule="auto"/>
        <w:jc w:val="both"/>
        <w:rPr>
          <w:rFonts w:ascii="Arial" w:hAnsi="Arial" w:cs="Arial"/>
          <w:b/>
          <w:color w:val="000000" w:themeColor="text1"/>
          <w:sz w:val="28"/>
          <w:szCs w:val="24"/>
        </w:rPr>
      </w:pPr>
      <w:bookmarkStart w:id="7" w:name="_Toc467424789"/>
      <w:r w:rsidRPr="00B63677">
        <w:rPr>
          <w:rFonts w:ascii="Arial" w:hAnsi="Arial" w:cs="Arial"/>
          <w:b/>
          <w:color w:val="000000" w:themeColor="text1"/>
          <w:sz w:val="28"/>
          <w:szCs w:val="24"/>
        </w:rPr>
        <w:t>2.4</w:t>
      </w:r>
      <w:r w:rsidR="000A3C1C" w:rsidRPr="00B63677">
        <w:rPr>
          <w:rFonts w:ascii="Arial" w:hAnsi="Arial" w:cs="Arial"/>
          <w:b/>
          <w:color w:val="000000" w:themeColor="text1"/>
          <w:sz w:val="28"/>
          <w:szCs w:val="24"/>
        </w:rPr>
        <w:t xml:space="preserve"> </w:t>
      </w:r>
      <w:r w:rsidR="00BD552F" w:rsidRPr="00B63677">
        <w:rPr>
          <w:rFonts w:ascii="Arial" w:hAnsi="Arial" w:cs="Arial"/>
          <w:b/>
          <w:color w:val="000000" w:themeColor="text1"/>
          <w:sz w:val="28"/>
          <w:szCs w:val="24"/>
        </w:rPr>
        <w:t xml:space="preserve">Apache </w:t>
      </w:r>
      <w:proofErr w:type="spellStart"/>
      <w:r w:rsidR="000A3C1C" w:rsidRPr="00B63677">
        <w:rPr>
          <w:rFonts w:ascii="Arial" w:hAnsi="Arial" w:cs="Arial"/>
          <w:b/>
          <w:color w:val="000000" w:themeColor="text1"/>
          <w:sz w:val="28"/>
          <w:szCs w:val="24"/>
        </w:rPr>
        <w:t>ActiveMQ</w:t>
      </w:r>
      <w:bookmarkEnd w:id="7"/>
      <w:proofErr w:type="spellEnd"/>
    </w:p>
    <w:p w:rsidR="002C422E" w:rsidRPr="004C60CD" w:rsidRDefault="0089490C" w:rsidP="004C60CD">
      <w:pPr>
        <w:spacing w:line="360" w:lineRule="auto"/>
        <w:jc w:val="both"/>
        <w:rPr>
          <w:rFonts w:ascii="Arial" w:hAnsi="Arial" w:cs="Arial"/>
          <w:sz w:val="24"/>
          <w:szCs w:val="24"/>
        </w:rPr>
      </w:pPr>
      <w:proofErr w:type="spellStart"/>
      <w:r>
        <w:rPr>
          <w:rFonts w:ascii="Arial" w:hAnsi="Arial" w:cs="Arial"/>
          <w:sz w:val="24"/>
          <w:szCs w:val="24"/>
        </w:rPr>
        <w:t>ActiveMQ</w:t>
      </w:r>
      <w:proofErr w:type="spellEnd"/>
      <w:r>
        <w:rPr>
          <w:rFonts w:ascii="Arial" w:hAnsi="Arial" w:cs="Arial"/>
          <w:sz w:val="24"/>
          <w:szCs w:val="24"/>
        </w:rPr>
        <w:t xml:space="preserve"> wird als weiterer Message Broker verwendet.</w:t>
      </w:r>
      <w:r w:rsidR="002C422E" w:rsidRPr="004C60CD">
        <w:rPr>
          <w:rFonts w:ascii="Arial" w:hAnsi="Arial" w:cs="Arial"/>
          <w:sz w:val="24"/>
          <w:szCs w:val="24"/>
        </w:rPr>
        <w:t xml:space="preserve"> </w:t>
      </w:r>
      <w:r w:rsidR="00BD552F" w:rsidRPr="004C60CD">
        <w:rPr>
          <w:rFonts w:ascii="Arial" w:hAnsi="Arial" w:cs="Arial"/>
          <w:sz w:val="24"/>
          <w:szCs w:val="24"/>
        </w:rPr>
        <w:t>Dieser wandelt eine sy</w:t>
      </w:r>
      <w:r w:rsidR="00BD552F" w:rsidRPr="004C60CD">
        <w:rPr>
          <w:rFonts w:ascii="Arial" w:hAnsi="Arial" w:cs="Arial"/>
          <w:sz w:val="24"/>
          <w:szCs w:val="24"/>
        </w:rPr>
        <w:t>n</w:t>
      </w:r>
      <w:r w:rsidR="00BD552F" w:rsidRPr="004C60CD">
        <w:rPr>
          <w:rFonts w:ascii="Arial" w:hAnsi="Arial" w:cs="Arial"/>
          <w:sz w:val="24"/>
          <w:szCs w:val="24"/>
        </w:rPr>
        <w:t xml:space="preserve">chrone Kommunikation in eine asynchrone Kommunikation um. Dadurch übernimmt </w:t>
      </w:r>
      <w:proofErr w:type="spellStart"/>
      <w:r w:rsidR="00BD552F" w:rsidRPr="004C60CD">
        <w:rPr>
          <w:rFonts w:ascii="Arial" w:hAnsi="Arial" w:cs="Arial"/>
          <w:sz w:val="24"/>
          <w:szCs w:val="24"/>
        </w:rPr>
        <w:t>A</w:t>
      </w:r>
      <w:r w:rsidR="00BD552F" w:rsidRPr="004C60CD">
        <w:rPr>
          <w:rFonts w:ascii="Arial" w:hAnsi="Arial" w:cs="Arial"/>
          <w:sz w:val="24"/>
          <w:szCs w:val="24"/>
        </w:rPr>
        <w:t>c</w:t>
      </w:r>
      <w:r w:rsidR="00BD552F" w:rsidRPr="004C60CD">
        <w:rPr>
          <w:rFonts w:ascii="Arial" w:hAnsi="Arial" w:cs="Arial"/>
          <w:sz w:val="24"/>
          <w:szCs w:val="24"/>
        </w:rPr>
        <w:t>tiveMQ</w:t>
      </w:r>
      <w:proofErr w:type="spellEnd"/>
      <w:r w:rsidR="00BD552F" w:rsidRPr="004C60CD">
        <w:rPr>
          <w:rFonts w:ascii="Arial" w:hAnsi="Arial" w:cs="Arial"/>
          <w:sz w:val="24"/>
          <w:szCs w:val="24"/>
        </w:rPr>
        <w:t xml:space="preserve"> die Rolle eines Servers. </w:t>
      </w:r>
      <w:r w:rsidR="002C422E" w:rsidRPr="004C60CD">
        <w:rPr>
          <w:rFonts w:ascii="Arial" w:hAnsi="Arial" w:cs="Arial"/>
          <w:sz w:val="24"/>
          <w:szCs w:val="24"/>
        </w:rPr>
        <w:t>Dieser liefert ERP-Daten.</w:t>
      </w:r>
      <w:r w:rsidR="00510ABF" w:rsidRPr="004C60CD">
        <w:rPr>
          <w:rFonts w:ascii="Arial" w:hAnsi="Arial" w:cs="Arial"/>
          <w:sz w:val="24"/>
          <w:szCs w:val="24"/>
        </w:rPr>
        <w:t xml:space="preserve"> Somit werden Daten aus zwei Quellen </w:t>
      </w:r>
      <w:r w:rsidR="00B546B8" w:rsidRPr="004C60CD">
        <w:rPr>
          <w:rFonts w:ascii="Arial" w:hAnsi="Arial" w:cs="Arial"/>
          <w:sz w:val="24"/>
          <w:szCs w:val="24"/>
        </w:rPr>
        <w:t>s</w:t>
      </w:r>
      <w:r w:rsidR="00B546B8" w:rsidRPr="004C60CD">
        <w:rPr>
          <w:rFonts w:ascii="Arial" w:hAnsi="Arial" w:cs="Arial"/>
          <w:sz w:val="24"/>
          <w:szCs w:val="24"/>
        </w:rPr>
        <w:t>i</w:t>
      </w:r>
      <w:r w:rsidR="00B546B8" w:rsidRPr="004C60CD">
        <w:rPr>
          <w:rFonts w:ascii="Arial" w:hAnsi="Arial" w:cs="Arial"/>
          <w:sz w:val="24"/>
          <w:szCs w:val="24"/>
        </w:rPr>
        <w:t>muliert</w:t>
      </w:r>
      <w:r w:rsidR="00510ABF" w:rsidRPr="004C60CD">
        <w:rPr>
          <w:rFonts w:ascii="Arial" w:hAnsi="Arial" w:cs="Arial"/>
          <w:sz w:val="24"/>
          <w:szCs w:val="24"/>
        </w:rPr>
        <w:t>.</w:t>
      </w:r>
    </w:p>
    <w:p w:rsidR="0013522F" w:rsidRPr="004C60CD" w:rsidRDefault="0013522F" w:rsidP="004C60CD">
      <w:pPr>
        <w:spacing w:line="360" w:lineRule="auto"/>
        <w:jc w:val="both"/>
        <w:rPr>
          <w:rFonts w:ascii="Arial" w:hAnsi="Arial" w:cs="Arial"/>
          <w:sz w:val="24"/>
          <w:szCs w:val="24"/>
        </w:rPr>
      </w:pPr>
    </w:p>
    <w:p w:rsidR="0013522F" w:rsidRPr="00B63677" w:rsidRDefault="000711A1" w:rsidP="004C60CD">
      <w:pPr>
        <w:pStyle w:val="berschrift2"/>
        <w:spacing w:line="360" w:lineRule="auto"/>
        <w:jc w:val="both"/>
        <w:rPr>
          <w:rFonts w:ascii="Arial" w:hAnsi="Arial" w:cs="Arial"/>
          <w:b/>
          <w:color w:val="000000" w:themeColor="text1"/>
          <w:sz w:val="28"/>
          <w:szCs w:val="24"/>
        </w:rPr>
      </w:pPr>
      <w:bookmarkStart w:id="8" w:name="_Toc467424790"/>
      <w:r w:rsidRPr="00B63677">
        <w:rPr>
          <w:rFonts w:ascii="Arial" w:hAnsi="Arial" w:cs="Arial"/>
          <w:b/>
          <w:color w:val="000000" w:themeColor="text1"/>
          <w:sz w:val="28"/>
          <w:szCs w:val="24"/>
        </w:rPr>
        <w:t>2.5</w:t>
      </w:r>
      <w:r w:rsidR="000A3C1C" w:rsidRPr="00B63677">
        <w:rPr>
          <w:rFonts w:ascii="Arial" w:hAnsi="Arial" w:cs="Arial"/>
          <w:b/>
          <w:color w:val="000000" w:themeColor="text1"/>
          <w:sz w:val="28"/>
          <w:szCs w:val="24"/>
        </w:rPr>
        <w:t xml:space="preserve"> Consumer</w:t>
      </w:r>
      <w:bookmarkEnd w:id="8"/>
    </w:p>
    <w:p w:rsidR="0013522F" w:rsidRPr="004C60CD" w:rsidRDefault="00B546B8" w:rsidP="004C60CD">
      <w:pPr>
        <w:spacing w:line="360" w:lineRule="auto"/>
        <w:jc w:val="both"/>
        <w:rPr>
          <w:rFonts w:ascii="Arial" w:hAnsi="Arial" w:cs="Arial"/>
          <w:sz w:val="24"/>
          <w:szCs w:val="24"/>
        </w:rPr>
      </w:pPr>
      <w:r w:rsidRPr="004C60CD">
        <w:rPr>
          <w:rFonts w:ascii="Arial" w:hAnsi="Arial" w:cs="Arial"/>
          <w:sz w:val="24"/>
          <w:szCs w:val="24"/>
        </w:rPr>
        <w:t>Der Consumer verbindet und vereinheitlich</w:t>
      </w:r>
      <w:r w:rsidR="0089490C">
        <w:rPr>
          <w:rFonts w:ascii="Arial" w:hAnsi="Arial" w:cs="Arial"/>
          <w:sz w:val="24"/>
          <w:szCs w:val="24"/>
        </w:rPr>
        <w:t>t</w:t>
      </w:r>
      <w:r w:rsidRPr="004C60CD">
        <w:rPr>
          <w:rFonts w:ascii="Arial" w:hAnsi="Arial" w:cs="Arial"/>
          <w:sz w:val="24"/>
          <w:szCs w:val="24"/>
        </w:rPr>
        <w:t xml:space="preserve"> die Daten aus verschiedenen Quellen, da diese in verschiedenen Formaten vorliegen. Die Quellen hierbei sind Kafka, </w:t>
      </w:r>
      <w:proofErr w:type="spellStart"/>
      <w:r w:rsidRPr="004C60CD">
        <w:rPr>
          <w:rFonts w:ascii="Arial" w:hAnsi="Arial" w:cs="Arial"/>
          <w:sz w:val="24"/>
          <w:szCs w:val="24"/>
        </w:rPr>
        <w:t>A</w:t>
      </w:r>
      <w:r w:rsidRPr="004C60CD">
        <w:rPr>
          <w:rFonts w:ascii="Arial" w:hAnsi="Arial" w:cs="Arial"/>
          <w:sz w:val="24"/>
          <w:szCs w:val="24"/>
        </w:rPr>
        <w:t>c</w:t>
      </w:r>
      <w:r w:rsidRPr="004C60CD">
        <w:rPr>
          <w:rFonts w:ascii="Arial" w:hAnsi="Arial" w:cs="Arial"/>
          <w:sz w:val="24"/>
          <w:szCs w:val="24"/>
        </w:rPr>
        <w:t>tiveMQ</w:t>
      </w:r>
      <w:proofErr w:type="spellEnd"/>
      <w:r w:rsidRPr="004C60CD">
        <w:rPr>
          <w:rFonts w:ascii="Arial" w:hAnsi="Arial" w:cs="Arial"/>
          <w:sz w:val="24"/>
          <w:szCs w:val="24"/>
        </w:rPr>
        <w:t xml:space="preserve"> und eine Datei auf dem Dateisystem. Zusätzlich sorgt der Consumer für eine Zuteilung der unterschiedlichen Datensätze zu den korrekten Produkten über eine </w:t>
      </w:r>
      <w:r w:rsidR="00BD552F" w:rsidRPr="004C60CD">
        <w:rPr>
          <w:rFonts w:ascii="Arial" w:hAnsi="Arial" w:cs="Arial"/>
          <w:sz w:val="24"/>
          <w:szCs w:val="24"/>
        </w:rPr>
        <w:t>State Maschine</w:t>
      </w:r>
      <w:r w:rsidRPr="004C60CD">
        <w:rPr>
          <w:rFonts w:ascii="Arial" w:hAnsi="Arial" w:cs="Arial"/>
          <w:sz w:val="24"/>
          <w:szCs w:val="24"/>
        </w:rPr>
        <w:t xml:space="preserve">. Die </w:t>
      </w:r>
      <w:r w:rsidR="00BD552F" w:rsidRPr="004C60CD">
        <w:rPr>
          <w:rFonts w:ascii="Arial" w:hAnsi="Arial" w:cs="Arial"/>
          <w:sz w:val="24"/>
          <w:szCs w:val="24"/>
        </w:rPr>
        <w:t>State Maschine</w:t>
      </w:r>
      <w:r w:rsidRPr="004C60CD">
        <w:rPr>
          <w:rFonts w:ascii="Arial" w:hAnsi="Arial" w:cs="Arial"/>
          <w:sz w:val="24"/>
          <w:szCs w:val="24"/>
        </w:rPr>
        <w:t xml:space="preserve"> filtert die Daten, welche für ein Produkt wichtig sind heraus. Nach der Zuordnung schreibt der Consumer die Daten in die Datenbank und gibt die Daten zusätzlich noch an eine</w:t>
      </w:r>
      <w:r w:rsidR="004C60CD">
        <w:rPr>
          <w:rFonts w:ascii="Arial" w:hAnsi="Arial" w:cs="Arial"/>
          <w:sz w:val="24"/>
          <w:szCs w:val="24"/>
        </w:rPr>
        <w:t>n</w:t>
      </w:r>
      <w:r w:rsidRPr="004C60CD">
        <w:rPr>
          <w:rFonts w:ascii="Arial" w:hAnsi="Arial" w:cs="Arial"/>
          <w:sz w:val="24"/>
          <w:szCs w:val="24"/>
        </w:rPr>
        <w:t xml:space="preserve"> Server weiter.</w:t>
      </w:r>
    </w:p>
    <w:p w:rsidR="0013522F" w:rsidRPr="004C60CD" w:rsidRDefault="0013522F" w:rsidP="004C60CD">
      <w:pPr>
        <w:spacing w:line="360" w:lineRule="auto"/>
        <w:jc w:val="both"/>
        <w:rPr>
          <w:rFonts w:ascii="Arial" w:hAnsi="Arial" w:cs="Arial"/>
          <w:sz w:val="24"/>
          <w:szCs w:val="24"/>
        </w:rPr>
      </w:pPr>
    </w:p>
    <w:p w:rsidR="00510ABF" w:rsidRPr="00B63677" w:rsidRDefault="00510ABF" w:rsidP="004C60CD">
      <w:pPr>
        <w:pStyle w:val="berschrift2"/>
        <w:spacing w:line="360" w:lineRule="auto"/>
        <w:jc w:val="both"/>
        <w:rPr>
          <w:rFonts w:ascii="Arial" w:hAnsi="Arial" w:cs="Arial"/>
          <w:b/>
          <w:color w:val="000000" w:themeColor="text1"/>
          <w:sz w:val="28"/>
          <w:szCs w:val="24"/>
        </w:rPr>
      </w:pPr>
      <w:bookmarkStart w:id="9" w:name="_Toc467424791"/>
      <w:r w:rsidRPr="00B63677">
        <w:rPr>
          <w:rFonts w:ascii="Arial" w:hAnsi="Arial" w:cs="Arial"/>
          <w:b/>
          <w:color w:val="000000" w:themeColor="text1"/>
          <w:sz w:val="28"/>
          <w:szCs w:val="24"/>
        </w:rPr>
        <w:t xml:space="preserve">2.6 </w:t>
      </w:r>
      <w:r w:rsidR="00BD552F" w:rsidRPr="00B63677">
        <w:rPr>
          <w:rFonts w:ascii="Arial" w:hAnsi="Arial" w:cs="Arial"/>
          <w:b/>
          <w:color w:val="000000" w:themeColor="text1"/>
          <w:sz w:val="28"/>
          <w:szCs w:val="24"/>
        </w:rPr>
        <w:t xml:space="preserve">Apache </w:t>
      </w:r>
      <w:r w:rsidRPr="00B63677">
        <w:rPr>
          <w:rFonts w:ascii="Arial" w:hAnsi="Arial" w:cs="Arial"/>
          <w:b/>
          <w:color w:val="000000" w:themeColor="text1"/>
          <w:sz w:val="28"/>
          <w:szCs w:val="24"/>
        </w:rPr>
        <w:t>Spark</w:t>
      </w:r>
      <w:bookmarkEnd w:id="9"/>
    </w:p>
    <w:p w:rsidR="00BD552F" w:rsidRDefault="00BD552F" w:rsidP="004C60CD">
      <w:pPr>
        <w:spacing w:line="360" w:lineRule="auto"/>
        <w:jc w:val="both"/>
        <w:rPr>
          <w:rFonts w:ascii="Arial" w:hAnsi="Arial" w:cs="Arial"/>
          <w:sz w:val="24"/>
          <w:szCs w:val="24"/>
        </w:rPr>
      </w:pPr>
      <w:r w:rsidRPr="004C60CD">
        <w:rPr>
          <w:rFonts w:ascii="Arial" w:hAnsi="Arial" w:cs="Arial"/>
          <w:sz w:val="24"/>
          <w:szCs w:val="24"/>
        </w:rPr>
        <w:t>Spark ist ein Framework für Cluster-Computing. Spark teilt sich in fünf Komponenten, die teilweise voneinander abhängig sind. Diese sind Spark Cor</w:t>
      </w:r>
      <w:r w:rsidR="00B63677">
        <w:rPr>
          <w:rFonts w:ascii="Arial" w:hAnsi="Arial" w:cs="Arial"/>
          <w:sz w:val="24"/>
          <w:szCs w:val="24"/>
        </w:rPr>
        <w:t xml:space="preserve">e, Spark SQL, Spark Streaming, </w:t>
      </w:r>
      <w:proofErr w:type="spellStart"/>
      <w:r w:rsidR="004C60CD" w:rsidRPr="004C60CD">
        <w:rPr>
          <w:rFonts w:ascii="Arial" w:hAnsi="Arial" w:cs="Arial"/>
          <w:sz w:val="24"/>
          <w:szCs w:val="24"/>
        </w:rPr>
        <w:t>MLlib</w:t>
      </w:r>
      <w:proofErr w:type="spellEnd"/>
      <w:r w:rsidRPr="004C60CD">
        <w:rPr>
          <w:rFonts w:ascii="Arial" w:hAnsi="Arial" w:cs="Arial"/>
          <w:sz w:val="24"/>
          <w:szCs w:val="24"/>
        </w:rPr>
        <w:t xml:space="preserve"> (</w:t>
      </w:r>
      <w:proofErr w:type="spellStart"/>
      <w:r w:rsidRPr="004C60CD">
        <w:rPr>
          <w:rFonts w:ascii="Arial" w:hAnsi="Arial" w:cs="Arial"/>
          <w:sz w:val="24"/>
          <w:szCs w:val="24"/>
        </w:rPr>
        <w:t>Machine</w:t>
      </w:r>
      <w:proofErr w:type="spellEnd"/>
      <w:r w:rsidRPr="004C60CD">
        <w:rPr>
          <w:rFonts w:ascii="Arial" w:hAnsi="Arial" w:cs="Arial"/>
          <w:sz w:val="24"/>
          <w:szCs w:val="24"/>
        </w:rPr>
        <w:t xml:space="preserve"> </w:t>
      </w:r>
      <w:r w:rsidR="004C60CD" w:rsidRPr="004C60CD">
        <w:rPr>
          <w:rFonts w:ascii="Arial" w:hAnsi="Arial" w:cs="Arial"/>
          <w:sz w:val="24"/>
          <w:szCs w:val="24"/>
        </w:rPr>
        <w:t xml:space="preserve">Learning Library) und </w:t>
      </w:r>
      <w:proofErr w:type="spellStart"/>
      <w:r w:rsidR="004C60CD" w:rsidRPr="004C60CD">
        <w:rPr>
          <w:rFonts w:ascii="Arial" w:hAnsi="Arial" w:cs="Arial"/>
          <w:sz w:val="24"/>
          <w:szCs w:val="24"/>
        </w:rPr>
        <w:t>GraphX</w:t>
      </w:r>
      <w:proofErr w:type="spellEnd"/>
      <w:r w:rsidR="004C60CD" w:rsidRPr="004C60CD">
        <w:rPr>
          <w:rFonts w:ascii="Arial" w:hAnsi="Arial" w:cs="Arial"/>
          <w:sz w:val="24"/>
          <w:szCs w:val="24"/>
        </w:rPr>
        <w:t>.</w:t>
      </w:r>
      <w:r w:rsidR="004C60CD">
        <w:rPr>
          <w:rFonts w:ascii="Arial" w:hAnsi="Arial" w:cs="Arial"/>
          <w:sz w:val="24"/>
          <w:szCs w:val="24"/>
        </w:rPr>
        <w:t xml:space="preserve"> Spark Core bildet </w:t>
      </w:r>
      <w:r w:rsidR="0089490C">
        <w:rPr>
          <w:rFonts w:ascii="Arial" w:hAnsi="Arial" w:cs="Arial"/>
          <w:sz w:val="24"/>
          <w:szCs w:val="24"/>
        </w:rPr>
        <w:t>die Grundlage des Spark Systems, durch die die grundlegenden Infrastruktur-Funktionalitäten bereitgestellt werden.</w:t>
      </w:r>
      <w:r w:rsidR="004C60CD">
        <w:rPr>
          <w:rFonts w:ascii="Arial" w:hAnsi="Arial" w:cs="Arial"/>
          <w:sz w:val="24"/>
          <w:szCs w:val="24"/>
        </w:rPr>
        <w:t xml:space="preserve"> Spark SQL ermöglicht es RDD, verteilte D</w:t>
      </w:r>
      <w:r w:rsidR="004C60CD">
        <w:rPr>
          <w:rFonts w:ascii="Arial" w:hAnsi="Arial" w:cs="Arial"/>
          <w:sz w:val="24"/>
          <w:szCs w:val="24"/>
        </w:rPr>
        <w:t>a</w:t>
      </w:r>
      <w:r w:rsidR="004C60CD">
        <w:rPr>
          <w:rFonts w:ascii="Arial" w:hAnsi="Arial" w:cs="Arial"/>
          <w:sz w:val="24"/>
          <w:szCs w:val="24"/>
        </w:rPr>
        <w:t>tensätze in ein Data Frame zu wandeln. Auf Data Frames könne SQL Abfragen get</w:t>
      </w:r>
      <w:r w:rsidR="004C60CD">
        <w:rPr>
          <w:rFonts w:ascii="Arial" w:hAnsi="Arial" w:cs="Arial"/>
          <w:sz w:val="24"/>
          <w:szCs w:val="24"/>
        </w:rPr>
        <w:t>ä</w:t>
      </w:r>
      <w:r w:rsidR="004C60CD">
        <w:rPr>
          <w:rFonts w:ascii="Arial" w:hAnsi="Arial" w:cs="Arial"/>
          <w:sz w:val="24"/>
          <w:szCs w:val="24"/>
        </w:rPr>
        <w:t>tigt werden. Zusätzlich werden Data Frames als temporäre Tabe</w:t>
      </w:r>
      <w:r w:rsidR="004C60CD">
        <w:rPr>
          <w:rFonts w:ascii="Arial" w:hAnsi="Arial" w:cs="Arial"/>
          <w:sz w:val="24"/>
          <w:szCs w:val="24"/>
        </w:rPr>
        <w:t>l</w:t>
      </w:r>
      <w:r w:rsidR="004C60CD">
        <w:rPr>
          <w:rFonts w:ascii="Arial" w:hAnsi="Arial" w:cs="Arial"/>
          <w:sz w:val="24"/>
          <w:szCs w:val="24"/>
        </w:rPr>
        <w:t>len gespeichert. Spark Streaming, welche auf in der Pipeline verwendet wird, ermöglicht die Verarbe</w:t>
      </w:r>
      <w:r w:rsidR="004C60CD">
        <w:rPr>
          <w:rFonts w:ascii="Arial" w:hAnsi="Arial" w:cs="Arial"/>
          <w:sz w:val="24"/>
          <w:szCs w:val="24"/>
        </w:rPr>
        <w:t>i</w:t>
      </w:r>
      <w:r w:rsidR="004C60CD">
        <w:rPr>
          <w:rFonts w:ascii="Arial" w:hAnsi="Arial" w:cs="Arial"/>
          <w:sz w:val="24"/>
          <w:szCs w:val="24"/>
        </w:rPr>
        <w:t>tung von Date</w:t>
      </w:r>
      <w:r w:rsidR="004C60CD">
        <w:rPr>
          <w:rFonts w:ascii="Arial" w:hAnsi="Arial" w:cs="Arial"/>
          <w:sz w:val="24"/>
          <w:szCs w:val="24"/>
        </w:rPr>
        <w:t>n</w:t>
      </w:r>
      <w:r w:rsidR="004C60CD">
        <w:rPr>
          <w:rFonts w:ascii="Arial" w:hAnsi="Arial" w:cs="Arial"/>
          <w:sz w:val="24"/>
          <w:szCs w:val="24"/>
        </w:rPr>
        <w:t>strömen. Die Datenströme werden hierbei in e</w:t>
      </w:r>
      <w:r w:rsidR="0089490C">
        <w:rPr>
          <w:rFonts w:ascii="Arial" w:hAnsi="Arial" w:cs="Arial"/>
          <w:sz w:val="24"/>
          <w:szCs w:val="24"/>
        </w:rPr>
        <w:t>inzelne Pakete zerlegt, auf denen</w:t>
      </w:r>
      <w:r w:rsidR="004C60CD">
        <w:rPr>
          <w:rFonts w:ascii="Arial" w:hAnsi="Arial" w:cs="Arial"/>
          <w:sz w:val="24"/>
          <w:szCs w:val="24"/>
        </w:rPr>
        <w:t xml:space="preserve"> dann Transformationen ausgeführt werden können. In dem </w:t>
      </w:r>
      <w:r w:rsidR="005E437F">
        <w:rPr>
          <w:rFonts w:ascii="Arial" w:hAnsi="Arial" w:cs="Arial"/>
          <w:sz w:val="24"/>
          <w:szCs w:val="24"/>
        </w:rPr>
        <w:t>Projekt nimmt wie in Abbildung 2</w:t>
      </w:r>
      <w:r w:rsidR="004C60CD">
        <w:rPr>
          <w:rFonts w:ascii="Arial" w:hAnsi="Arial" w:cs="Arial"/>
          <w:sz w:val="24"/>
          <w:szCs w:val="24"/>
        </w:rPr>
        <w:t xml:space="preserve"> gezeigt wird, Spark Streaming den Datenstrom von Kafka auf und schreibt die daraus transformierten Daten in die D</w:t>
      </w:r>
      <w:r w:rsidR="004C60CD">
        <w:rPr>
          <w:rFonts w:ascii="Arial" w:hAnsi="Arial" w:cs="Arial"/>
          <w:sz w:val="24"/>
          <w:szCs w:val="24"/>
        </w:rPr>
        <w:t>a</w:t>
      </w:r>
      <w:r w:rsidR="004C60CD">
        <w:rPr>
          <w:rFonts w:ascii="Arial" w:hAnsi="Arial" w:cs="Arial"/>
          <w:sz w:val="24"/>
          <w:szCs w:val="24"/>
        </w:rPr>
        <w:t>tenbank.</w:t>
      </w:r>
    </w:p>
    <w:p w:rsidR="004B6F15" w:rsidRDefault="004B6F15" w:rsidP="004C60CD">
      <w:pPr>
        <w:spacing w:line="360" w:lineRule="auto"/>
        <w:jc w:val="both"/>
        <w:rPr>
          <w:rFonts w:ascii="Arial" w:hAnsi="Arial" w:cs="Arial"/>
          <w:sz w:val="24"/>
          <w:szCs w:val="24"/>
        </w:rPr>
      </w:pPr>
    </w:p>
    <w:p w:rsidR="004C60CD" w:rsidRDefault="004C60CD" w:rsidP="00E92763">
      <w:pPr>
        <w:keepNext/>
        <w:spacing w:line="360" w:lineRule="auto"/>
        <w:jc w:val="center"/>
      </w:pPr>
      <w:r>
        <w:rPr>
          <w:noProof/>
          <w:lang w:eastAsia="de-DE"/>
        </w:rPr>
        <w:lastRenderedPageBreak/>
        <w:drawing>
          <wp:inline distT="0" distB="0" distL="0" distR="0" wp14:anchorId="474FF3D6" wp14:editId="28BE6324">
            <wp:extent cx="5695950" cy="16859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1685925"/>
                    </a:xfrm>
                    <a:prstGeom prst="rect">
                      <a:avLst/>
                    </a:prstGeom>
                  </pic:spPr>
                </pic:pic>
              </a:graphicData>
            </a:graphic>
          </wp:inline>
        </w:drawing>
      </w:r>
    </w:p>
    <w:p w:rsidR="004C60CD" w:rsidRDefault="004C60CD" w:rsidP="005E437F">
      <w:pPr>
        <w:pStyle w:val="Beschriftung"/>
        <w:spacing w:line="360" w:lineRule="auto"/>
        <w:jc w:val="center"/>
        <w:rPr>
          <w:rFonts w:ascii="Arial" w:hAnsi="Arial" w:cs="Arial"/>
          <w:i w:val="0"/>
          <w:color w:val="000000" w:themeColor="text1"/>
          <w:sz w:val="24"/>
          <w:szCs w:val="24"/>
        </w:rPr>
      </w:pPr>
      <w:bookmarkStart w:id="10" w:name="_Toc467425739"/>
      <w:r w:rsidRPr="004C60CD">
        <w:rPr>
          <w:rFonts w:ascii="Arial" w:hAnsi="Arial" w:cs="Arial"/>
          <w:i w:val="0"/>
          <w:color w:val="000000" w:themeColor="text1"/>
          <w:sz w:val="24"/>
          <w:szCs w:val="24"/>
        </w:rPr>
        <w:t xml:space="preserve">Abbildung </w:t>
      </w:r>
      <w:r w:rsidRPr="004C60CD">
        <w:rPr>
          <w:rFonts w:ascii="Arial" w:hAnsi="Arial" w:cs="Arial"/>
          <w:i w:val="0"/>
          <w:color w:val="000000" w:themeColor="text1"/>
          <w:sz w:val="24"/>
          <w:szCs w:val="24"/>
        </w:rPr>
        <w:fldChar w:fldCharType="begin"/>
      </w:r>
      <w:r w:rsidRPr="004C60CD">
        <w:rPr>
          <w:rFonts w:ascii="Arial" w:hAnsi="Arial" w:cs="Arial"/>
          <w:i w:val="0"/>
          <w:color w:val="000000" w:themeColor="text1"/>
          <w:sz w:val="24"/>
          <w:szCs w:val="24"/>
        </w:rPr>
        <w:instrText xml:space="preserve"> SEQ Abbildung \* ARABIC </w:instrText>
      </w:r>
      <w:r w:rsidRPr="004C60CD">
        <w:rPr>
          <w:rFonts w:ascii="Arial" w:hAnsi="Arial" w:cs="Arial"/>
          <w:i w:val="0"/>
          <w:color w:val="000000" w:themeColor="text1"/>
          <w:sz w:val="24"/>
          <w:szCs w:val="24"/>
        </w:rPr>
        <w:fldChar w:fldCharType="separate"/>
      </w:r>
      <w:r w:rsidR="005E437F">
        <w:rPr>
          <w:rFonts w:ascii="Arial" w:hAnsi="Arial" w:cs="Arial"/>
          <w:i w:val="0"/>
          <w:noProof/>
          <w:color w:val="000000" w:themeColor="text1"/>
          <w:sz w:val="24"/>
          <w:szCs w:val="24"/>
        </w:rPr>
        <w:t>2</w:t>
      </w:r>
      <w:r w:rsidRPr="004C60CD">
        <w:rPr>
          <w:rFonts w:ascii="Arial" w:hAnsi="Arial" w:cs="Arial"/>
          <w:i w:val="0"/>
          <w:color w:val="000000" w:themeColor="text1"/>
          <w:sz w:val="24"/>
          <w:szCs w:val="24"/>
        </w:rPr>
        <w:fldChar w:fldCharType="end"/>
      </w:r>
      <w:r w:rsidRPr="004C60CD">
        <w:rPr>
          <w:rFonts w:ascii="Arial" w:hAnsi="Arial" w:cs="Arial"/>
          <w:i w:val="0"/>
          <w:color w:val="000000" w:themeColor="text1"/>
          <w:sz w:val="24"/>
          <w:szCs w:val="24"/>
        </w:rPr>
        <w:t>: Funktionalität von Spark Streaming</w:t>
      </w:r>
      <w:r w:rsidRPr="004C60CD">
        <w:rPr>
          <w:rStyle w:val="Funotenzeichen"/>
          <w:rFonts w:ascii="Arial" w:hAnsi="Arial" w:cs="Arial"/>
          <w:i w:val="0"/>
          <w:color w:val="000000" w:themeColor="text1"/>
          <w:sz w:val="24"/>
          <w:szCs w:val="24"/>
        </w:rPr>
        <w:footnoteReference w:id="1"/>
      </w:r>
      <w:bookmarkEnd w:id="10"/>
    </w:p>
    <w:p w:rsidR="004B6F15" w:rsidRPr="004B6F15" w:rsidRDefault="004B6F15" w:rsidP="004B6F15"/>
    <w:p w:rsidR="004C60CD" w:rsidRPr="004C60CD" w:rsidRDefault="004C60CD" w:rsidP="004C60CD">
      <w:pPr>
        <w:pStyle w:val="Beschriftung"/>
        <w:spacing w:line="360" w:lineRule="auto"/>
        <w:jc w:val="both"/>
        <w:rPr>
          <w:rFonts w:ascii="Arial" w:hAnsi="Arial" w:cs="Arial"/>
          <w:i w:val="0"/>
          <w:color w:val="000000" w:themeColor="text1"/>
          <w:sz w:val="24"/>
          <w:szCs w:val="24"/>
        </w:rPr>
      </w:pPr>
      <w:r w:rsidRPr="004C60CD">
        <w:rPr>
          <w:rFonts w:ascii="Arial" w:hAnsi="Arial" w:cs="Arial"/>
          <w:i w:val="0"/>
          <w:color w:val="000000" w:themeColor="text1"/>
          <w:sz w:val="24"/>
          <w:szCs w:val="24"/>
        </w:rPr>
        <w:t xml:space="preserve">Eine Funktionsbibliothek stellt </w:t>
      </w:r>
      <w:proofErr w:type="spellStart"/>
      <w:r w:rsidRPr="004C60CD">
        <w:rPr>
          <w:rFonts w:ascii="Arial" w:hAnsi="Arial" w:cs="Arial"/>
          <w:i w:val="0"/>
          <w:color w:val="000000" w:themeColor="text1"/>
          <w:sz w:val="24"/>
          <w:szCs w:val="24"/>
        </w:rPr>
        <w:t>MLlib</w:t>
      </w:r>
      <w:proofErr w:type="spellEnd"/>
      <w:r w:rsidRPr="004C60CD">
        <w:rPr>
          <w:rFonts w:ascii="Arial" w:hAnsi="Arial" w:cs="Arial"/>
          <w:i w:val="0"/>
          <w:color w:val="000000" w:themeColor="text1"/>
          <w:sz w:val="24"/>
          <w:szCs w:val="24"/>
        </w:rPr>
        <w:t xml:space="preserve"> dar. Sie </w:t>
      </w:r>
      <w:r w:rsidR="0089490C">
        <w:rPr>
          <w:rFonts w:ascii="Arial" w:hAnsi="Arial" w:cs="Arial"/>
          <w:i w:val="0"/>
          <w:color w:val="000000" w:themeColor="text1"/>
          <w:sz w:val="24"/>
          <w:szCs w:val="24"/>
        </w:rPr>
        <w:t>stellt</w:t>
      </w:r>
      <w:r w:rsidRPr="004C60CD">
        <w:rPr>
          <w:rFonts w:ascii="Arial" w:hAnsi="Arial" w:cs="Arial"/>
          <w:i w:val="0"/>
          <w:color w:val="000000" w:themeColor="text1"/>
          <w:sz w:val="24"/>
          <w:szCs w:val="24"/>
        </w:rPr>
        <w:t xml:space="preserve"> </w:t>
      </w:r>
      <w:proofErr w:type="spellStart"/>
      <w:r w:rsidRPr="004C60CD">
        <w:rPr>
          <w:rFonts w:ascii="Arial" w:hAnsi="Arial" w:cs="Arial"/>
          <w:i w:val="0"/>
          <w:color w:val="000000" w:themeColor="text1"/>
          <w:sz w:val="24"/>
          <w:szCs w:val="24"/>
        </w:rPr>
        <w:t>Machine</w:t>
      </w:r>
      <w:proofErr w:type="spellEnd"/>
      <w:r w:rsidRPr="004C60CD">
        <w:rPr>
          <w:rFonts w:ascii="Arial" w:hAnsi="Arial" w:cs="Arial"/>
          <w:i w:val="0"/>
          <w:color w:val="000000" w:themeColor="text1"/>
          <w:sz w:val="24"/>
          <w:szCs w:val="24"/>
        </w:rPr>
        <w:t xml:space="preserve"> Learning Algorithmen für Spark-Systeme </w:t>
      </w:r>
      <w:r w:rsidR="0089490C">
        <w:rPr>
          <w:rFonts w:ascii="Arial" w:hAnsi="Arial" w:cs="Arial"/>
          <w:i w:val="0"/>
          <w:color w:val="000000" w:themeColor="text1"/>
          <w:sz w:val="24"/>
          <w:szCs w:val="24"/>
        </w:rPr>
        <w:t>zur Verfügung</w:t>
      </w:r>
      <w:r w:rsidRPr="004C60CD">
        <w:rPr>
          <w:rFonts w:ascii="Arial" w:hAnsi="Arial" w:cs="Arial"/>
          <w:i w:val="0"/>
          <w:color w:val="000000" w:themeColor="text1"/>
          <w:sz w:val="24"/>
          <w:szCs w:val="24"/>
        </w:rPr>
        <w:t>.</w:t>
      </w:r>
    </w:p>
    <w:p w:rsidR="004C60CD" w:rsidRPr="004C60CD" w:rsidRDefault="004C60CD" w:rsidP="004C60CD">
      <w:pPr>
        <w:spacing w:line="360" w:lineRule="auto"/>
        <w:jc w:val="both"/>
        <w:rPr>
          <w:rFonts w:ascii="Arial" w:hAnsi="Arial" w:cs="Arial"/>
          <w:sz w:val="24"/>
          <w:szCs w:val="24"/>
        </w:rPr>
      </w:pPr>
      <w:proofErr w:type="spellStart"/>
      <w:r>
        <w:rPr>
          <w:rFonts w:ascii="Arial" w:hAnsi="Arial" w:cs="Arial"/>
          <w:sz w:val="24"/>
          <w:szCs w:val="24"/>
        </w:rPr>
        <w:t>GraphX</w:t>
      </w:r>
      <w:proofErr w:type="spellEnd"/>
      <w:r>
        <w:rPr>
          <w:rFonts w:ascii="Arial" w:hAnsi="Arial" w:cs="Arial"/>
          <w:sz w:val="24"/>
          <w:szCs w:val="24"/>
        </w:rPr>
        <w:t xml:space="preserve"> basiert auf Spark u</w:t>
      </w:r>
      <w:r w:rsidR="0089490C">
        <w:rPr>
          <w:rFonts w:ascii="Arial" w:hAnsi="Arial" w:cs="Arial"/>
          <w:sz w:val="24"/>
          <w:szCs w:val="24"/>
        </w:rPr>
        <w:t>nd ist ein verteiltes Framework</w:t>
      </w:r>
      <w:r>
        <w:rPr>
          <w:rFonts w:ascii="Arial" w:hAnsi="Arial" w:cs="Arial"/>
          <w:sz w:val="24"/>
          <w:szCs w:val="24"/>
        </w:rPr>
        <w:t xml:space="preserve"> welches Graphen berec</w:t>
      </w:r>
      <w:r>
        <w:rPr>
          <w:rFonts w:ascii="Arial" w:hAnsi="Arial" w:cs="Arial"/>
          <w:sz w:val="24"/>
          <w:szCs w:val="24"/>
        </w:rPr>
        <w:t>h</w:t>
      </w:r>
      <w:r>
        <w:rPr>
          <w:rFonts w:ascii="Arial" w:hAnsi="Arial" w:cs="Arial"/>
          <w:sz w:val="24"/>
          <w:szCs w:val="24"/>
        </w:rPr>
        <w:t>net.</w:t>
      </w:r>
    </w:p>
    <w:p w:rsidR="00510ABF" w:rsidRPr="004C60CD" w:rsidRDefault="00510ABF" w:rsidP="004C60CD">
      <w:pPr>
        <w:spacing w:line="360" w:lineRule="auto"/>
        <w:jc w:val="both"/>
        <w:rPr>
          <w:rFonts w:ascii="Arial" w:hAnsi="Arial" w:cs="Arial"/>
          <w:sz w:val="24"/>
          <w:szCs w:val="24"/>
        </w:rPr>
      </w:pPr>
    </w:p>
    <w:p w:rsidR="0013522F" w:rsidRPr="00B63677" w:rsidRDefault="000A3C1C" w:rsidP="004C60CD">
      <w:pPr>
        <w:pStyle w:val="berschrift2"/>
        <w:spacing w:line="360" w:lineRule="auto"/>
        <w:jc w:val="both"/>
        <w:rPr>
          <w:rFonts w:ascii="Arial" w:hAnsi="Arial" w:cs="Arial"/>
          <w:b/>
          <w:color w:val="000000" w:themeColor="text1"/>
          <w:sz w:val="28"/>
          <w:szCs w:val="24"/>
        </w:rPr>
      </w:pPr>
      <w:bookmarkStart w:id="12" w:name="_Toc467424792"/>
      <w:r w:rsidRPr="00B63677">
        <w:rPr>
          <w:rFonts w:ascii="Arial" w:hAnsi="Arial" w:cs="Arial"/>
          <w:b/>
          <w:color w:val="000000" w:themeColor="text1"/>
          <w:sz w:val="28"/>
          <w:szCs w:val="24"/>
        </w:rPr>
        <w:t>2.</w:t>
      </w:r>
      <w:r w:rsidR="000711A1" w:rsidRPr="00B63677">
        <w:rPr>
          <w:rFonts w:ascii="Arial" w:hAnsi="Arial" w:cs="Arial"/>
          <w:b/>
          <w:color w:val="000000" w:themeColor="text1"/>
          <w:sz w:val="28"/>
          <w:szCs w:val="24"/>
        </w:rPr>
        <w:t>7</w:t>
      </w:r>
      <w:r w:rsidRPr="00B63677">
        <w:rPr>
          <w:rFonts w:ascii="Arial" w:hAnsi="Arial" w:cs="Arial"/>
          <w:b/>
          <w:color w:val="000000" w:themeColor="text1"/>
          <w:sz w:val="28"/>
          <w:szCs w:val="24"/>
        </w:rPr>
        <w:t xml:space="preserve"> Datenbank</w:t>
      </w:r>
      <w:bookmarkEnd w:id="12"/>
    </w:p>
    <w:p w:rsidR="0013522F" w:rsidRPr="004C60CD" w:rsidRDefault="0089490C" w:rsidP="004C60CD">
      <w:pPr>
        <w:spacing w:line="360" w:lineRule="auto"/>
        <w:jc w:val="both"/>
        <w:rPr>
          <w:rFonts w:ascii="Arial" w:hAnsi="Arial" w:cs="Arial"/>
          <w:sz w:val="24"/>
          <w:szCs w:val="24"/>
        </w:rPr>
      </w:pPr>
      <w:r>
        <w:rPr>
          <w:rFonts w:ascii="Arial" w:hAnsi="Arial" w:cs="Arial"/>
          <w:sz w:val="24"/>
          <w:szCs w:val="24"/>
        </w:rPr>
        <w:t>Die Datenbank basiert auf</w:t>
      </w:r>
      <w:r w:rsidR="0013522F" w:rsidRPr="004C60CD">
        <w:rPr>
          <w:rFonts w:ascii="Arial" w:hAnsi="Arial" w:cs="Arial"/>
          <w:sz w:val="24"/>
          <w:szCs w:val="24"/>
        </w:rPr>
        <w:t xml:space="preserve"> </w:t>
      </w:r>
      <w:proofErr w:type="spellStart"/>
      <w:r w:rsidR="0013522F" w:rsidRPr="004C60CD">
        <w:rPr>
          <w:rFonts w:ascii="Arial" w:hAnsi="Arial" w:cs="Arial"/>
          <w:sz w:val="24"/>
          <w:szCs w:val="24"/>
        </w:rPr>
        <w:t>PostgreSQL</w:t>
      </w:r>
      <w:proofErr w:type="spellEnd"/>
      <w:r w:rsidR="0013522F" w:rsidRPr="004C60CD">
        <w:rPr>
          <w:rFonts w:ascii="Arial" w:hAnsi="Arial" w:cs="Arial"/>
          <w:sz w:val="24"/>
          <w:szCs w:val="24"/>
        </w:rPr>
        <w:t xml:space="preserve">. Für die Verwendung von </w:t>
      </w:r>
      <w:proofErr w:type="spellStart"/>
      <w:r w:rsidR="0013522F" w:rsidRPr="004C60CD">
        <w:rPr>
          <w:rFonts w:ascii="Arial" w:hAnsi="Arial" w:cs="Arial"/>
          <w:sz w:val="24"/>
          <w:szCs w:val="24"/>
        </w:rPr>
        <w:t>PostgreSQL</w:t>
      </w:r>
      <w:proofErr w:type="spellEnd"/>
      <w:r w:rsidR="0013522F" w:rsidRPr="004C60CD">
        <w:rPr>
          <w:rFonts w:ascii="Arial" w:hAnsi="Arial" w:cs="Arial"/>
          <w:sz w:val="24"/>
          <w:szCs w:val="24"/>
        </w:rPr>
        <w:t xml:space="preserve"> sprach, dass </w:t>
      </w:r>
      <w:proofErr w:type="spellStart"/>
      <w:r w:rsidR="0013522F" w:rsidRPr="004C60CD">
        <w:rPr>
          <w:rFonts w:ascii="Arial" w:hAnsi="Arial" w:cs="Arial"/>
          <w:sz w:val="24"/>
          <w:szCs w:val="24"/>
        </w:rPr>
        <w:t>PostgreSQL</w:t>
      </w:r>
      <w:proofErr w:type="spellEnd"/>
      <w:r w:rsidR="0013522F" w:rsidRPr="004C60CD">
        <w:rPr>
          <w:rFonts w:ascii="Arial" w:hAnsi="Arial" w:cs="Arial"/>
          <w:sz w:val="24"/>
          <w:szCs w:val="24"/>
        </w:rPr>
        <w:t xml:space="preserve"> eine relationale Datenbank ist. Durch die relationale D</w:t>
      </w:r>
      <w:r w:rsidR="0013522F" w:rsidRPr="004C60CD">
        <w:rPr>
          <w:rFonts w:ascii="Arial" w:hAnsi="Arial" w:cs="Arial"/>
          <w:sz w:val="24"/>
          <w:szCs w:val="24"/>
        </w:rPr>
        <w:t>a</w:t>
      </w:r>
      <w:r w:rsidR="0013522F" w:rsidRPr="004C60CD">
        <w:rPr>
          <w:rFonts w:ascii="Arial" w:hAnsi="Arial" w:cs="Arial"/>
          <w:sz w:val="24"/>
          <w:szCs w:val="24"/>
        </w:rPr>
        <w:t>tenbank ist eine leichte Aggregation der Daten möglich. Zusätzlich werden Datenr</w:t>
      </w:r>
      <w:r w:rsidR="0013522F" w:rsidRPr="004C60CD">
        <w:rPr>
          <w:rFonts w:ascii="Arial" w:hAnsi="Arial" w:cs="Arial"/>
          <w:sz w:val="24"/>
          <w:szCs w:val="24"/>
        </w:rPr>
        <w:t>e</w:t>
      </w:r>
      <w:r w:rsidR="0013522F" w:rsidRPr="004C60CD">
        <w:rPr>
          <w:rFonts w:ascii="Arial" w:hAnsi="Arial" w:cs="Arial"/>
          <w:sz w:val="24"/>
          <w:szCs w:val="24"/>
        </w:rPr>
        <w:t>dundanzen verhindert.</w:t>
      </w:r>
      <w:r w:rsidR="00913232" w:rsidRPr="004C60CD">
        <w:rPr>
          <w:rFonts w:ascii="Arial" w:hAnsi="Arial" w:cs="Arial"/>
          <w:sz w:val="24"/>
          <w:szCs w:val="24"/>
        </w:rPr>
        <w:t xml:space="preserve"> Ein weiteres Argument für die relationalen Datenbank war, dass diese bereits in den Vorlesungen besprochen wurden.</w:t>
      </w:r>
      <w:r w:rsidR="00FE2F07" w:rsidRPr="004C60CD">
        <w:rPr>
          <w:rFonts w:ascii="Arial" w:hAnsi="Arial" w:cs="Arial"/>
          <w:sz w:val="24"/>
          <w:szCs w:val="24"/>
        </w:rPr>
        <w:t xml:space="preserve"> Analysen werden über SQL Abfragen vorgenommen. </w:t>
      </w:r>
      <w:r w:rsidR="00B546B8" w:rsidRPr="004C60CD">
        <w:rPr>
          <w:rFonts w:ascii="Arial" w:hAnsi="Arial" w:cs="Arial"/>
          <w:sz w:val="24"/>
          <w:szCs w:val="24"/>
        </w:rPr>
        <w:t>Die Datenbank enthält nur historische Daten. Lived</w:t>
      </w:r>
      <w:r w:rsidR="00B546B8" w:rsidRPr="004C60CD">
        <w:rPr>
          <w:rFonts w:ascii="Arial" w:hAnsi="Arial" w:cs="Arial"/>
          <w:sz w:val="24"/>
          <w:szCs w:val="24"/>
        </w:rPr>
        <w:t>a</w:t>
      </w:r>
      <w:r w:rsidR="00B546B8" w:rsidRPr="004C60CD">
        <w:rPr>
          <w:rFonts w:ascii="Arial" w:hAnsi="Arial" w:cs="Arial"/>
          <w:sz w:val="24"/>
          <w:szCs w:val="24"/>
        </w:rPr>
        <w:t>ten werden direkt an das UI übermittelt.</w:t>
      </w:r>
    </w:p>
    <w:p w:rsidR="0089490C" w:rsidRPr="004C60CD" w:rsidRDefault="0013522F" w:rsidP="004C60CD">
      <w:pPr>
        <w:spacing w:line="360" w:lineRule="auto"/>
        <w:jc w:val="both"/>
        <w:rPr>
          <w:rFonts w:ascii="Arial" w:hAnsi="Arial" w:cs="Arial"/>
          <w:sz w:val="24"/>
          <w:szCs w:val="24"/>
        </w:rPr>
      </w:pPr>
      <w:r w:rsidRPr="004C60CD">
        <w:rPr>
          <w:rFonts w:ascii="Arial" w:hAnsi="Arial" w:cs="Arial"/>
          <w:sz w:val="24"/>
          <w:szCs w:val="24"/>
        </w:rPr>
        <w:t xml:space="preserve">In der Datenbank werden zwei Datenbanktabellen erzeugt. </w:t>
      </w:r>
      <w:bookmarkStart w:id="13" w:name="_GoBack"/>
      <w:bookmarkEnd w:id="13"/>
      <w:r w:rsidR="0089490C">
        <w:rPr>
          <w:rFonts w:ascii="Arial" w:hAnsi="Arial" w:cs="Arial"/>
          <w:sz w:val="24"/>
          <w:szCs w:val="24"/>
        </w:rPr>
        <w:t xml:space="preserve">In der Tabelle Data liegen die Daten, die durch die ERP-Datei und mit </w:t>
      </w:r>
      <w:proofErr w:type="spellStart"/>
      <w:r w:rsidR="0089490C">
        <w:rPr>
          <w:rFonts w:ascii="Arial" w:hAnsi="Arial" w:cs="Arial"/>
          <w:sz w:val="24"/>
          <w:szCs w:val="24"/>
        </w:rPr>
        <w:t>ActiveMQ</w:t>
      </w:r>
      <w:proofErr w:type="spellEnd"/>
      <w:r w:rsidR="0089490C">
        <w:rPr>
          <w:rFonts w:ascii="Arial" w:hAnsi="Arial" w:cs="Arial"/>
          <w:sz w:val="24"/>
          <w:szCs w:val="24"/>
        </w:rPr>
        <w:t xml:space="preserve"> übertragen wurden. Die zweite Tabelle Properties enthält die Daten, die mit Kafka übertragen wurden</w:t>
      </w:r>
      <w:r w:rsidR="00FE7213">
        <w:rPr>
          <w:rFonts w:ascii="Arial" w:hAnsi="Arial" w:cs="Arial"/>
          <w:sz w:val="24"/>
          <w:szCs w:val="24"/>
        </w:rPr>
        <w:t>. In Abbildung 3 werden die Tabellen mit den zugehörigen Attrib</w:t>
      </w:r>
      <w:r w:rsidR="00FE7213">
        <w:rPr>
          <w:rFonts w:ascii="Arial" w:hAnsi="Arial" w:cs="Arial"/>
          <w:sz w:val="24"/>
          <w:szCs w:val="24"/>
        </w:rPr>
        <w:t>u</w:t>
      </w:r>
      <w:r w:rsidR="00FE7213">
        <w:rPr>
          <w:rFonts w:ascii="Arial" w:hAnsi="Arial" w:cs="Arial"/>
          <w:sz w:val="24"/>
          <w:szCs w:val="24"/>
        </w:rPr>
        <w:t>ten veranschaulicht.</w:t>
      </w:r>
    </w:p>
    <w:p w:rsidR="004C60CD" w:rsidRDefault="0025785B" w:rsidP="00E92763">
      <w:pPr>
        <w:keepNext/>
        <w:spacing w:line="360" w:lineRule="auto"/>
        <w:jc w:val="center"/>
      </w:pPr>
      <w:r w:rsidRPr="004C60CD">
        <w:rPr>
          <w:rFonts w:ascii="Arial" w:hAnsi="Arial" w:cs="Arial"/>
          <w:noProof/>
          <w:sz w:val="24"/>
          <w:szCs w:val="24"/>
          <w:lang w:eastAsia="de-DE"/>
        </w:rPr>
        <w:lastRenderedPageBreak/>
        <w:drawing>
          <wp:inline distT="0" distB="0" distL="0" distR="0">
            <wp:extent cx="8450677" cy="3137313"/>
            <wp:effectExtent l="889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iagramm.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8544233" cy="3172046"/>
                    </a:xfrm>
                    <a:prstGeom prst="rect">
                      <a:avLst/>
                    </a:prstGeom>
                  </pic:spPr>
                </pic:pic>
              </a:graphicData>
            </a:graphic>
          </wp:inline>
        </w:drawing>
      </w:r>
    </w:p>
    <w:p w:rsidR="0025785B" w:rsidRPr="004C60CD" w:rsidRDefault="004C60CD" w:rsidP="004C60CD">
      <w:pPr>
        <w:pStyle w:val="Beschriftung"/>
        <w:jc w:val="center"/>
        <w:rPr>
          <w:rFonts w:ascii="Arial" w:hAnsi="Arial" w:cs="Arial"/>
          <w:i w:val="0"/>
          <w:color w:val="000000" w:themeColor="text1"/>
          <w:sz w:val="24"/>
          <w:szCs w:val="24"/>
        </w:rPr>
      </w:pPr>
      <w:bookmarkStart w:id="14" w:name="_Toc467425740"/>
      <w:r w:rsidRPr="004C60CD">
        <w:rPr>
          <w:rFonts w:ascii="Arial" w:hAnsi="Arial" w:cs="Arial"/>
          <w:i w:val="0"/>
          <w:color w:val="000000" w:themeColor="text1"/>
          <w:sz w:val="24"/>
          <w:szCs w:val="24"/>
        </w:rPr>
        <w:t xml:space="preserve">Abbildung </w:t>
      </w:r>
      <w:r w:rsidRPr="004C60CD">
        <w:rPr>
          <w:rFonts w:ascii="Arial" w:hAnsi="Arial" w:cs="Arial"/>
          <w:i w:val="0"/>
          <w:color w:val="000000" w:themeColor="text1"/>
          <w:sz w:val="24"/>
          <w:szCs w:val="24"/>
        </w:rPr>
        <w:fldChar w:fldCharType="begin"/>
      </w:r>
      <w:r w:rsidRPr="004C60CD">
        <w:rPr>
          <w:rFonts w:ascii="Arial" w:hAnsi="Arial" w:cs="Arial"/>
          <w:i w:val="0"/>
          <w:color w:val="000000" w:themeColor="text1"/>
          <w:sz w:val="24"/>
          <w:szCs w:val="24"/>
        </w:rPr>
        <w:instrText xml:space="preserve"> SEQ Abbildung \* ARABIC </w:instrText>
      </w:r>
      <w:r w:rsidRPr="004C60CD">
        <w:rPr>
          <w:rFonts w:ascii="Arial" w:hAnsi="Arial" w:cs="Arial"/>
          <w:i w:val="0"/>
          <w:color w:val="000000" w:themeColor="text1"/>
          <w:sz w:val="24"/>
          <w:szCs w:val="24"/>
        </w:rPr>
        <w:fldChar w:fldCharType="separate"/>
      </w:r>
      <w:r w:rsidR="005E437F">
        <w:rPr>
          <w:rFonts w:ascii="Arial" w:hAnsi="Arial" w:cs="Arial"/>
          <w:i w:val="0"/>
          <w:noProof/>
          <w:color w:val="000000" w:themeColor="text1"/>
          <w:sz w:val="24"/>
          <w:szCs w:val="24"/>
        </w:rPr>
        <w:t>3</w:t>
      </w:r>
      <w:r w:rsidRPr="004C60CD">
        <w:rPr>
          <w:rFonts w:ascii="Arial" w:hAnsi="Arial" w:cs="Arial"/>
          <w:i w:val="0"/>
          <w:color w:val="000000" w:themeColor="text1"/>
          <w:sz w:val="24"/>
          <w:szCs w:val="24"/>
        </w:rPr>
        <w:fldChar w:fldCharType="end"/>
      </w:r>
      <w:r w:rsidRPr="004C60CD">
        <w:rPr>
          <w:rFonts w:ascii="Arial" w:hAnsi="Arial" w:cs="Arial"/>
          <w:i w:val="0"/>
          <w:color w:val="000000" w:themeColor="text1"/>
          <w:sz w:val="24"/>
          <w:szCs w:val="24"/>
        </w:rPr>
        <w:t xml:space="preserve">: </w:t>
      </w:r>
      <w:r w:rsidR="000943AB">
        <w:rPr>
          <w:rFonts w:ascii="Arial" w:hAnsi="Arial" w:cs="Arial"/>
          <w:i w:val="0"/>
          <w:color w:val="000000" w:themeColor="text1"/>
          <w:sz w:val="24"/>
          <w:szCs w:val="24"/>
        </w:rPr>
        <w:t xml:space="preserve">Entity </w:t>
      </w:r>
      <w:proofErr w:type="spellStart"/>
      <w:r w:rsidR="000943AB">
        <w:rPr>
          <w:rFonts w:ascii="Arial" w:hAnsi="Arial" w:cs="Arial"/>
          <w:i w:val="0"/>
          <w:color w:val="000000" w:themeColor="text1"/>
          <w:sz w:val="24"/>
          <w:szCs w:val="24"/>
        </w:rPr>
        <w:t>Relation</w:t>
      </w:r>
      <w:r w:rsidR="00DE7736">
        <w:rPr>
          <w:rFonts w:ascii="Arial" w:hAnsi="Arial" w:cs="Arial"/>
          <w:i w:val="0"/>
          <w:color w:val="000000" w:themeColor="text1"/>
          <w:sz w:val="24"/>
          <w:szCs w:val="24"/>
        </w:rPr>
        <w:t>ship</w:t>
      </w:r>
      <w:proofErr w:type="spellEnd"/>
      <w:r w:rsidR="000943AB">
        <w:rPr>
          <w:rFonts w:ascii="Arial" w:hAnsi="Arial" w:cs="Arial"/>
          <w:i w:val="0"/>
          <w:color w:val="000000" w:themeColor="text1"/>
          <w:sz w:val="24"/>
          <w:szCs w:val="24"/>
        </w:rPr>
        <w:t xml:space="preserve"> Diagra</w:t>
      </w:r>
      <w:r w:rsidR="00DE7736">
        <w:rPr>
          <w:rFonts w:ascii="Arial" w:hAnsi="Arial" w:cs="Arial"/>
          <w:i w:val="0"/>
          <w:color w:val="000000" w:themeColor="text1"/>
          <w:sz w:val="24"/>
          <w:szCs w:val="24"/>
        </w:rPr>
        <w:t>m</w:t>
      </w:r>
      <w:r w:rsidR="00C109B3">
        <w:rPr>
          <w:rFonts w:ascii="Arial" w:hAnsi="Arial" w:cs="Arial"/>
          <w:i w:val="0"/>
          <w:color w:val="000000" w:themeColor="text1"/>
          <w:sz w:val="24"/>
          <w:szCs w:val="24"/>
        </w:rPr>
        <w:t>m</w:t>
      </w:r>
      <w:bookmarkEnd w:id="14"/>
    </w:p>
    <w:p w:rsidR="0013522F" w:rsidRPr="004C60CD" w:rsidRDefault="0013522F" w:rsidP="004C60CD">
      <w:pPr>
        <w:spacing w:line="360" w:lineRule="auto"/>
        <w:jc w:val="both"/>
        <w:rPr>
          <w:rFonts w:ascii="Arial" w:hAnsi="Arial" w:cs="Arial"/>
          <w:sz w:val="24"/>
          <w:szCs w:val="24"/>
        </w:rPr>
      </w:pPr>
    </w:p>
    <w:p w:rsidR="00510ABF" w:rsidRPr="00B63677" w:rsidRDefault="00510ABF" w:rsidP="004C60CD">
      <w:pPr>
        <w:pStyle w:val="berschrift2"/>
        <w:spacing w:line="360" w:lineRule="auto"/>
        <w:jc w:val="both"/>
        <w:rPr>
          <w:rFonts w:ascii="Arial" w:hAnsi="Arial" w:cs="Arial"/>
          <w:b/>
          <w:color w:val="000000" w:themeColor="text1"/>
          <w:sz w:val="28"/>
          <w:szCs w:val="24"/>
        </w:rPr>
      </w:pPr>
      <w:bookmarkStart w:id="15" w:name="_Toc467424793"/>
      <w:r w:rsidRPr="00B63677">
        <w:rPr>
          <w:rFonts w:ascii="Arial" w:hAnsi="Arial" w:cs="Arial"/>
          <w:b/>
          <w:color w:val="000000" w:themeColor="text1"/>
          <w:sz w:val="28"/>
          <w:szCs w:val="24"/>
        </w:rPr>
        <w:t>2.8 Webserver</w:t>
      </w:r>
      <w:bookmarkEnd w:id="15"/>
    </w:p>
    <w:p w:rsidR="0013522F" w:rsidRDefault="00B546B8" w:rsidP="004C60CD">
      <w:pPr>
        <w:spacing w:line="360" w:lineRule="auto"/>
        <w:jc w:val="both"/>
        <w:rPr>
          <w:rFonts w:ascii="Arial" w:hAnsi="Arial" w:cs="Arial"/>
          <w:sz w:val="24"/>
          <w:szCs w:val="24"/>
        </w:rPr>
      </w:pPr>
      <w:r w:rsidRPr="004C60CD">
        <w:rPr>
          <w:rFonts w:ascii="Arial" w:hAnsi="Arial" w:cs="Arial"/>
          <w:sz w:val="24"/>
          <w:szCs w:val="24"/>
        </w:rPr>
        <w:t xml:space="preserve">Der Webserver, wie er in der Pipeline aufgezeigt wird teilt sich in zwei Server auf. Zu einem gibt es einen Server, der Daten von dem Consumer enthält. Dieser Server reagiert auf Liveanfragen. Ein weiter Server ist </w:t>
      </w:r>
      <w:r w:rsidR="008E57F4">
        <w:rPr>
          <w:rFonts w:ascii="Arial" w:hAnsi="Arial" w:cs="Arial"/>
          <w:sz w:val="24"/>
          <w:szCs w:val="24"/>
        </w:rPr>
        <w:t>ein</w:t>
      </w:r>
      <w:r w:rsidRPr="004C60CD">
        <w:rPr>
          <w:rFonts w:ascii="Arial" w:hAnsi="Arial" w:cs="Arial"/>
          <w:sz w:val="24"/>
          <w:szCs w:val="24"/>
        </w:rPr>
        <w:t xml:space="preserve"> </w:t>
      </w:r>
      <w:r w:rsidR="008E57F4">
        <w:rPr>
          <w:rFonts w:ascii="Arial" w:hAnsi="Arial" w:cs="Arial"/>
          <w:sz w:val="24"/>
          <w:szCs w:val="24"/>
        </w:rPr>
        <w:t>S</w:t>
      </w:r>
      <w:r w:rsidRPr="004C60CD">
        <w:rPr>
          <w:rFonts w:ascii="Arial" w:hAnsi="Arial" w:cs="Arial"/>
          <w:sz w:val="24"/>
          <w:szCs w:val="24"/>
        </w:rPr>
        <w:t>erver, der auf Anfragen zu hist</w:t>
      </w:r>
      <w:r w:rsidRPr="004C60CD">
        <w:rPr>
          <w:rFonts w:ascii="Arial" w:hAnsi="Arial" w:cs="Arial"/>
          <w:sz w:val="24"/>
          <w:szCs w:val="24"/>
        </w:rPr>
        <w:t>o</w:t>
      </w:r>
      <w:r w:rsidRPr="004C60CD">
        <w:rPr>
          <w:rFonts w:ascii="Arial" w:hAnsi="Arial" w:cs="Arial"/>
          <w:sz w:val="24"/>
          <w:szCs w:val="24"/>
        </w:rPr>
        <w:t>rischen Daten, die sich in der Datenbank befinden, reagiert. Dazu liest er die gefo</w:t>
      </w:r>
      <w:r w:rsidRPr="004C60CD">
        <w:rPr>
          <w:rFonts w:ascii="Arial" w:hAnsi="Arial" w:cs="Arial"/>
          <w:sz w:val="24"/>
          <w:szCs w:val="24"/>
        </w:rPr>
        <w:t>r</w:t>
      </w:r>
      <w:r w:rsidRPr="004C60CD">
        <w:rPr>
          <w:rFonts w:ascii="Arial" w:hAnsi="Arial" w:cs="Arial"/>
          <w:sz w:val="24"/>
          <w:szCs w:val="24"/>
        </w:rPr>
        <w:t>derten Daten aus der Datenbank aus und teilt diese dem UI mit.</w:t>
      </w:r>
    </w:p>
    <w:p w:rsidR="00FE7213" w:rsidRPr="004C60CD" w:rsidRDefault="00FE7213" w:rsidP="004C60CD">
      <w:pPr>
        <w:spacing w:line="360" w:lineRule="auto"/>
        <w:jc w:val="both"/>
        <w:rPr>
          <w:rFonts w:ascii="Arial" w:hAnsi="Arial" w:cs="Arial"/>
          <w:sz w:val="24"/>
          <w:szCs w:val="24"/>
        </w:rPr>
      </w:pPr>
      <w:r>
        <w:rPr>
          <w:rFonts w:ascii="Arial" w:hAnsi="Arial" w:cs="Arial"/>
          <w:sz w:val="24"/>
          <w:szCs w:val="24"/>
        </w:rPr>
        <w:t>Des Weiteren wird in dem UI-Docker ein Webserver gestartet, der es ermöglicht die Webseite aufzurufen.</w:t>
      </w:r>
    </w:p>
    <w:p w:rsidR="00510ABF" w:rsidRPr="004C60CD" w:rsidRDefault="00510ABF" w:rsidP="004C60CD">
      <w:pPr>
        <w:spacing w:line="360" w:lineRule="auto"/>
        <w:jc w:val="both"/>
        <w:rPr>
          <w:sz w:val="24"/>
          <w:szCs w:val="24"/>
        </w:rPr>
      </w:pPr>
    </w:p>
    <w:p w:rsidR="00510ABF" w:rsidRPr="00B63677" w:rsidRDefault="00510ABF" w:rsidP="004C60CD">
      <w:pPr>
        <w:pStyle w:val="berschrift2"/>
        <w:spacing w:line="360" w:lineRule="auto"/>
        <w:jc w:val="both"/>
        <w:rPr>
          <w:rFonts w:ascii="Arial" w:hAnsi="Arial" w:cs="Arial"/>
          <w:b/>
          <w:color w:val="000000" w:themeColor="text1"/>
          <w:sz w:val="28"/>
          <w:szCs w:val="24"/>
        </w:rPr>
      </w:pPr>
      <w:bookmarkStart w:id="16" w:name="_Toc467424794"/>
      <w:r w:rsidRPr="00B63677">
        <w:rPr>
          <w:rFonts w:ascii="Arial" w:hAnsi="Arial" w:cs="Arial"/>
          <w:b/>
          <w:color w:val="000000" w:themeColor="text1"/>
          <w:sz w:val="28"/>
          <w:szCs w:val="24"/>
        </w:rPr>
        <w:t>2.9 UI</w:t>
      </w:r>
      <w:bookmarkEnd w:id="16"/>
    </w:p>
    <w:p w:rsidR="00FE7213" w:rsidRDefault="00510ABF" w:rsidP="00E66C09">
      <w:pPr>
        <w:spacing w:line="360" w:lineRule="auto"/>
        <w:jc w:val="both"/>
        <w:rPr>
          <w:rFonts w:ascii="Arial" w:hAnsi="Arial" w:cs="Arial"/>
          <w:sz w:val="24"/>
          <w:szCs w:val="24"/>
        </w:rPr>
      </w:pPr>
      <w:r w:rsidRPr="004C60CD">
        <w:rPr>
          <w:rFonts w:ascii="Arial" w:hAnsi="Arial" w:cs="Arial"/>
          <w:sz w:val="24"/>
          <w:szCs w:val="24"/>
        </w:rPr>
        <w:t>Die grafisch</w:t>
      </w:r>
      <w:r w:rsidR="001C53A9">
        <w:rPr>
          <w:rFonts w:ascii="Arial" w:hAnsi="Arial" w:cs="Arial"/>
          <w:sz w:val="24"/>
          <w:szCs w:val="24"/>
        </w:rPr>
        <w:t xml:space="preserve">e Oberfläche basiert auf OpenUI5. </w:t>
      </w:r>
      <w:r w:rsidR="00FE7213">
        <w:rPr>
          <w:rFonts w:ascii="Arial" w:hAnsi="Arial" w:cs="Arial"/>
          <w:sz w:val="24"/>
          <w:szCs w:val="24"/>
        </w:rPr>
        <w:t>Vorteile von OpenUI5 sind, dass es ein einfaches Grundgerüst besitzt und es möglich ist auf einfache Weise Anpassu</w:t>
      </w:r>
      <w:r w:rsidR="00FE7213">
        <w:rPr>
          <w:rFonts w:ascii="Arial" w:hAnsi="Arial" w:cs="Arial"/>
          <w:sz w:val="24"/>
          <w:szCs w:val="24"/>
        </w:rPr>
        <w:t>n</w:t>
      </w:r>
      <w:r w:rsidR="00FE7213">
        <w:rPr>
          <w:rFonts w:ascii="Arial" w:hAnsi="Arial" w:cs="Arial"/>
          <w:sz w:val="24"/>
          <w:szCs w:val="24"/>
        </w:rPr>
        <w:t>gen an dem UI vorzunehmen.</w:t>
      </w:r>
      <w:r w:rsidR="00FE7213">
        <w:rPr>
          <w:rFonts w:ascii="Arial" w:hAnsi="Arial" w:cs="Arial"/>
          <w:sz w:val="24"/>
          <w:szCs w:val="24"/>
        </w:rPr>
        <w:t xml:space="preserve"> </w:t>
      </w:r>
      <w:r w:rsidRPr="004C60CD">
        <w:rPr>
          <w:rFonts w:ascii="Arial" w:hAnsi="Arial" w:cs="Arial"/>
          <w:sz w:val="24"/>
          <w:szCs w:val="24"/>
        </w:rPr>
        <w:t>Zusätzlich wurde die c3.js-Bibliothek</w:t>
      </w:r>
      <w:r w:rsidR="00FE7213">
        <w:rPr>
          <w:rFonts w:ascii="Arial" w:hAnsi="Arial" w:cs="Arial"/>
          <w:sz w:val="24"/>
          <w:szCs w:val="24"/>
        </w:rPr>
        <w:t xml:space="preserve"> eingebunden. Diese basiert auf d3.js</w:t>
      </w:r>
      <w:r w:rsidR="001C53A9">
        <w:rPr>
          <w:rFonts w:ascii="Arial" w:hAnsi="Arial" w:cs="Arial"/>
          <w:sz w:val="24"/>
          <w:szCs w:val="24"/>
        </w:rPr>
        <w:t xml:space="preserve">. </w:t>
      </w:r>
    </w:p>
    <w:p w:rsidR="00FE7213" w:rsidRDefault="00FE7213" w:rsidP="00E66C09">
      <w:pPr>
        <w:spacing w:line="360" w:lineRule="auto"/>
        <w:jc w:val="both"/>
        <w:rPr>
          <w:rFonts w:ascii="Arial" w:hAnsi="Arial" w:cs="Arial"/>
          <w:sz w:val="24"/>
          <w:szCs w:val="24"/>
        </w:rPr>
      </w:pPr>
      <w:r>
        <w:rPr>
          <w:rFonts w:ascii="Arial" w:hAnsi="Arial" w:cs="Arial"/>
          <w:sz w:val="24"/>
          <w:szCs w:val="24"/>
        </w:rPr>
        <w:t>Probleme die bei der Verwendung von OpenUI5 aufgetreten sind, kamen dadurch zustande, dass viele Eigenkonfigurationen vorgenommen werden mussten, was e</w:t>
      </w:r>
      <w:r>
        <w:rPr>
          <w:rFonts w:ascii="Arial" w:hAnsi="Arial" w:cs="Arial"/>
          <w:sz w:val="24"/>
          <w:szCs w:val="24"/>
        </w:rPr>
        <w:t>i</w:t>
      </w:r>
      <w:r>
        <w:rPr>
          <w:rFonts w:ascii="Arial" w:hAnsi="Arial" w:cs="Arial"/>
          <w:sz w:val="24"/>
          <w:szCs w:val="24"/>
        </w:rPr>
        <w:t>nen hohen Aufwand da</w:t>
      </w:r>
      <w:r>
        <w:rPr>
          <w:rFonts w:ascii="Arial" w:hAnsi="Arial" w:cs="Arial"/>
          <w:sz w:val="24"/>
          <w:szCs w:val="24"/>
        </w:rPr>
        <w:t>r</w:t>
      </w:r>
      <w:r>
        <w:rPr>
          <w:rFonts w:ascii="Arial" w:hAnsi="Arial" w:cs="Arial"/>
          <w:sz w:val="24"/>
          <w:szCs w:val="24"/>
        </w:rPr>
        <w:t>gestellt hat.</w:t>
      </w:r>
    </w:p>
    <w:p w:rsidR="00510ABF" w:rsidRDefault="00B546B8" w:rsidP="00E66C09">
      <w:pPr>
        <w:spacing w:line="360" w:lineRule="auto"/>
        <w:jc w:val="both"/>
        <w:rPr>
          <w:rFonts w:ascii="Arial" w:hAnsi="Arial" w:cs="Arial"/>
          <w:sz w:val="24"/>
          <w:szCs w:val="24"/>
        </w:rPr>
      </w:pPr>
      <w:r w:rsidRPr="004C60CD">
        <w:rPr>
          <w:rFonts w:ascii="Arial" w:hAnsi="Arial" w:cs="Arial"/>
          <w:sz w:val="24"/>
          <w:szCs w:val="24"/>
        </w:rPr>
        <w:t>Das UI zeig</w:t>
      </w:r>
      <w:r w:rsidR="00FE7213">
        <w:rPr>
          <w:rFonts w:ascii="Arial" w:hAnsi="Arial" w:cs="Arial"/>
          <w:sz w:val="24"/>
          <w:szCs w:val="24"/>
        </w:rPr>
        <w:t xml:space="preserve">t zwei Arten von Daten an. </w:t>
      </w:r>
      <w:r w:rsidRPr="004C60CD">
        <w:rPr>
          <w:rFonts w:ascii="Arial" w:hAnsi="Arial" w:cs="Arial"/>
          <w:sz w:val="24"/>
          <w:szCs w:val="24"/>
        </w:rPr>
        <w:t>In den Grafiken werden d</w:t>
      </w:r>
      <w:r w:rsidR="008E57F4">
        <w:rPr>
          <w:rFonts w:ascii="Arial" w:hAnsi="Arial" w:cs="Arial"/>
          <w:sz w:val="24"/>
          <w:szCs w:val="24"/>
        </w:rPr>
        <w:t>urch einen S</w:t>
      </w:r>
      <w:r w:rsidRPr="004C60CD">
        <w:rPr>
          <w:rFonts w:ascii="Arial" w:hAnsi="Arial" w:cs="Arial"/>
          <w:sz w:val="24"/>
          <w:szCs w:val="24"/>
        </w:rPr>
        <w:t>erver historische Daten an das UI mi</w:t>
      </w:r>
      <w:r w:rsidRPr="004C60CD">
        <w:rPr>
          <w:rFonts w:ascii="Arial" w:hAnsi="Arial" w:cs="Arial"/>
          <w:sz w:val="24"/>
          <w:szCs w:val="24"/>
        </w:rPr>
        <w:t>t</w:t>
      </w:r>
      <w:r w:rsidRPr="004C60CD">
        <w:rPr>
          <w:rFonts w:ascii="Arial" w:hAnsi="Arial" w:cs="Arial"/>
          <w:sz w:val="24"/>
          <w:szCs w:val="24"/>
        </w:rPr>
        <w:t>ge</w:t>
      </w:r>
      <w:r w:rsidR="00FE7213">
        <w:rPr>
          <w:rFonts w:ascii="Arial" w:hAnsi="Arial" w:cs="Arial"/>
          <w:sz w:val="24"/>
          <w:szCs w:val="24"/>
        </w:rPr>
        <w:t xml:space="preserve">teilt und angezeigt. Mithilfe des anderen Servers ist es möglich Livedaten anzuzeigen. </w:t>
      </w:r>
    </w:p>
    <w:p w:rsidR="00510ABF" w:rsidRDefault="00510ABF" w:rsidP="004C60CD">
      <w:pPr>
        <w:spacing w:line="360" w:lineRule="auto"/>
        <w:jc w:val="both"/>
        <w:rPr>
          <w:sz w:val="24"/>
          <w:szCs w:val="24"/>
        </w:rPr>
      </w:pPr>
    </w:p>
    <w:p w:rsidR="00E66C09" w:rsidRDefault="00E66C09" w:rsidP="00B911E6">
      <w:pPr>
        <w:pStyle w:val="berschrift1"/>
        <w:rPr>
          <w:rFonts w:ascii="Arial" w:hAnsi="Arial" w:cs="Arial"/>
          <w:b/>
          <w:color w:val="000000" w:themeColor="text1"/>
          <w:sz w:val="40"/>
          <w:szCs w:val="40"/>
        </w:rPr>
      </w:pPr>
      <w:r>
        <w:rPr>
          <w:rFonts w:ascii="Arial" w:hAnsi="Arial" w:cs="Arial"/>
          <w:b/>
          <w:color w:val="000000" w:themeColor="text1"/>
          <w:sz w:val="40"/>
          <w:szCs w:val="40"/>
        </w:rPr>
        <w:br w:type="page"/>
      </w:r>
    </w:p>
    <w:p w:rsidR="00B911E6" w:rsidRDefault="00B911E6" w:rsidP="00B911E6">
      <w:pPr>
        <w:pStyle w:val="berschrift1"/>
        <w:rPr>
          <w:rFonts w:ascii="Arial" w:hAnsi="Arial" w:cs="Arial"/>
          <w:b/>
          <w:color w:val="000000" w:themeColor="text1"/>
          <w:sz w:val="40"/>
          <w:szCs w:val="40"/>
        </w:rPr>
      </w:pPr>
      <w:bookmarkStart w:id="17" w:name="_Toc467424795"/>
      <w:r w:rsidRPr="00B911E6">
        <w:rPr>
          <w:rFonts w:ascii="Arial" w:hAnsi="Arial" w:cs="Arial"/>
          <w:b/>
          <w:color w:val="000000" w:themeColor="text1"/>
          <w:sz w:val="40"/>
          <w:szCs w:val="40"/>
        </w:rPr>
        <w:lastRenderedPageBreak/>
        <w:t>3 Änderungen zwischen Präsentations</w:t>
      </w:r>
      <w:r>
        <w:rPr>
          <w:rFonts w:ascii="Arial" w:hAnsi="Arial" w:cs="Arial"/>
          <w:b/>
          <w:color w:val="000000" w:themeColor="text1"/>
          <w:sz w:val="40"/>
          <w:szCs w:val="40"/>
        </w:rPr>
        <w:t>-</w:t>
      </w:r>
      <w:r w:rsidRPr="00B911E6">
        <w:rPr>
          <w:rFonts w:ascii="Arial" w:hAnsi="Arial" w:cs="Arial"/>
          <w:b/>
          <w:color w:val="000000" w:themeColor="text1"/>
          <w:sz w:val="40"/>
          <w:szCs w:val="40"/>
        </w:rPr>
        <w:t xml:space="preserve"> und dem Abgabetermin</w:t>
      </w:r>
      <w:bookmarkEnd w:id="17"/>
    </w:p>
    <w:p w:rsidR="00FE7213" w:rsidRDefault="00FE7213" w:rsidP="00B911E6">
      <w:pPr>
        <w:spacing w:line="360" w:lineRule="auto"/>
        <w:jc w:val="both"/>
        <w:rPr>
          <w:rFonts w:ascii="Arial" w:hAnsi="Arial" w:cs="Arial"/>
          <w:sz w:val="24"/>
          <w:szCs w:val="24"/>
        </w:rPr>
      </w:pPr>
    </w:p>
    <w:p w:rsidR="00FE7213" w:rsidRDefault="00E66C09" w:rsidP="00B911E6">
      <w:pPr>
        <w:spacing w:line="360" w:lineRule="auto"/>
        <w:jc w:val="both"/>
        <w:rPr>
          <w:rFonts w:ascii="Arial" w:hAnsi="Arial" w:cs="Arial"/>
          <w:sz w:val="24"/>
          <w:szCs w:val="24"/>
        </w:rPr>
      </w:pPr>
      <w:r>
        <w:rPr>
          <w:rFonts w:ascii="Arial" w:hAnsi="Arial" w:cs="Arial"/>
          <w:sz w:val="24"/>
          <w:szCs w:val="24"/>
        </w:rPr>
        <w:t>Zwischen dem Präsentationstermin und dem Abgabetermin gab es noch einige kle</w:t>
      </w:r>
      <w:r>
        <w:rPr>
          <w:rFonts w:ascii="Arial" w:hAnsi="Arial" w:cs="Arial"/>
          <w:sz w:val="24"/>
          <w:szCs w:val="24"/>
        </w:rPr>
        <w:t>i</w:t>
      </w:r>
      <w:r>
        <w:rPr>
          <w:rFonts w:ascii="Arial" w:hAnsi="Arial" w:cs="Arial"/>
          <w:sz w:val="24"/>
          <w:szCs w:val="24"/>
        </w:rPr>
        <w:t>ne Änderungen.</w:t>
      </w:r>
      <w:r w:rsidR="00FE7213">
        <w:rPr>
          <w:rFonts w:ascii="Arial" w:hAnsi="Arial" w:cs="Arial"/>
          <w:sz w:val="24"/>
          <w:szCs w:val="24"/>
        </w:rPr>
        <w:t xml:space="preserve"> Dabei handelt es sich um die folgenden Punkte:</w:t>
      </w:r>
    </w:p>
    <w:p w:rsidR="00E66C09" w:rsidRPr="00FE7213" w:rsidRDefault="00E66C09" w:rsidP="00FE7213">
      <w:pPr>
        <w:pStyle w:val="Listenabsatz"/>
        <w:numPr>
          <w:ilvl w:val="0"/>
          <w:numId w:val="2"/>
        </w:numPr>
        <w:spacing w:line="360" w:lineRule="auto"/>
        <w:jc w:val="both"/>
        <w:rPr>
          <w:rFonts w:ascii="Arial" w:hAnsi="Arial" w:cs="Arial"/>
          <w:sz w:val="24"/>
          <w:szCs w:val="24"/>
        </w:rPr>
      </w:pPr>
      <w:r w:rsidRPr="00FE7213">
        <w:rPr>
          <w:rFonts w:ascii="Arial" w:hAnsi="Arial" w:cs="Arial"/>
          <w:sz w:val="24"/>
          <w:szCs w:val="24"/>
        </w:rPr>
        <w:t>Schleifen, die in den Graphen angezeigt wurden, werden nun nicht mehr a</w:t>
      </w:r>
      <w:r w:rsidRPr="00FE7213">
        <w:rPr>
          <w:rFonts w:ascii="Arial" w:hAnsi="Arial" w:cs="Arial"/>
          <w:sz w:val="24"/>
          <w:szCs w:val="24"/>
        </w:rPr>
        <w:t>n</w:t>
      </w:r>
      <w:r w:rsidRPr="00FE7213">
        <w:rPr>
          <w:rFonts w:ascii="Arial" w:hAnsi="Arial" w:cs="Arial"/>
          <w:sz w:val="24"/>
          <w:szCs w:val="24"/>
        </w:rPr>
        <w:t>gezeigt.</w:t>
      </w:r>
    </w:p>
    <w:p w:rsidR="00E66C09" w:rsidRPr="00FE7213" w:rsidRDefault="00E66C09" w:rsidP="00FE7213">
      <w:pPr>
        <w:pStyle w:val="Listenabsatz"/>
        <w:numPr>
          <w:ilvl w:val="0"/>
          <w:numId w:val="2"/>
        </w:numPr>
        <w:spacing w:line="360" w:lineRule="auto"/>
        <w:jc w:val="both"/>
        <w:rPr>
          <w:rFonts w:ascii="Arial" w:hAnsi="Arial" w:cs="Arial"/>
          <w:sz w:val="24"/>
          <w:szCs w:val="24"/>
        </w:rPr>
      </w:pPr>
      <w:r w:rsidRPr="00FE7213">
        <w:rPr>
          <w:rFonts w:ascii="Arial" w:hAnsi="Arial" w:cs="Arial"/>
          <w:sz w:val="24"/>
          <w:szCs w:val="24"/>
        </w:rPr>
        <w:t>Der Durchlauf des Werkstückes auf der Taktstraße wird angezeigt.</w:t>
      </w:r>
    </w:p>
    <w:p w:rsidR="00E66C09" w:rsidRPr="00FE7213" w:rsidRDefault="00E66C09" w:rsidP="00FE7213">
      <w:pPr>
        <w:pStyle w:val="Listenabsatz"/>
        <w:numPr>
          <w:ilvl w:val="0"/>
          <w:numId w:val="2"/>
        </w:numPr>
        <w:spacing w:line="360" w:lineRule="auto"/>
        <w:jc w:val="both"/>
        <w:rPr>
          <w:rFonts w:ascii="Arial" w:hAnsi="Arial" w:cs="Arial"/>
          <w:sz w:val="24"/>
          <w:szCs w:val="24"/>
        </w:rPr>
      </w:pPr>
      <w:r w:rsidRPr="00FE7213">
        <w:rPr>
          <w:rFonts w:ascii="Arial" w:hAnsi="Arial" w:cs="Arial"/>
          <w:sz w:val="24"/>
          <w:szCs w:val="24"/>
        </w:rPr>
        <w:t>Die Graphen, welche die Geschwindigkeit und die Temperatur veranschaul</w:t>
      </w:r>
      <w:r w:rsidRPr="00FE7213">
        <w:rPr>
          <w:rFonts w:ascii="Arial" w:hAnsi="Arial" w:cs="Arial"/>
          <w:sz w:val="24"/>
          <w:szCs w:val="24"/>
        </w:rPr>
        <w:t>i</w:t>
      </w:r>
      <w:r w:rsidRPr="00FE7213">
        <w:rPr>
          <w:rFonts w:ascii="Arial" w:hAnsi="Arial" w:cs="Arial"/>
          <w:sz w:val="24"/>
          <w:szCs w:val="24"/>
        </w:rPr>
        <w:t>chen werden auf einer Seite angezeigt, sodass ein Vergleich zwischen diesen beiden We</w:t>
      </w:r>
      <w:r w:rsidRPr="00FE7213">
        <w:rPr>
          <w:rFonts w:ascii="Arial" w:hAnsi="Arial" w:cs="Arial"/>
          <w:sz w:val="24"/>
          <w:szCs w:val="24"/>
        </w:rPr>
        <w:t>r</w:t>
      </w:r>
      <w:r w:rsidRPr="00FE7213">
        <w:rPr>
          <w:rFonts w:ascii="Arial" w:hAnsi="Arial" w:cs="Arial"/>
          <w:sz w:val="24"/>
          <w:szCs w:val="24"/>
        </w:rPr>
        <w:t>ten möglich ist.</w:t>
      </w:r>
    </w:p>
    <w:p w:rsidR="0013522F" w:rsidRPr="004C60CD" w:rsidRDefault="0013522F" w:rsidP="004C60CD">
      <w:pPr>
        <w:spacing w:line="360" w:lineRule="auto"/>
        <w:jc w:val="both"/>
        <w:rPr>
          <w:rFonts w:ascii="Arial" w:hAnsi="Arial" w:cs="Arial"/>
          <w:sz w:val="24"/>
          <w:szCs w:val="24"/>
        </w:rPr>
      </w:pPr>
    </w:p>
    <w:p w:rsidR="00E66C09" w:rsidRDefault="00E66C09" w:rsidP="004C60CD">
      <w:pPr>
        <w:pStyle w:val="berschrift1"/>
        <w:spacing w:line="360" w:lineRule="auto"/>
        <w:jc w:val="both"/>
        <w:rPr>
          <w:rFonts w:ascii="Arial" w:hAnsi="Arial" w:cs="Arial"/>
          <w:b/>
          <w:color w:val="000000" w:themeColor="text1"/>
          <w:sz w:val="40"/>
          <w:szCs w:val="40"/>
        </w:rPr>
      </w:pPr>
    </w:p>
    <w:p w:rsidR="00CA7F4C" w:rsidRDefault="00CA7F4C" w:rsidP="004C60CD">
      <w:pPr>
        <w:pStyle w:val="berschrift1"/>
        <w:spacing w:line="360" w:lineRule="auto"/>
        <w:jc w:val="both"/>
        <w:rPr>
          <w:rFonts w:ascii="Arial" w:hAnsi="Arial" w:cs="Arial"/>
          <w:b/>
          <w:color w:val="000000" w:themeColor="text1"/>
          <w:sz w:val="40"/>
          <w:szCs w:val="40"/>
        </w:rPr>
      </w:pPr>
      <w:r>
        <w:rPr>
          <w:rFonts w:ascii="Arial" w:hAnsi="Arial" w:cs="Arial"/>
          <w:b/>
          <w:color w:val="000000" w:themeColor="text1"/>
          <w:sz w:val="40"/>
          <w:szCs w:val="40"/>
        </w:rPr>
        <w:br w:type="page"/>
      </w:r>
    </w:p>
    <w:p w:rsidR="00913232" w:rsidRPr="004C60CD" w:rsidRDefault="00B911E6" w:rsidP="004C60CD">
      <w:pPr>
        <w:pStyle w:val="berschrift1"/>
        <w:spacing w:line="360" w:lineRule="auto"/>
        <w:jc w:val="both"/>
        <w:rPr>
          <w:rFonts w:ascii="Arial" w:hAnsi="Arial" w:cs="Arial"/>
          <w:b/>
          <w:color w:val="000000" w:themeColor="text1"/>
          <w:sz w:val="40"/>
          <w:szCs w:val="40"/>
        </w:rPr>
      </w:pPr>
      <w:bookmarkStart w:id="18" w:name="_Toc467424796"/>
      <w:r>
        <w:rPr>
          <w:rFonts w:ascii="Arial" w:hAnsi="Arial" w:cs="Arial"/>
          <w:b/>
          <w:color w:val="000000" w:themeColor="text1"/>
          <w:sz w:val="40"/>
          <w:szCs w:val="40"/>
        </w:rPr>
        <w:lastRenderedPageBreak/>
        <w:t>4</w:t>
      </w:r>
      <w:r w:rsidR="00913232" w:rsidRPr="004C60CD">
        <w:rPr>
          <w:rFonts w:ascii="Arial" w:hAnsi="Arial" w:cs="Arial"/>
          <w:b/>
          <w:color w:val="000000" w:themeColor="text1"/>
          <w:sz w:val="40"/>
          <w:szCs w:val="40"/>
        </w:rPr>
        <w:t xml:space="preserve"> Anleitung für die Pipeline</w:t>
      </w:r>
      <w:bookmarkEnd w:id="18"/>
    </w:p>
    <w:p w:rsidR="00C4042F" w:rsidRDefault="00FE7213" w:rsidP="004C60CD">
      <w:pPr>
        <w:spacing w:line="360" w:lineRule="auto"/>
        <w:jc w:val="both"/>
        <w:rPr>
          <w:rFonts w:ascii="Arial" w:hAnsi="Arial" w:cs="Arial"/>
          <w:sz w:val="24"/>
          <w:szCs w:val="24"/>
        </w:rPr>
      </w:pPr>
      <w:r>
        <w:rPr>
          <w:rFonts w:ascii="Arial" w:hAnsi="Arial" w:cs="Arial"/>
          <w:sz w:val="24"/>
          <w:szCs w:val="24"/>
        </w:rPr>
        <w:t xml:space="preserve">Damit die Shell-Skripte ausgeführt werden können, ist es notwendig diese zuvor </w:t>
      </w:r>
      <w:r w:rsidR="00C4042F">
        <w:rPr>
          <w:rFonts w:ascii="Arial" w:hAnsi="Arial" w:cs="Arial"/>
          <w:sz w:val="24"/>
          <w:szCs w:val="24"/>
        </w:rPr>
        <w:t>u</w:t>
      </w:r>
      <w:r w:rsidR="00C4042F">
        <w:rPr>
          <w:rFonts w:ascii="Arial" w:hAnsi="Arial" w:cs="Arial"/>
          <w:sz w:val="24"/>
          <w:szCs w:val="24"/>
        </w:rPr>
        <w:t>m</w:t>
      </w:r>
      <w:r w:rsidR="00C4042F">
        <w:rPr>
          <w:rFonts w:ascii="Arial" w:hAnsi="Arial" w:cs="Arial"/>
          <w:sz w:val="24"/>
          <w:szCs w:val="24"/>
        </w:rPr>
        <w:t xml:space="preserve">zuwandeln. Dazu muss in den Ordnern: </w:t>
      </w:r>
      <w:proofErr w:type="spellStart"/>
      <w:r w:rsidR="00C4042F">
        <w:rPr>
          <w:rFonts w:ascii="Arial" w:hAnsi="Arial" w:cs="Arial"/>
          <w:sz w:val="24"/>
          <w:szCs w:val="24"/>
        </w:rPr>
        <w:t>Dockerspark</w:t>
      </w:r>
      <w:proofErr w:type="spellEnd"/>
      <w:r w:rsidR="00C4042F">
        <w:rPr>
          <w:rFonts w:ascii="Arial" w:hAnsi="Arial" w:cs="Arial"/>
          <w:sz w:val="24"/>
          <w:szCs w:val="24"/>
        </w:rPr>
        <w:t xml:space="preserve">, </w:t>
      </w:r>
      <w:proofErr w:type="spellStart"/>
      <w:r w:rsidR="00C4042F">
        <w:rPr>
          <w:rFonts w:ascii="Arial" w:hAnsi="Arial" w:cs="Arial"/>
          <w:sz w:val="24"/>
          <w:szCs w:val="24"/>
        </w:rPr>
        <w:t>Dockerkafka</w:t>
      </w:r>
      <w:proofErr w:type="spellEnd"/>
      <w:r w:rsidR="00C4042F">
        <w:rPr>
          <w:rFonts w:ascii="Arial" w:hAnsi="Arial" w:cs="Arial"/>
          <w:sz w:val="24"/>
          <w:szCs w:val="24"/>
        </w:rPr>
        <w:t xml:space="preserve">, </w:t>
      </w:r>
      <w:proofErr w:type="spellStart"/>
      <w:r w:rsidR="00C4042F">
        <w:rPr>
          <w:rFonts w:ascii="Arial" w:hAnsi="Arial" w:cs="Arial"/>
          <w:sz w:val="24"/>
          <w:szCs w:val="24"/>
        </w:rPr>
        <w:t>Dockeractivemq</w:t>
      </w:r>
      <w:proofErr w:type="spellEnd"/>
      <w:r w:rsidR="00C4042F">
        <w:rPr>
          <w:rFonts w:ascii="Arial" w:hAnsi="Arial" w:cs="Arial"/>
          <w:sz w:val="24"/>
          <w:szCs w:val="24"/>
        </w:rPr>
        <w:t xml:space="preserve"> und </w:t>
      </w:r>
      <w:proofErr w:type="spellStart"/>
      <w:r w:rsidR="00C4042F">
        <w:rPr>
          <w:rFonts w:ascii="Arial" w:hAnsi="Arial" w:cs="Arial"/>
          <w:sz w:val="24"/>
          <w:szCs w:val="24"/>
        </w:rPr>
        <w:t>Dockerjava</w:t>
      </w:r>
      <w:proofErr w:type="spellEnd"/>
      <w:r w:rsidR="00C4042F">
        <w:rPr>
          <w:rFonts w:ascii="Arial" w:hAnsi="Arial" w:cs="Arial"/>
          <w:sz w:val="24"/>
          <w:szCs w:val="24"/>
        </w:rPr>
        <w:t xml:space="preserve"> die entrypoint.sh jeweils mit dem Befehl </w:t>
      </w:r>
      <w:r w:rsidR="00C4042F" w:rsidRPr="00C4042F">
        <w:rPr>
          <w:rFonts w:ascii="Arial" w:hAnsi="Arial" w:cs="Arial"/>
          <w:b/>
          <w:sz w:val="24"/>
          <w:szCs w:val="24"/>
        </w:rPr>
        <w:t>dos2unix entrypoint.sh</w:t>
      </w:r>
      <w:r w:rsidR="00C4042F">
        <w:rPr>
          <w:rFonts w:ascii="Arial" w:hAnsi="Arial" w:cs="Arial"/>
          <w:sz w:val="24"/>
          <w:szCs w:val="24"/>
        </w:rPr>
        <w:t xml:space="preserve"> u</w:t>
      </w:r>
      <w:r w:rsidR="00C4042F">
        <w:rPr>
          <w:rFonts w:ascii="Arial" w:hAnsi="Arial" w:cs="Arial"/>
          <w:sz w:val="24"/>
          <w:szCs w:val="24"/>
        </w:rPr>
        <w:t>m</w:t>
      </w:r>
      <w:r w:rsidR="00C4042F">
        <w:rPr>
          <w:rFonts w:ascii="Arial" w:hAnsi="Arial" w:cs="Arial"/>
          <w:sz w:val="24"/>
          <w:szCs w:val="24"/>
        </w:rPr>
        <w:t>gewandelt werden.</w:t>
      </w:r>
    </w:p>
    <w:p w:rsidR="00C4042F" w:rsidRPr="004C60CD" w:rsidRDefault="00C4042F" w:rsidP="004C60CD">
      <w:pPr>
        <w:spacing w:line="360" w:lineRule="auto"/>
        <w:jc w:val="both"/>
        <w:rPr>
          <w:rFonts w:ascii="Arial" w:hAnsi="Arial" w:cs="Arial"/>
          <w:sz w:val="24"/>
          <w:szCs w:val="24"/>
        </w:rPr>
      </w:pPr>
    </w:p>
    <w:p w:rsidR="00B779A6" w:rsidRPr="004C60CD" w:rsidRDefault="00B779A6" w:rsidP="004C60CD">
      <w:pPr>
        <w:spacing w:line="360" w:lineRule="auto"/>
        <w:jc w:val="both"/>
        <w:rPr>
          <w:rFonts w:ascii="Arial" w:hAnsi="Arial" w:cs="Arial"/>
          <w:sz w:val="24"/>
          <w:szCs w:val="24"/>
        </w:rPr>
      </w:pPr>
    </w:p>
    <w:p w:rsidR="00B779A6" w:rsidRPr="004C60CD" w:rsidRDefault="00B779A6" w:rsidP="004C60CD">
      <w:pPr>
        <w:spacing w:line="360" w:lineRule="auto"/>
        <w:jc w:val="both"/>
        <w:rPr>
          <w:rFonts w:ascii="Arial" w:hAnsi="Arial" w:cs="Arial"/>
          <w:sz w:val="24"/>
          <w:szCs w:val="24"/>
        </w:rPr>
      </w:pPr>
    </w:p>
    <w:p w:rsidR="00B779A6" w:rsidRPr="004C60CD" w:rsidRDefault="00B779A6" w:rsidP="004C60CD">
      <w:pPr>
        <w:spacing w:line="360" w:lineRule="auto"/>
        <w:jc w:val="both"/>
        <w:rPr>
          <w:rFonts w:ascii="Arial" w:hAnsi="Arial" w:cs="Arial"/>
          <w:sz w:val="24"/>
          <w:szCs w:val="24"/>
        </w:rPr>
      </w:pPr>
    </w:p>
    <w:p w:rsidR="00B779A6" w:rsidRDefault="00B779A6" w:rsidP="004C60CD">
      <w:pPr>
        <w:spacing w:line="360" w:lineRule="auto"/>
        <w:jc w:val="both"/>
        <w:rPr>
          <w:sz w:val="24"/>
          <w:szCs w:val="24"/>
        </w:rPr>
      </w:pPr>
    </w:p>
    <w:p w:rsidR="004C60CD" w:rsidRDefault="004C60CD" w:rsidP="004C60CD">
      <w:pPr>
        <w:spacing w:line="360" w:lineRule="auto"/>
        <w:jc w:val="both"/>
        <w:rPr>
          <w:sz w:val="24"/>
          <w:szCs w:val="24"/>
        </w:rPr>
      </w:pPr>
    </w:p>
    <w:p w:rsidR="004C60CD" w:rsidRDefault="004C60CD" w:rsidP="004C60CD">
      <w:pPr>
        <w:spacing w:line="360" w:lineRule="auto"/>
        <w:jc w:val="both"/>
        <w:rPr>
          <w:sz w:val="24"/>
          <w:szCs w:val="24"/>
        </w:rPr>
      </w:pPr>
    </w:p>
    <w:p w:rsidR="00E66C09" w:rsidRDefault="00E66C09" w:rsidP="004C60CD">
      <w:pPr>
        <w:pStyle w:val="berschrift1"/>
        <w:rPr>
          <w:rFonts w:ascii="Arial" w:hAnsi="Arial" w:cs="Arial"/>
          <w:sz w:val="24"/>
          <w:szCs w:val="24"/>
        </w:rPr>
      </w:pPr>
    </w:p>
    <w:p w:rsidR="00E66C09" w:rsidRDefault="00E66C09" w:rsidP="004C60CD">
      <w:pPr>
        <w:pStyle w:val="berschrift1"/>
        <w:rPr>
          <w:rFonts w:ascii="Arial" w:hAnsi="Arial" w:cs="Arial"/>
          <w:sz w:val="24"/>
          <w:szCs w:val="24"/>
        </w:rPr>
      </w:pPr>
      <w:r>
        <w:rPr>
          <w:rFonts w:ascii="Arial" w:hAnsi="Arial" w:cs="Arial"/>
          <w:sz w:val="24"/>
          <w:szCs w:val="24"/>
        </w:rPr>
        <w:br w:type="page"/>
      </w:r>
    </w:p>
    <w:p w:rsidR="004C60CD" w:rsidRPr="004C60CD" w:rsidRDefault="004C60CD" w:rsidP="004C60CD">
      <w:pPr>
        <w:pStyle w:val="berschrift1"/>
        <w:rPr>
          <w:rFonts w:ascii="Arial" w:hAnsi="Arial" w:cs="Arial"/>
          <w:b/>
          <w:color w:val="000000" w:themeColor="text1"/>
          <w:sz w:val="40"/>
          <w:szCs w:val="40"/>
        </w:rPr>
      </w:pPr>
      <w:r w:rsidRPr="004C60CD">
        <w:rPr>
          <w:rFonts w:ascii="Arial" w:hAnsi="Arial" w:cs="Arial"/>
          <w:sz w:val="24"/>
          <w:szCs w:val="24"/>
        </w:rPr>
        <w:lastRenderedPageBreak/>
        <w:fldChar w:fldCharType="begin"/>
      </w:r>
      <w:r w:rsidRPr="004C60CD">
        <w:rPr>
          <w:rFonts w:ascii="Arial" w:hAnsi="Arial" w:cs="Arial"/>
          <w:sz w:val="24"/>
          <w:szCs w:val="24"/>
        </w:rPr>
        <w:instrText>ADDIN CITAVI.BIBLIOGRAPHY PD94bWwgdmVyc2lvbj0iMS4wIiBlbmNvZGluZz0idXRmLTE2Ij8+PEJpYmxpb2dyYXBoeT48QWRkSW5WZXJzaW9uPjUuMi4wLjg8L0FkZEluVmVyc2lvbj48SWQ+ODZhMTRjMTgtYWJjMy00YzY2LThiYjYtNzZlMWMzNjUxYWE2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U3BhcmsgU3RyZWFtaW5nIFByb2dyYW1taW5nIEd1aWRlLiBPbmxpbmUgdmVyZsO8Z2JhciB1bnRlciBodHRwOi8vc3BhcmsuYXBhY2hlLm9yZy9kb2NzL2xhdGVzdC9zdHJlYW1pbmctcHJvZ3JhbW1pbmctZ3VpZGUuaHRtbCwgenVsZXR6dCBnZXByw7xmdCBhbSAyMC4xMS4yMDE2LjwvVGV4dD48L1RleHRVbml0PjwvVGV4dFVuaXRzPjwvQ2l0YXRpb24+PC9DaXRhdGlvbnM+PC9CaWJsaW9ncmFwaHlDaXRhdGlvbj48L0JpYmxpb2dyYXBoeT4=</w:instrText>
      </w:r>
      <w:r w:rsidRPr="004C60CD">
        <w:rPr>
          <w:rFonts w:ascii="Arial" w:hAnsi="Arial" w:cs="Arial"/>
          <w:sz w:val="24"/>
          <w:szCs w:val="24"/>
        </w:rPr>
        <w:fldChar w:fldCharType="separate"/>
      </w:r>
      <w:bookmarkStart w:id="19" w:name="_Toc467424797"/>
      <w:r w:rsidRPr="004C60CD">
        <w:rPr>
          <w:rFonts w:ascii="Arial" w:hAnsi="Arial" w:cs="Arial"/>
          <w:b/>
          <w:color w:val="000000" w:themeColor="text1"/>
          <w:sz w:val="40"/>
          <w:szCs w:val="40"/>
        </w:rPr>
        <w:t>Literaturverzeichnis</w:t>
      </w:r>
      <w:bookmarkEnd w:id="19"/>
    </w:p>
    <w:p w:rsidR="004C60CD" w:rsidRPr="004C60CD" w:rsidRDefault="004C60CD" w:rsidP="004C60CD">
      <w:pPr>
        <w:pStyle w:val="CitaviBibliographyEntry"/>
        <w:spacing w:line="360" w:lineRule="auto"/>
        <w:jc w:val="both"/>
        <w:rPr>
          <w:rFonts w:ascii="Arial" w:hAnsi="Arial" w:cs="Arial"/>
          <w:sz w:val="24"/>
          <w:szCs w:val="24"/>
        </w:rPr>
      </w:pPr>
      <w:bookmarkStart w:id="20" w:name="_CTVL00188b49852bf7648748d5392a873de4003"/>
      <w:r w:rsidRPr="004C60CD">
        <w:rPr>
          <w:rFonts w:ascii="Arial" w:hAnsi="Arial" w:cs="Arial"/>
          <w:sz w:val="24"/>
          <w:szCs w:val="24"/>
        </w:rPr>
        <w:t>Spark Streaming Programming Guide. Online verfügbar unter http://spark.apache.org/docs/latest/streaming-programming-guide.html, zuletzt g</w:t>
      </w:r>
      <w:r w:rsidRPr="004C60CD">
        <w:rPr>
          <w:rFonts w:ascii="Arial" w:hAnsi="Arial" w:cs="Arial"/>
          <w:sz w:val="24"/>
          <w:szCs w:val="24"/>
        </w:rPr>
        <w:t>e</w:t>
      </w:r>
      <w:r w:rsidRPr="004C60CD">
        <w:rPr>
          <w:rFonts w:ascii="Arial" w:hAnsi="Arial" w:cs="Arial"/>
          <w:sz w:val="24"/>
          <w:szCs w:val="24"/>
        </w:rPr>
        <w:t>prüft am 20.11.2016.</w:t>
      </w:r>
      <w:bookmarkEnd w:id="20"/>
      <w:r w:rsidRPr="004C60CD">
        <w:rPr>
          <w:rFonts w:ascii="Arial" w:hAnsi="Arial" w:cs="Arial"/>
          <w:sz w:val="24"/>
          <w:szCs w:val="24"/>
        </w:rPr>
        <w:fldChar w:fldCharType="end"/>
      </w:r>
    </w:p>
    <w:sectPr w:rsidR="004C60CD" w:rsidRPr="004C60CD" w:rsidSect="00913232">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0B8" w:rsidRDefault="007120B8" w:rsidP="00913232">
      <w:pPr>
        <w:spacing w:after="0" w:line="240" w:lineRule="auto"/>
      </w:pPr>
      <w:r>
        <w:separator/>
      </w:r>
    </w:p>
  </w:endnote>
  <w:endnote w:type="continuationSeparator" w:id="0">
    <w:p w:rsidR="007120B8" w:rsidRDefault="007120B8" w:rsidP="00913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31872387"/>
        <w:docPartObj>
          <w:docPartGallery w:val="Page Numbers (Bottom of Page)"/>
          <w:docPartUnique/>
        </w:docPartObj>
      </w:sdtPr>
      <w:sdtEndPr>
        <w:rPr>
          <w:rFonts w:asciiTheme="minorHAnsi" w:eastAsiaTheme="minorHAnsi" w:hAnsiTheme="minorHAnsi" w:cstheme="minorBidi"/>
          <w:sz w:val="22"/>
          <w:szCs w:val="22"/>
        </w:rPr>
      </w:sdtEndPr>
      <w:sdtContent>
        <w:tr w:rsidR="00913232">
          <w:trPr>
            <w:trHeight w:val="727"/>
          </w:trPr>
          <w:tc>
            <w:tcPr>
              <w:tcW w:w="4000" w:type="pct"/>
              <w:tcBorders>
                <w:right w:val="triple" w:sz="4" w:space="0" w:color="5B9BD5" w:themeColor="accent1"/>
              </w:tcBorders>
            </w:tcPr>
            <w:p w:rsidR="00913232" w:rsidRDefault="0091323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913232" w:rsidRDefault="00913232">
              <w:pPr>
                <w:tabs>
                  <w:tab w:val="left" w:pos="1490"/>
                </w:tabs>
                <w:rPr>
                  <w:rFonts w:asciiTheme="majorHAnsi" w:eastAsiaTheme="majorEastAsia" w:hAnsiTheme="majorHAnsi" w:cstheme="majorBidi"/>
                  <w:sz w:val="28"/>
                  <w:szCs w:val="28"/>
                </w:rPr>
              </w:pPr>
              <w:r w:rsidRPr="00913232">
                <w:rPr>
                  <w:rFonts w:ascii="Arial" w:hAnsi="Arial" w:cs="Arial"/>
                </w:rPr>
                <w:fldChar w:fldCharType="begin"/>
              </w:r>
              <w:r w:rsidRPr="00913232">
                <w:rPr>
                  <w:rFonts w:ascii="Arial" w:hAnsi="Arial" w:cs="Arial"/>
                </w:rPr>
                <w:instrText>PAGE    \* MERGEFORMAT</w:instrText>
              </w:r>
              <w:r w:rsidRPr="00913232">
                <w:rPr>
                  <w:rFonts w:ascii="Arial" w:hAnsi="Arial" w:cs="Arial"/>
                </w:rPr>
                <w:fldChar w:fldCharType="separate"/>
              </w:r>
              <w:r w:rsidR="00C40CA9">
                <w:rPr>
                  <w:rFonts w:ascii="Arial" w:hAnsi="Arial" w:cs="Arial"/>
                  <w:noProof/>
                </w:rPr>
                <w:t>6</w:t>
              </w:r>
              <w:r w:rsidRPr="00913232">
                <w:rPr>
                  <w:rFonts w:ascii="Arial" w:hAnsi="Arial" w:cs="Arial"/>
                </w:rPr>
                <w:fldChar w:fldCharType="end"/>
              </w:r>
            </w:p>
          </w:tc>
        </w:tr>
      </w:sdtContent>
    </w:sdt>
  </w:tbl>
  <w:p w:rsidR="00913232" w:rsidRDefault="0091323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0B8" w:rsidRDefault="007120B8" w:rsidP="00913232">
      <w:pPr>
        <w:spacing w:after="0" w:line="240" w:lineRule="auto"/>
      </w:pPr>
      <w:r>
        <w:separator/>
      </w:r>
    </w:p>
  </w:footnote>
  <w:footnote w:type="continuationSeparator" w:id="0">
    <w:p w:rsidR="007120B8" w:rsidRDefault="007120B8" w:rsidP="00913232">
      <w:pPr>
        <w:spacing w:after="0" w:line="240" w:lineRule="auto"/>
      </w:pPr>
      <w:r>
        <w:continuationSeparator/>
      </w:r>
    </w:p>
  </w:footnote>
  <w:footnote w:id="1">
    <w:p w:rsidR="004C60CD" w:rsidRPr="008E57F4" w:rsidRDefault="004C60CD">
      <w:pPr>
        <w:pStyle w:val="Funotentext"/>
        <w:rPr>
          <w:rFonts w:ascii="Arial" w:hAnsi="Arial" w:cs="Arial"/>
        </w:rPr>
      </w:pPr>
      <w:r w:rsidRPr="008E57F4">
        <w:rPr>
          <w:rStyle w:val="Funotenzeichen"/>
          <w:rFonts w:ascii="Arial" w:hAnsi="Arial" w:cs="Arial"/>
        </w:rPr>
        <w:footnoteRef/>
      </w:r>
      <w:r w:rsidRPr="008E57F4">
        <w:rPr>
          <w:rFonts w:ascii="Arial" w:hAnsi="Arial" w:cs="Arial"/>
        </w:rPr>
        <w:t xml:space="preserve"> </w:t>
      </w:r>
      <w:r w:rsidRPr="008E57F4">
        <w:rPr>
          <w:rFonts w:ascii="Arial" w:hAnsi="Arial" w:cs="Arial"/>
        </w:rPr>
        <w:fldChar w:fldCharType="begin"/>
      </w:r>
      <w:r w:rsidRPr="008E57F4">
        <w:rPr>
          <w:rFonts w:ascii="Arial" w:hAnsi="Arial" w:cs="Arial"/>
        </w:rPr>
        <w:instrText>ADDIN CITAVI.PLACEHOLDER 93590fba-a93a-44e0-82e3-1bbd2286d34b 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cGFyayBTdHJlYW1pbmcgUHJvZ3JhbW1pbmcgR3VpZGU8L1RleHQ+DQogICAgPC9UZXh0VW5pdD4NCiAgPC9UZXh0VW5pdHM+DQo8L1BsYWNlaG9sZGVyPg==</w:instrText>
      </w:r>
      <w:r w:rsidRPr="008E57F4">
        <w:rPr>
          <w:rFonts w:ascii="Arial" w:hAnsi="Arial" w:cs="Arial"/>
        </w:rPr>
        <w:fldChar w:fldCharType="separate"/>
      </w:r>
      <w:bookmarkStart w:id="11" w:name="_CTVP00193590fbaa93a44e082e31bbd2286d34b"/>
      <w:r w:rsidRPr="008E57F4">
        <w:rPr>
          <w:rFonts w:ascii="Arial" w:hAnsi="Arial" w:cs="Arial"/>
        </w:rPr>
        <w:t>Spark Streaming Programming Guide</w:t>
      </w:r>
      <w:bookmarkEnd w:id="11"/>
      <w:r w:rsidRPr="008E57F4">
        <w:rPr>
          <w:rFonts w:ascii="Arial" w:hAnsi="Arial" w:cs="Arial"/>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B3E01"/>
    <w:multiLevelType w:val="hybridMultilevel"/>
    <w:tmpl w:val="D9587E9A"/>
    <w:lvl w:ilvl="0" w:tplc="B0809B2E">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E311B5B"/>
    <w:multiLevelType w:val="hybridMultilevel"/>
    <w:tmpl w:val="E0106A14"/>
    <w:lvl w:ilvl="0" w:tplc="B0809B2E">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9A6"/>
    <w:rsid w:val="000131C2"/>
    <w:rsid w:val="000367C1"/>
    <w:rsid w:val="00056EE7"/>
    <w:rsid w:val="000711A1"/>
    <w:rsid w:val="00091A21"/>
    <w:rsid w:val="000943AB"/>
    <w:rsid w:val="000A3C1C"/>
    <w:rsid w:val="001047A1"/>
    <w:rsid w:val="0013522F"/>
    <w:rsid w:val="001372FC"/>
    <w:rsid w:val="001C53A9"/>
    <w:rsid w:val="001F051F"/>
    <w:rsid w:val="0020029C"/>
    <w:rsid w:val="0025785B"/>
    <w:rsid w:val="00275D93"/>
    <w:rsid w:val="002B586F"/>
    <w:rsid w:val="002C422E"/>
    <w:rsid w:val="00344691"/>
    <w:rsid w:val="00446987"/>
    <w:rsid w:val="004B6F15"/>
    <w:rsid w:val="004C60CD"/>
    <w:rsid w:val="004D4BB7"/>
    <w:rsid w:val="00510ABF"/>
    <w:rsid w:val="00573411"/>
    <w:rsid w:val="005E437F"/>
    <w:rsid w:val="005F7407"/>
    <w:rsid w:val="006E2C68"/>
    <w:rsid w:val="006F35FE"/>
    <w:rsid w:val="007120B8"/>
    <w:rsid w:val="0077332D"/>
    <w:rsid w:val="007C6B19"/>
    <w:rsid w:val="00800767"/>
    <w:rsid w:val="0089490C"/>
    <w:rsid w:val="0089592A"/>
    <w:rsid w:val="008A365C"/>
    <w:rsid w:val="008A5538"/>
    <w:rsid w:val="008E57F4"/>
    <w:rsid w:val="00913232"/>
    <w:rsid w:val="009B018E"/>
    <w:rsid w:val="00B546B8"/>
    <w:rsid w:val="00B63677"/>
    <w:rsid w:val="00B7152A"/>
    <w:rsid w:val="00B779A6"/>
    <w:rsid w:val="00B911E6"/>
    <w:rsid w:val="00BA5C08"/>
    <w:rsid w:val="00BD552F"/>
    <w:rsid w:val="00C000A6"/>
    <w:rsid w:val="00C109B3"/>
    <w:rsid w:val="00C22FF9"/>
    <w:rsid w:val="00C4042F"/>
    <w:rsid w:val="00C40CA9"/>
    <w:rsid w:val="00CA6095"/>
    <w:rsid w:val="00CA7F4C"/>
    <w:rsid w:val="00CC3091"/>
    <w:rsid w:val="00CE1CBC"/>
    <w:rsid w:val="00CE54DF"/>
    <w:rsid w:val="00D14D6D"/>
    <w:rsid w:val="00DE7736"/>
    <w:rsid w:val="00E0659B"/>
    <w:rsid w:val="00E66C09"/>
    <w:rsid w:val="00E92763"/>
    <w:rsid w:val="00F22CA1"/>
    <w:rsid w:val="00F42E60"/>
    <w:rsid w:val="00FE2F07"/>
    <w:rsid w:val="00FE7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00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3C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076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13232"/>
    <w:pPr>
      <w:outlineLvl w:val="9"/>
    </w:pPr>
    <w:rPr>
      <w:lang w:eastAsia="de-DE"/>
    </w:rPr>
  </w:style>
  <w:style w:type="paragraph" w:styleId="Verzeichnis1">
    <w:name w:val="toc 1"/>
    <w:basedOn w:val="Standard"/>
    <w:next w:val="Standard"/>
    <w:autoRedefine/>
    <w:uiPriority w:val="39"/>
    <w:unhideWhenUsed/>
    <w:rsid w:val="00913232"/>
    <w:pPr>
      <w:spacing w:after="100"/>
    </w:pPr>
  </w:style>
  <w:style w:type="character" w:styleId="Hyperlink">
    <w:name w:val="Hyperlink"/>
    <w:basedOn w:val="Absatz-Standardschriftart"/>
    <w:uiPriority w:val="99"/>
    <w:unhideWhenUsed/>
    <w:rsid w:val="00913232"/>
    <w:rPr>
      <w:color w:val="0563C1" w:themeColor="hyperlink"/>
      <w:u w:val="single"/>
    </w:rPr>
  </w:style>
  <w:style w:type="paragraph" w:styleId="Kopfzeile">
    <w:name w:val="header"/>
    <w:basedOn w:val="Standard"/>
    <w:link w:val="KopfzeileZchn"/>
    <w:uiPriority w:val="99"/>
    <w:unhideWhenUsed/>
    <w:rsid w:val="00913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232"/>
  </w:style>
  <w:style w:type="paragraph" w:styleId="Fuzeile">
    <w:name w:val="footer"/>
    <w:basedOn w:val="Standard"/>
    <w:link w:val="FuzeileZchn"/>
    <w:uiPriority w:val="99"/>
    <w:unhideWhenUsed/>
    <w:rsid w:val="00913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232"/>
  </w:style>
  <w:style w:type="character" w:customStyle="1" w:styleId="berschrift2Zchn">
    <w:name w:val="Überschrift 2 Zchn"/>
    <w:basedOn w:val="Absatz-Standardschriftart"/>
    <w:link w:val="berschrift2"/>
    <w:uiPriority w:val="9"/>
    <w:rsid w:val="000A3C1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0A3C1C"/>
    <w:pPr>
      <w:spacing w:after="100"/>
      <w:ind w:left="220"/>
    </w:pPr>
  </w:style>
  <w:style w:type="paragraph" w:styleId="Beschriftung">
    <w:name w:val="caption"/>
    <w:basedOn w:val="Standard"/>
    <w:next w:val="Standard"/>
    <w:uiPriority w:val="35"/>
    <w:unhideWhenUsed/>
    <w:qFormat/>
    <w:rsid w:val="004C60CD"/>
    <w:pPr>
      <w:spacing w:after="200" w:line="240" w:lineRule="auto"/>
    </w:pPr>
    <w:rPr>
      <w:i/>
      <w:iCs/>
      <w:color w:val="44546A" w:themeColor="text2"/>
      <w:sz w:val="18"/>
      <w:szCs w:val="18"/>
    </w:rPr>
  </w:style>
  <w:style w:type="paragraph" w:customStyle="1" w:styleId="CitaviBibliographyEntry">
    <w:name w:val="Citavi Bibliography Entry"/>
    <w:basedOn w:val="Standard"/>
    <w:link w:val="CitaviBibliographyEntryZchn"/>
    <w:rsid w:val="004C60CD"/>
    <w:pPr>
      <w:spacing w:after="120"/>
    </w:pPr>
  </w:style>
  <w:style w:type="character" w:customStyle="1" w:styleId="CitaviBibliographyEntryZchn">
    <w:name w:val="Citavi Bibliography Entry Zchn"/>
    <w:basedOn w:val="Absatz-Standardschriftart"/>
    <w:link w:val="CitaviBibliographyEntry"/>
    <w:rsid w:val="004C60CD"/>
  </w:style>
  <w:style w:type="paragraph" w:customStyle="1" w:styleId="CitaviBibliographyHeading">
    <w:name w:val="Citavi Bibliography Heading"/>
    <w:basedOn w:val="berschrift1"/>
    <w:link w:val="CitaviBibliographyHeadingZchn"/>
    <w:rsid w:val="004C60CD"/>
  </w:style>
  <w:style w:type="character" w:customStyle="1" w:styleId="CitaviBibliographyHeadingZchn">
    <w:name w:val="Citavi Bibliography Heading Zchn"/>
    <w:basedOn w:val="Absatz-Standardschriftart"/>
    <w:link w:val="CitaviBibliographyHeading"/>
    <w:rsid w:val="004C60CD"/>
    <w:rPr>
      <w:rFonts w:asciiTheme="majorHAnsi" w:eastAsiaTheme="majorEastAsia" w:hAnsiTheme="majorHAnsi" w:cstheme="majorBidi"/>
      <w:color w:val="2E74B5" w:themeColor="accent1" w:themeShade="BF"/>
      <w:sz w:val="32"/>
      <w:szCs w:val="32"/>
    </w:rPr>
  </w:style>
  <w:style w:type="paragraph" w:styleId="Funotentext">
    <w:name w:val="footnote text"/>
    <w:basedOn w:val="Standard"/>
    <w:link w:val="FunotentextZchn"/>
    <w:uiPriority w:val="99"/>
    <w:semiHidden/>
    <w:unhideWhenUsed/>
    <w:rsid w:val="004C60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60CD"/>
    <w:rPr>
      <w:sz w:val="20"/>
      <w:szCs w:val="20"/>
    </w:rPr>
  </w:style>
  <w:style w:type="character" w:styleId="Funotenzeichen">
    <w:name w:val="footnote reference"/>
    <w:basedOn w:val="Absatz-Standardschriftart"/>
    <w:uiPriority w:val="99"/>
    <w:semiHidden/>
    <w:unhideWhenUsed/>
    <w:rsid w:val="004C60CD"/>
    <w:rPr>
      <w:vertAlign w:val="superscript"/>
    </w:rPr>
  </w:style>
  <w:style w:type="paragraph" w:styleId="Abbildungsverzeichnis">
    <w:name w:val="table of figures"/>
    <w:basedOn w:val="Standard"/>
    <w:next w:val="Standard"/>
    <w:uiPriority w:val="99"/>
    <w:unhideWhenUsed/>
    <w:rsid w:val="00446987"/>
    <w:pPr>
      <w:spacing w:after="0"/>
    </w:pPr>
  </w:style>
  <w:style w:type="paragraph" w:styleId="Sprechblasentext">
    <w:name w:val="Balloon Text"/>
    <w:basedOn w:val="Standard"/>
    <w:link w:val="SprechblasentextZchn"/>
    <w:uiPriority w:val="99"/>
    <w:semiHidden/>
    <w:unhideWhenUsed/>
    <w:rsid w:val="0089490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490C"/>
    <w:rPr>
      <w:rFonts w:ascii="Tahoma" w:hAnsi="Tahoma" w:cs="Tahoma"/>
      <w:sz w:val="16"/>
      <w:szCs w:val="16"/>
    </w:rPr>
  </w:style>
  <w:style w:type="paragraph" w:styleId="Listenabsatz">
    <w:name w:val="List Paragraph"/>
    <w:basedOn w:val="Standard"/>
    <w:uiPriority w:val="34"/>
    <w:qFormat/>
    <w:rsid w:val="008949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00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3C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0076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13232"/>
    <w:pPr>
      <w:outlineLvl w:val="9"/>
    </w:pPr>
    <w:rPr>
      <w:lang w:eastAsia="de-DE"/>
    </w:rPr>
  </w:style>
  <w:style w:type="paragraph" w:styleId="Verzeichnis1">
    <w:name w:val="toc 1"/>
    <w:basedOn w:val="Standard"/>
    <w:next w:val="Standard"/>
    <w:autoRedefine/>
    <w:uiPriority w:val="39"/>
    <w:unhideWhenUsed/>
    <w:rsid w:val="00913232"/>
    <w:pPr>
      <w:spacing w:after="100"/>
    </w:pPr>
  </w:style>
  <w:style w:type="character" w:styleId="Hyperlink">
    <w:name w:val="Hyperlink"/>
    <w:basedOn w:val="Absatz-Standardschriftart"/>
    <w:uiPriority w:val="99"/>
    <w:unhideWhenUsed/>
    <w:rsid w:val="00913232"/>
    <w:rPr>
      <w:color w:val="0563C1" w:themeColor="hyperlink"/>
      <w:u w:val="single"/>
    </w:rPr>
  </w:style>
  <w:style w:type="paragraph" w:styleId="Kopfzeile">
    <w:name w:val="header"/>
    <w:basedOn w:val="Standard"/>
    <w:link w:val="KopfzeileZchn"/>
    <w:uiPriority w:val="99"/>
    <w:unhideWhenUsed/>
    <w:rsid w:val="00913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3232"/>
  </w:style>
  <w:style w:type="paragraph" w:styleId="Fuzeile">
    <w:name w:val="footer"/>
    <w:basedOn w:val="Standard"/>
    <w:link w:val="FuzeileZchn"/>
    <w:uiPriority w:val="99"/>
    <w:unhideWhenUsed/>
    <w:rsid w:val="00913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3232"/>
  </w:style>
  <w:style w:type="character" w:customStyle="1" w:styleId="berschrift2Zchn">
    <w:name w:val="Überschrift 2 Zchn"/>
    <w:basedOn w:val="Absatz-Standardschriftart"/>
    <w:link w:val="berschrift2"/>
    <w:uiPriority w:val="9"/>
    <w:rsid w:val="000A3C1C"/>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0A3C1C"/>
    <w:pPr>
      <w:spacing w:after="100"/>
      <w:ind w:left="220"/>
    </w:pPr>
  </w:style>
  <w:style w:type="paragraph" w:styleId="Beschriftung">
    <w:name w:val="caption"/>
    <w:basedOn w:val="Standard"/>
    <w:next w:val="Standard"/>
    <w:uiPriority w:val="35"/>
    <w:unhideWhenUsed/>
    <w:qFormat/>
    <w:rsid w:val="004C60CD"/>
    <w:pPr>
      <w:spacing w:after="200" w:line="240" w:lineRule="auto"/>
    </w:pPr>
    <w:rPr>
      <w:i/>
      <w:iCs/>
      <w:color w:val="44546A" w:themeColor="text2"/>
      <w:sz w:val="18"/>
      <w:szCs w:val="18"/>
    </w:rPr>
  </w:style>
  <w:style w:type="paragraph" w:customStyle="1" w:styleId="CitaviBibliographyEntry">
    <w:name w:val="Citavi Bibliography Entry"/>
    <w:basedOn w:val="Standard"/>
    <w:link w:val="CitaviBibliographyEntryZchn"/>
    <w:rsid w:val="004C60CD"/>
    <w:pPr>
      <w:spacing w:after="120"/>
    </w:pPr>
  </w:style>
  <w:style w:type="character" w:customStyle="1" w:styleId="CitaviBibliographyEntryZchn">
    <w:name w:val="Citavi Bibliography Entry Zchn"/>
    <w:basedOn w:val="Absatz-Standardschriftart"/>
    <w:link w:val="CitaviBibliographyEntry"/>
    <w:rsid w:val="004C60CD"/>
  </w:style>
  <w:style w:type="paragraph" w:customStyle="1" w:styleId="CitaviBibliographyHeading">
    <w:name w:val="Citavi Bibliography Heading"/>
    <w:basedOn w:val="berschrift1"/>
    <w:link w:val="CitaviBibliographyHeadingZchn"/>
    <w:rsid w:val="004C60CD"/>
  </w:style>
  <w:style w:type="character" w:customStyle="1" w:styleId="CitaviBibliographyHeadingZchn">
    <w:name w:val="Citavi Bibliography Heading Zchn"/>
    <w:basedOn w:val="Absatz-Standardschriftart"/>
    <w:link w:val="CitaviBibliographyHeading"/>
    <w:rsid w:val="004C60CD"/>
    <w:rPr>
      <w:rFonts w:asciiTheme="majorHAnsi" w:eastAsiaTheme="majorEastAsia" w:hAnsiTheme="majorHAnsi" w:cstheme="majorBidi"/>
      <w:color w:val="2E74B5" w:themeColor="accent1" w:themeShade="BF"/>
      <w:sz w:val="32"/>
      <w:szCs w:val="32"/>
    </w:rPr>
  </w:style>
  <w:style w:type="paragraph" w:styleId="Funotentext">
    <w:name w:val="footnote text"/>
    <w:basedOn w:val="Standard"/>
    <w:link w:val="FunotentextZchn"/>
    <w:uiPriority w:val="99"/>
    <w:semiHidden/>
    <w:unhideWhenUsed/>
    <w:rsid w:val="004C60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C60CD"/>
    <w:rPr>
      <w:sz w:val="20"/>
      <w:szCs w:val="20"/>
    </w:rPr>
  </w:style>
  <w:style w:type="character" w:styleId="Funotenzeichen">
    <w:name w:val="footnote reference"/>
    <w:basedOn w:val="Absatz-Standardschriftart"/>
    <w:uiPriority w:val="99"/>
    <w:semiHidden/>
    <w:unhideWhenUsed/>
    <w:rsid w:val="004C60CD"/>
    <w:rPr>
      <w:vertAlign w:val="superscript"/>
    </w:rPr>
  </w:style>
  <w:style w:type="paragraph" w:styleId="Abbildungsverzeichnis">
    <w:name w:val="table of figures"/>
    <w:basedOn w:val="Standard"/>
    <w:next w:val="Standard"/>
    <w:uiPriority w:val="99"/>
    <w:unhideWhenUsed/>
    <w:rsid w:val="00446987"/>
    <w:pPr>
      <w:spacing w:after="0"/>
    </w:pPr>
  </w:style>
  <w:style w:type="paragraph" w:styleId="Sprechblasentext">
    <w:name w:val="Balloon Text"/>
    <w:basedOn w:val="Standard"/>
    <w:link w:val="SprechblasentextZchn"/>
    <w:uiPriority w:val="99"/>
    <w:semiHidden/>
    <w:unhideWhenUsed/>
    <w:rsid w:val="0089490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9490C"/>
    <w:rPr>
      <w:rFonts w:ascii="Tahoma" w:hAnsi="Tahoma" w:cs="Tahoma"/>
      <w:sz w:val="16"/>
      <w:szCs w:val="16"/>
    </w:rPr>
  </w:style>
  <w:style w:type="paragraph" w:styleId="Listenabsatz">
    <w:name w:val="List Paragraph"/>
    <w:basedOn w:val="Standard"/>
    <w:uiPriority w:val="34"/>
    <w:qFormat/>
    <w:rsid w:val="00894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10EB3-33F3-48FD-8468-F00F88307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1372</Words>
  <Characters>8647</Characters>
  <Application>Microsoft Office Word</Application>
  <DocSecurity>0</DocSecurity>
  <Lines>72</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Mireille Puschmann</dc:creator>
  <cp:keywords/>
  <dc:description/>
  <cp:lastModifiedBy>Nele Ecker</cp:lastModifiedBy>
  <cp:revision>22</cp:revision>
  <dcterms:created xsi:type="dcterms:W3CDTF">2016-11-19T10:31:00Z</dcterms:created>
  <dcterms:modified xsi:type="dcterms:W3CDTF">2016-11-20T18:30:00Z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C:\Users\Mireille\Documents\Citavi 5\Projects\Projekt\Projekt.ctv5</vt:lpwstr>
  </property>
  <property fmtid="{D5CDD505-2E9C-101B-9397-08002B2CF9AE}" pid="3" name="CitaviDocumentProperty_7">
    <vt:lpwstr>Projekt</vt:lpwstr>
  </property>
  <property fmtid="{D5CDD505-2E9C-101B-9397-08002B2CF9AE}" pid="4" name="CitaviDocumentProperty_0">
    <vt:lpwstr>f1ed8f7d-1c65-4f06-ad48-3e96e725bea1</vt:lpwstr>
  </property>
  <property fmtid="{D5CDD505-2E9C-101B-9397-08002B2CF9AE}" pid="5" name="CitaviDocumentProperty_1">
    <vt:lpwstr>5.2.0.8</vt:lpwstr>
  </property>
</Properties>
</file>