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Background: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long have you been working in the industry?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did you get into the industry?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do you like about it?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do you dislike about it? (or what would you change?)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Performing work: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kind of jobs / work do you do?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makes a job appealing or unappealing?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many projects do you work on at a time?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long does it take to complete a typical project you work on?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(If appropriate) What is the average deal price?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(If appropriate) What kind of return do you expect on each job?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Finding jobs: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do you find new contract work to do?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much of your time do you spend looking for new jobs?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is the sales process like?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do you differentiate your service from competitors?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