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gorithms - Game Cre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is document describes the algorithmic steps for creating a game, including phrase transformation and database data updat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arse phr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using third party function, produce a parse of the input phrase, in the form of a tree. Nodes in the tree will be referred to as "positions" in this description. These positions are identified by an integer starting with 1 on the lower left of the parse tree and counting left to right moving up the levels of the tree. All upper level positions are placed as close to the non-terminal "leaf" nodes as possi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