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Use Cases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Who uses Linkitty-Do and how do they use it?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There are the following agents: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Guest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Player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Manager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Administrator 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Except for API, these are implemented as roles assigned to the User class. The following Use Cases provide functionality descriptions and test cases for each of these agents. I dream big, but only the use cases are all prioritized.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Guest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News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  <w:t xml:space="preserve">Click news from Home menu.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Scroll through articles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Articles are presented in date order with most recent at top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Articles have correct publish 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Click article heading to see article in modal popup box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Article has close button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Administrator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News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Game Admin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Add Game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0" w:right="0" w:hanging="360"/>
      </w:pPr>
      <w:r w:rsidDel="00000000" w:rsidR="00000000" w:rsidRPr="00000000">
        <w:rPr>
          <w:rtl w:val="0"/>
        </w:rPr>
        <w:t xml:space="preserve">lk.service.tools.parser - process game add request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3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0" w:right="0" w:hanging="360"/>
      </w:pPr>
      <w:r w:rsidDel="00000000" w:rsidR="00000000" w:rsidRPr="00000000">
        <w:rPr>
          <w:rtl w:val="0"/>
        </w:rPr>
        <w:t xml:space="preserve">OpenNLP - parse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4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connect to webservice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4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invoke parse on a phrase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4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show resulting parse tree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4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0" w:right="0" w:hanging="360"/>
      </w:pPr>
      <w:r w:rsidDel="00000000" w:rsidR="00000000" w:rsidRPr="00000000">
        <w:rPr>
          <w:rtl w:val="0"/>
        </w:rPr>
        <w:t xml:space="preserve">save parse to database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</w:rPr>
    </w:rPrDefault>
    <w:pPrDefault>
      <w:pPr>
        <w:spacing w:after="90" w:before="90" w:lineRule="auto"/>
        <w:ind w:left="90" w:right="9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40" w:before="240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25" w:before="225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240" w:before="240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255" w:before="255" w:lineRule="auto"/>
      <w:ind w:left="0" w:right="0" w:firstLine="0"/>
    </w:pPr>
    <w:rPr>
      <w:b w:val="1"/>
      <w:bCs w:val="1"/>
      <w:i w:val="0"/>
      <w:iCs w:val="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255" w:before="255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