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gorithms - Game Cre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is document describes the algorithmic steps for creating a game, including phrase transformation and database data updat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parse phr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using third party function, produce a parse of the input phrase, in the form of a tree. Nodes in the tree will be referred to as "positions" in this description. These positions are identified by an integer starting with 1 on the lower left of the parse tree and counting left to right moving up the levels of the tree. All upper level positions are placed as close to the non-terminal "leaf" nodes as possib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