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Who uses Linkitty-Do and how do they use it?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There are the following agents: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Administrator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Except for API, these are implemented as roles assigned to the User class. The following Use Cases provide functionality descriptions and test cases for each of these agents. I dream big, but only the use cases are all prioritized.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Click news from Home menu.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Scroll through 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Articles are presented in date order with most recent at 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Articles have correct publish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Click article heading to see article in modal popup 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 has close 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Game Admin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Add Game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lk.service.tools.parser - process game add request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OpenNLP - parse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connect to webservice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invoke parse on a phrase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show resulting parse tree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save parse to database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