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7139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AEAF75" w14:textId="6C59DDC3" w:rsidR="0017073C" w:rsidRDefault="0017073C">
          <w:pPr>
            <w:pStyle w:val="TOCHeading"/>
          </w:pPr>
          <w:r>
            <w:t>Contents</w:t>
          </w:r>
        </w:p>
        <w:p w14:paraId="03C69F5A" w14:textId="3922D11A" w:rsidR="007408FD" w:rsidRDefault="001707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0248" w:history="1">
            <w:r w:rsidR="007408FD" w:rsidRPr="00F83173">
              <w:rPr>
                <w:rStyle w:val="Hyperlink"/>
                <w:noProof/>
              </w:rPr>
              <w:t>How to Import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_Toc102570248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1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75DBF9D6" w14:textId="0B7F8FE9" w:rsidR="007408FD" w:rsidRDefault="00740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49" w:history="1">
            <w:r w:rsidRPr="00F83173">
              <w:rPr>
                <w:rStyle w:val="Hyperlink"/>
                <w:noProof/>
              </w:rPr>
              <w:t>How to Bring up the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8526" w14:textId="719A8349" w:rsidR="007408FD" w:rsidRDefault="00740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0" w:history="1">
            <w:r w:rsidRPr="00F83173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C6C3" w14:textId="7F5ADA5E" w:rsidR="007408FD" w:rsidRDefault="00740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1" w:history="1">
            <w:r w:rsidRPr="00F83173">
              <w:rPr>
                <w:rStyle w:val="Hyperlink"/>
                <w:noProof/>
              </w:rPr>
              <w:t>List of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1D61" w14:textId="2DD3352B" w:rsidR="007408FD" w:rsidRDefault="00740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2" w:history="1">
            <w:r w:rsidRPr="00F83173">
              <w:rPr>
                <w:rStyle w:val="Hyperlink"/>
                <w:noProof/>
              </w:rPr>
              <w:t>Boss Spawn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D35A" w14:textId="41218915" w:rsidR="007408FD" w:rsidRDefault="007408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3" w:history="1">
            <w:r w:rsidRPr="00F83173">
              <w:rPr>
                <w:rStyle w:val="Hyperlink"/>
                <w:noProof/>
              </w:rPr>
              <w:t>Chest and Enemy Spawn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F79E" w14:textId="6E9AC63C" w:rsidR="007408FD" w:rsidRDefault="007408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4" w:history="1">
            <w:r w:rsidRPr="00F83173">
              <w:rPr>
                <w:rStyle w:val="Hyperlink"/>
                <w:noProof/>
              </w:rPr>
              <w:t>Customisation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5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EE4C" w14:textId="1A952CA9" w:rsidR="0017073C" w:rsidRDefault="0017073C">
          <w:r>
            <w:rPr>
              <w:b/>
              <w:bCs/>
            </w:rPr>
            <w:fldChar w:fldCharType="end"/>
          </w:r>
        </w:p>
      </w:sdtContent>
    </w:sdt>
    <w:p w14:paraId="4C46E6BB" w14:textId="77777777" w:rsidR="0017073C" w:rsidRDefault="0017073C" w:rsidP="00BC7F9A"/>
    <w:p w14:paraId="0095D382" w14:textId="3BFE0291" w:rsidR="00E1588A" w:rsidRDefault="009E259C" w:rsidP="00E1588A">
      <w:pPr>
        <w:pStyle w:val="Heading1"/>
      </w:pPr>
      <w:bookmarkStart w:id="0" w:name="_Toc102570248"/>
      <w:r>
        <w:t>How to Impo</w:t>
      </w:r>
      <w:r w:rsidR="00E1588A">
        <w:t>rt</w:t>
      </w:r>
      <w:bookmarkEnd w:id="0"/>
    </w:p>
    <w:p w14:paraId="4BDB513D" w14:textId="77777777" w:rsidR="00E1588A" w:rsidRDefault="00E1588A" w:rsidP="00E1588A">
      <w:r>
        <w:t xml:space="preserve">Simply drag all folders into an empty scene in unity. There will be a short wait time whilst unity processes it. </w:t>
      </w:r>
    </w:p>
    <w:p w14:paraId="3927EDD2" w14:textId="77777777" w:rsidR="00E1588A" w:rsidRPr="00E1588A" w:rsidRDefault="00E1588A" w:rsidP="00E1588A"/>
    <w:p w14:paraId="0B52E500" w14:textId="77777777" w:rsidR="00BC7F9A" w:rsidRDefault="00BC7F9A" w:rsidP="00BC7F9A"/>
    <w:p w14:paraId="0627ED52" w14:textId="764E6725" w:rsidR="00BC7F9A" w:rsidRDefault="00BC7F9A" w:rsidP="00BE02BE">
      <w:pPr>
        <w:pStyle w:val="Heading1"/>
      </w:pPr>
      <w:bookmarkStart w:id="1" w:name="_Toc102570249"/>
      <w:r>
        <w:t>How to Bring up the window</w:t>
      </w:r>
      <w:bookmarkEnd w:id="1"/>
    </w:p>
    <w:p w14:paraId="44C81EBB" w14:textId="77777777" w:rsidR="00BC7F9A" w:rsidRDefault="00BC7F9A" w:rsidP="00BC7F9A">
      <w:r>
        <w:t xml:space="preserve">Simply click on the 'window' tab and you will see 'rooms randomly' in the drop-down menu. Click on it and it will bring up the custom window. </w:t>
      </w:r>
    </w:p>
    <w:p w14:paraId="4C4FD1C3" w14:textId="19888CE2" w:rsidR="00BC7F9A" w:rsidRDefault="000227AF" w:rsidP="00BC7F9A">
      <w:r w:rsidRPr="000227AF">
        <w:drawing>
          <wp:inline distT="0" distB="0" distL="0" distR="0" wp14:anchorId="26917CB7" wp14:editId="366A3E51">
            <wp:extent cx="3362794" cy="2172003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F9E9" w14:textId="5B5E3CE9" w:rsidR="00BC7F9A" w:rsidRDefault="003C285E" w:rsidP="00BC7F9A">
      <w:r w:rsidRPr="003C285E">
        <w:lastRenderedPageBreak/>
        <w:drawing>
          <wp:inline distT="0" distB="0" distL="0" distR="0" wp14:anchorId="1A34FEA8" wp14:editId="7E1A40CE">
            <wp:extent cx="5668166" cy="3962953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DB">
        <w:br/>
      </w:r>
      <w:r w:rsidR="004809DB">
        <w:br/>
        <w:t xml:space="preserve">Whenever you press </w:t>
      </w:r>
      <w:r w:rsidR="007A6945">
        <w:t xml:space="preserve">one these buttons you will receive a notification </w:t>
      </w:r>
      <w:r w:rsidR="00EF71E1">
        <w:t xml:space="preserve">to help let you know that you have successfully </w:t>
      </w:r>
      <w:r w:rsidR="00925501">
        <w:t xml:space="preserve">instantiated a room. </w:t>
      </w:r>
    </w:p>
    <w:p w14:paraId="579BDE96" w14:textId="77777777" w:rsidR="003C52BC" w:rsidRDefault="003C52BC" w:rsidP="00BC7F9A"/>
    <w:p w14:paraId="7E3631D6" w14:textId="4B605053" w:rsidR="00BC7F9A" w:rsidRDefault="00BC7F9A" w:rsidP="00BE02BE">
      <w:pPr>
        <w:pStyle w:val="Heading1"/>
      </w:pPr>
      <w:bookmarkStart w:id="2" w:name="_Toc102570250"/>
      <w:r>
        <w:t>How to use</w:t>
      </w:r>
      <w:bookmarkEnd w:id="2"/>
    </w:p>
    <w:p w14:paraId="622EBAB5" w14:textId="0F4A24A4" w:rsidR="00BC7F9A" w:rsidRDefault="003C52BC" w:rsidP="00662173">
      <w:r>
        <w:t xml:space="preserve">There are three buttons </w:t>
      </w:r>
      <w:r w:rsidR="00FC582B">
        <w:t>here</w:t>
      </w:r>
      <w:r w:rsidR="00D71751">
        <w:t xml:space="preserve">, Insatiate base room, Instantiate Pixel base room </w:t>
      </w:r>
      <w:r w:rsidR="00C91B4C">
        <w:t>and Inst</w:t>
      </w:r>
      <w:r w:rsidR="00C141F9">
        <w:t xml:space="preserve">antiate </w:t>
      </w:r>
      <w:r w:rsidR="00523204">
        <w:t xml:space="preserve">Custom Room. </w:t>
      </w:r>
      <w:r w:rsidR="0055611C">
        <w:t>These three buttons pull prefabs from the ‘Recourses folder’</w:t>
      </w:r>
      <w:r w:rsidR="005207DD">
        <w:t xml:space="preserve">. The first two buttons work as examples of how this tool works. </w:t>
      </w:r>
      <w:r w:rsidR="00A04C86">
        <w:br/>
      </w:r>
      <w:r w:rsidR="00A04C86">
        <w:br/>
        <w:t xml:space="preserve">The three buttons are: </w:t>
      </w:r>
      <w:r w:rsidR="00A04C86">
        <w:br/>
        <w:t xml:space="preserve"> - </w:t>
      </w:r>
      <w:r w:rsidR="00662173">
        <w:t>The base room uses simple white rooms and a boss spawn</w:t>
      </w:r>
      <w:r w:rsidR="00390C58">
        <w:t>.</w:t>
      </w:r>
      <w:r w:rsidR="00390C58">
        <w:br/>
      </w:r>
      <w:r w:rsidR="00662173">
        <w:t xml:space="preserve"> </w:t>
      </w:r>
      <w:r w:rsidR="00390C58">
        <w:t xml:space="preserve">- </w:t>
      </w:r>
      <w:r w:rsidR="00662173">
        <w:t>The pixel room makes use of 8-bit assets and a chest spawn that spawns in chests throughout the rooms.</w:t>
      </w:r>
      <w:r w:rsidR="002571B5">
        <w:br/>
      </w:r>
      <w:r w:rsidR="00407A0B">
        <w:t xml:space="preserve">- </w:t>
      </w:r>
      <w:r w:rsidR="002571B5">
        <w:t xml:space="preserve">Custom room will instantiate a base with the name ‘Custom room’ </w:t>
      </w:r>
      <w:r w:rsidR="004F25AA">
        <w:t xml:space="preserve">and a </w:t>
      </w:r>
      <w:r w:rsidR="00BA6BEE">
        <w:t>R</w:t>
      </w:r>
      <w:r w:rsidR="00087C97">
        <w:t>oom template with the name ‘</w:t>
      </w:r>
      <w:r w:rsidR="00BA6BEE">
        <w:t xml:space="preserve">Room templates Custom’. Examples of which can be found in the </w:t>
      </w:r>
      <w:r w:rsidR="001B6706">
        <w:t>‘Custom rooms folder.</w:t>
      </w:r>
      <w:r w:rsidR="00FB7672">
        <w:t>’</w:t>
      </w:r>
    </w:p>
    <w:p w14:paraId="58FD432F" w14:textId="77777777" w:rsidR="000315C5" w:rsidRDefault="000315C5" w:rsidP="003C52BC"/>
    <w:p w14:paraId="3F720510" w14:textId="77777777" w:rsidR="000315C5" w:rsidRDefault="000315C5" w:rsidP="003C52BC"/>
    <w:p w14:paraId="0D783AA4" w14:textId="77777777" w:rsidR="000B63F6" w:rsidRDefault="000B63F6" w:rsidP="003C52BC"/>
    <w:p w14:paraId="1DD3CED2" w14:textId="77777777" w:rsidR="000B63F6" w:rsidRDefault="000B63F6" w:rsidP="003C52BC"/>
    <w:p w14:paraId="047EF371" w14:textId="77777777" w:rsidR="000B63F6" w:rsidRDefault="000B63F6" w:rsidP="003C52BC"/>
    <w:p w14:paraId="66C2EBB5" w14:textId="77777777" w:rsidR="000B63F6" w:rsidRDefault="000B63F6" w:rsidP="003C52BC"/>
    <w:p w14:paraId="6BD64D1F" w14:textId="4044A3F8" w:rsidR="000315C5" w:rsidRDefault="000315C5" w:rsidP="003C52BC">
      <w:r>
        <w:lastRenderedPageBreak/>
        <w:t xml:space="preserve">Upon spawning these all in direct your attention to </w:t>
      </w:r>
      <w:r w:rsidR="001B5879">
        <w:t xml:space="preserve">room templates game object in the hierarchy. </w:t>
      </w:r>
      <w:r w:rsidR="006E5175">
        <w:br/>
      </w:r>
      <w:r w:rsidR="006E5175">
        <w:br/>
      </w:r>
    </w:p>
    <w:p w14:paraId="270B23DF" w14:textId="77777777" w:rsidR="00D17222" w:rsidRDefault="00D17222" w:rsidP="003C52BC"/>
    <w:p w14:paraId="53BB6D9F" w14:textId="11F58C3A" w:rsidR="00D17222" w:rsidRDefault="005C667D" w:rsidP="005C667D">
      <w:pPr>
        <w:pStyle w:val="Heading2"/>
      </w:pPr>
      <w:bookmarkStart w:id="3" w:name="_Toc102570251"/>
      <w:r>
        <w:t>List of rooms</w:t>
      </w:r>
      <w:bookmarkEnd w:id="3"/>
      <w:r>
        <w:t xml:space="preserve"> </w:t>
      </w:r>
    </w:p>
    <w:p w14:paraId="35BD8BAB" w14:textId="569F2F4E" w:rsidR="00BC7F9A" w:rsidRDefault="006E5175" w:rsidP="00BC7F9A">
      <w:r>
        <w:t>Here you will find a</w:t>
      </w:r>
      <w:r w:rsidR="00B4537B">
        <w:t xml:space="preserve"> </w:t>
      </w:r>
      <w:r w:rsidR="00EA6AAF">
        <w:t xml:space="preserve">list of rooms </w:t>
      </w:r>
      <w:r w:rsidR="00EA6AAF" w:rsidRPr="00EA6AAF">
        <w:drawing>
          <wp:inline distT="0" distB="0" distL="0" distR="0" wp14:anchorId="33E6B993" wp14:editId="356A0802">
            <wp:extent cx="4915586" cy="2715004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3D5" w14:textId="620EFFD5" w:rsidR="00163643" w:rsidRDefault="00163643" w:rsidP="00BC7F9A">
      <w:r>
        <w:t xml:space="preserve">In </w:t>
      </w:r>
      <w:r w:rsidR="008E368B">
        <w:t xml:space="preserve">list put as many rooms as you want </w:t>
      </w:r>
      <w:r w:rsidR="00C43070">
        <w:t xml:space="preserve">that you want spawned in that direction, examples of rooms are provided in the prefabs and pixel prefabs </w:t>
      </w:r>
      <w:r w:rsidR="00CD69FF">
        <w:t xml:space="preserve">folders </w:t>
      </w:r>
    </w:p>
    <w:p w14:paraId="75CA4286" w14:textId="77777777" w:rsidR="00CD69FF" w:rsidRDefault="00CD69FF" w:rsidP="00BC7F9A"/>
    <w:p w14:paraId="6945E1C8" w14:textId="340AA982" w:rsidR="00CD69FF" w:rsidRDefault="00CD69FF" w:rsidP="00BC7F9A">
      <w:r w:rsidRPr="00CD69FF">
        <w:lastRenderedPageBreak/>
        <w:drawing>
          <wp:inline distT="0" distB="0" distL="0" distR="0" wp14:anchorId="1815AC95" wp14:editId="57605267">
            <wp:extent cx="4277179" cy="4868883"/>
            <wp:effectExtent l="0" t="0" r="9525" b="825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024" cy="48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4D3" w14:textId="77777777" w:rsidR="00606B22" w:rsidRDefault="00606B22" w:rsidP="00BC7F9A"/>
    <w:p w14:paraId="503A8AA9" w14:textId="77777777" w:rsidR="00606B22" w:rsidRDefault="00606B22" w:rsidP="00BC7F9A"/>
    <w:p w14:paraId="4E8EA190" w14:textId="77777777" w:rsidR="00606B22" w:rsidRDefault="00606B22" w:rsidP="00BC7F9A"/>
    <w:p w14:paraId="2E20B910" w14:textId="0B3C84D7" w:rsidR="00606B22" w:rsidRDefault="000F3F1B" w:rsidP="000F3F1B">
      <w:pPr>
        <w:pStyle w:val="Heading2"/>
      </w:pPr>
      <w:bookmarkStart w:id="4" w:name="_Toc102570252"/>
      <w:r>
        <w:t>Boss Spawn</w:t>
      </w:r>
      <w:bookmarkEnd w:id="4"/>
    </w:p>
    <w:p w14:paraId="0E1848BC" w14:textId="0075B274" w:rsidR="00CD69FF" w:rsidRDefault="004A3BC0" w:rsidP="00BC7F9A">
      <w:r w:rsidRPr="004A3BC0">
        <w:drawing>
          <wp:inline distT="0" distB="0" distL="0" distR="0" wp14:anchorId="3E4BB14E" wp14:editId="78DDDAC5">
            <wp:extent cx="4782217" cy="609685"/>
            <wp:effectExtent l="0" t="0" r="0" b="0"/>
            <wp:docPr id="6" name="Picture 6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5F40" w14:textId="229BACCD" w:rsidR="004A3BC0" w:rsidRDefault="004A3BC0" w:rsidP="00BC7F9A">
      <w:r>
        <w:t>Next is the boss. The boss is spawned in the last room</w:t>
      </w:r>
      <w:r w:rsidR="00633BF4">
        <w:t xml:space="preserve">, </w:t>
      </w:r>
      <w:r w:rsidR="00E12158">
        <w:t>simply</w:t>
      </w:r>
      <w:r w:rsidR="00633BF4">
        <w:t xml:space="preserve"> load in whatever game object you want to be the boss. </w:t>
      </w:r>
    </w:p>
    <w:p w14:paraId="6FCFF8E8" w14:textId="186D7BC1" w:rsidR="009A6ABA" w:rsidRDefault="00E12158" w:rsidP="00BC7F9A">
      <w:r>
        <w:t>The wait time is the amount of time you want the boss to wait before spawning in. As if the rooms spend</w:t>
      </w:r>
      <w:r w:rsidR="00703926">
        <w:t xml:space="preserve"> a long time generating the boss may </w:t>
      </w:r>
      <w:r w:rsidR="00F77CED">
        <w:t xml:space="preserve">not spawn in the last room </w:t>
      </w:r>
      <w:r w:rsidR="00224C5F">
        <w:t>generated</w:t>
      </w:r>
      <w:r w:rsidR="00F77CED">
        <w:t xml:space="preserve">. </w:t>
      </w:r>
    </w:p>
    <w:p w14:paraId="6FD94872" w14:textId="5E910361" w:rsidR="009A6ABA" w:rsidRDefault="009A6ABA" w:rsidP="00BC7F9A">
      <w:r>
        <w:lastRenderedPageBreak/>
        <w:t>Upon running you should get something that looks like this:</w:t>
      </w:r>
      <w:r>
        <w:br/>
      </w:r>
      <w:r w:rsidR="00167572" w:rsidRPr="00167572">
        <w:drawing>
          <wp:inline distT="0" distB="0" distL="0" distR="0" wp14:anchorId="7C3B7F9E" wp14:editId="119BD95F">
            <wp:extent cx="4477375" cy="3982006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CFF" w14:textId="77777777" w:rsidR="00167572" w:rsidRDefault="00167572" w:rsidP="00BC7F9A"/>
    <w:p w14:paraId="093A009A" w14:textId="77777777" w:rsidR="00167572" w:rsidRDefault="00167572" w:rsidP="00BC7F9A"/>
    <w:p w14:paraId="1E9E9B5F" w14:textId="77777777" w:rsidR="008B4639" w:rsidRDefault="008B4639" w:rsidP="00BC7F9A"/>
    <w:p w14:paraId="3B6C4195" w14:textId="77777777" w:rsidR="008B4639" w:rsidRDefault="008B4639" w:rsidP="00BC7F9A"/>
    <w:p w14:paraId="42921E8B" w14:textId="77777777" w:rsidR="008B4639" w:rsidRDefault="008B4639" w:rsidP="00BC7F9A"/>
    <w:p w14:paraId="7AED1139" w14:textId="77777777" w:rsidR="008B4639" w:rsidRDefault="008B4639" w:rsidP="00BC7F9A"/>
    <w:p w14:paraId="5E422AF9" w14:textId="77777777" w:rsidR="008B4639" w:rsidRDefault="008B4639" w:rsidP="00BC7F9A"/>
    <w:p w14:paraId="24733861" w14:textId="77777777" w:rsidR="008B4639" w:rsidRDefault="008B4639" w:rsidP="00BC7F9A"/>
    <w:p w14:paraId="79EB924C" w14:textId="77777777" w:rsidR="008B4639" w:rsidRDefault="008B4639" w:rsidP="00BC7F9A"/>
    <w:p w14:paraId="25DE0646" w14:textId="77777777" w:rsidR="008B4639" w:rsidRDefault="008B4639" w:rsidP="00BC7F9A"/>
    <w:p w14:paraId="085F23B3" w14:textId="77777777" w:rsidR="008B4639" w:rsidRDefault="008B4639" w:rsidP="00BC7F9A"/>
    <w:p w14:paraId="44679E56" w14:textId="77777777" w:rsidR="008B4639" w:rsidRDefault="008B4639" w:rsidP="00BC7F9A"/>
    <w:p w14:paraId="5AC0E216" w14:textId="77777777" w:rsidR="008B4639" w:rsidRDefault="008B4639" w:rsidP="00BC7F9A"/>
    <w:p w14:paraId="1E4363FD" w14:textId="77777777" w:rsidR="008B4639" w:rsidRDefault="008B4639" w:rsidP="00BC7F9A"/>
    <w:p w14:paraId="63B1DEC2" w14:textId="77777777" w:rsidR="008B4639" w:rsidRDefault="008B4639" w:rsidP="00BC7F9A"/>
    <w:p w14:paraId="1E51C170" w14:textId="0E431256" w:rsidR="00CD69FF" w:rsidRDefault="000F3F1B" w:rsidP="000F3F1B">
      <w:pPr>
        <w:pStyle w:val="Heading2"/>
      </w:pPr>
      <w:bookmarkStart w:id="5" w:name="_Toc102570253"/>
      <w:r>
        <w:lastRenderedPageBreak/>
        <w:t>Chest and Enemy Spawn</w:t>
      </w:r>
      <w:bookmarkEnd w:id="5"/>
    </w:p>
    <w:p w14:paraId="664EB1A2" w14:textId="66FEEAB5" w:rsidR="000F3F1B" w:rsidRDefault="000F5175" w:rsidP="000F3F1B">
      <w:r>
        <w:t xml:space="preserve">This tool offers the ability to spawn in items within the </w:t>
      </w:r>
      <w:r w:rsidR="00EF059B">
        <w:t>generated rooms. They are done at random so can appear in any room s</w:t>
      </w:r>
      <w:r w:rsidR="007B034D">
        <w:t xml:space="preserve">o long as you put it on the list of items to be spawned in. </w:t>
      </w:r>
      <w:r w:rsidR="003E1C5B">
        <w:t xml:space="preserve">These have been separated into two different functions </w:t>
      </w:r>
      <w:r w:rsidR="00652291">
        <w:t xml:space="preserve">for the sake of organisation and so that the user can put a cap on the amount of either one that is spawned in. </w:t>
      </w:r>
    </w:p>
    <w:p w14:paraId="31BD292E" w14:textId="77777777" w:rsidR="00BC27E6" w:rsidRDefault="00BC27E6" w:rsidP="000F3F1B"/>
    <w:p w14:paraId="2C3D9F08" w14:textId="31A28F0B" w:rsidR="00BC27E6" w:rsidRDefault="00660E60" w:rsidP="000F3F1B">
      <w:r w:rsidRPr="00660E60">
        <w:drawing>
          <wp:inline distT="0" distB="0" distL="0" distR="0" wp14:anchorId="44567442" wp14:editId="43B6EAF5">
            <wp:extent cx="4896533" cy="304842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FE4" w14:textId="77777777" w:rsidR="008B4639" w:rsidRDefault="008B4639" w:rsidP="000F3F1B"/>
    <w:p w14:paraId="19B7B958" w14:textId="556B7122" w:rsidR="008B4639" w:rsidRPr="000F3F1B" w:rsidRDefault="00660E60" w:rsidP="000F3F1B">
      <w:r>
        <w:t xml:space="preserve">Out of these provided variables the only ones you need to worry about are </w:t>
      </w:r>
      <w:r w:rsidR="00F00F01">
        <w:t xml:space="preserve">‘Chests’, Max number of chests, ‘Enemies’ and ‘Max number of enemies’ </w:t>
      </w:r>
      <w:r w:rsidR="00C142AA">
        <w:br/>
      </w:r>
      <w:r w:rsidR="00C142AA">
        <w:br/>
        <w:t xml:space="preserve">Within Chests and Enemies respectively you </w:t>
      </w:r>
      <w:r w:rsidR="00135CFE">
        <w:t>can</w:t>
      </w:r>
      <w:r w:rsidR="00C142AA">
        <w:t xml:space="preserve"> load in any amount of </w:t>
      </w:r>
      <w:r w:rsidR="003D15DA">
        <w:t>game objects into here</w:t>
      </w:r>
      <w:r w:rsidR="00C52185">
        <w:t xml:space="preserve">. </w:t>
      </w:r>
    </w:p>
    <w:p w14:paraId="7EC4A794" w14:textId="2D806E37" w:rsidR="00CD69FF" w:rsidRDefault="00135CFE" w:rsidP="00BC7F9A">
      <w:r>
        <w:t>Then you declare</w:t>
      </w:r>
      <w:r w:rsidR="006E1FFF">
        <w:t xml:space="preserve"> </w:t>
      </w:r>
      <w:r>
        <w:t xml:space="preserve">the maximum amount of </w:t>
      </w:r>
      <w:r w:rsidR="00662EB5">
        <w:t xml:space="preserve">each you want to spawn in the rooms. </w:t>
      </w:r>
      <w:r w:rsidR="00126222">
        <w:br/>
        <w:t>The other integers are left public so you can observe how they work whilst running.</w:t>
      </w:r>
      <w:r w:rsidR="004B50A2">
        <w:t xml:space="preserve"> Any changes to the value of them will be overwritten by the script. </w:t>
      </w:r>
      <w:r w:rsidR="004B50A2">
        <w:br/>
      </w:r>
      <w:r w:rsidR="004B50A2">
        <w:br/>
        <w:t>At the end you should have something that looks like this:</w:t>
      </w:r>
    </w:p>
    <w:p w14:paraId="43A3F7C3" w14:textId="73F95E9C" w:rsidR="00BC7F9A" w:rsidRDefault="004B50A2" w:rsidP="00BC7F9A">
      <w:r w:rsidRPr="00D12EFC">
        <w:lastRenderedPageBreak/>
        <w:drawing>
          <wp:inline distT="0" distB="0" distL="0" distR="0" wp14:anchorId="40AF85D3" wp14:editId="702DEBA7">
            <wp:extent cx="5520973" cy="3123210"/>
            <wp:effectExtent l="0" t="0" r="3810" b="127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121" cy="31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C263" w14:textId="1F6E967C" w:rsidR="00B57E8B" w:rsidRDefault="00B57E8B"/>
    <w:p w14:paraId="306E8169" w14:textId="77777777" w:rsidR="004B50A2" w:rsidRDefault="004B50A2"/>
    <w:p w14:paraId="0BF85323" w14:textId="77777777" w:rsidR="004B50A2" w:rsidRDefault="004B50A2"/>
    <w:p w14:paraId="45D31B4C" w14:textId="56946F5A" w:rsidR="004B50A2" w:rsidRDefault="003F61F3" w:rsidP="003F61F3">
      <w:pPr>
        <w:pStyle w:val="Heading1"/>
      </w:pPr>
      <w:bookmarkStart w:id="6" w:name="_Toc102570254"/>
      <w:r>
        <w:t>Customisation</w:t>
      </w:r>
      <w:bookmarkEnd w:id="6"/>
      <w:r>
        <w:t xml:space="preserve"> </w:t>
      </w:r>
    </w:p>
    <w:p w14:paraId="3DA16231" w14:textId="77777777" w:rsidR="003F61F3" w:rsidRDefault="003F61F3" w:rsidP="003F61F3"/>
    <w:p w14:paraId="18697D66" w14:textId="61CC7132" w:rsidR="00825DAC" w:rsidRDefault="008164CD" w:rsidP="003F61F3">
      <w:r>
        <w:t>You are free to customise this tool however you want!</w:t>
      </w:r>
      <w:r>
        <w:br/>
      </w:r>
      <w:r>
        <w:br/>
        <w:t xml:space="preserve">It is intended for you to be able to </w:t>
      </w:r>
      <w:r w:rsidR="001F3320">
        <w:t>add in your own rooms</w:t>
      </w:r>
      <w:r w:rsidR="00DD10FA">
        <w:t xml:space="preserve">. </w:t>
      </w:r>
      <w:r w:rsidR="00C21E65">
        <w:br/>
      </w:r>
      <w:r w:rsidR="00C21E65">
        <w:br/>
      </w:r>
      <w:proofErr w:type="gramStart"/>
      <w:r w:rsidR="00C21E65">
        <w:t>In order to</w:t>
      </w:r>
      <w:proofErr w:type="gramEnd"/>
      <w:r w:rsidR="00C21E65">
        <w:t xml:space="preserve"> do </w:t>
      </w:r>
      <w:r w:rsidR="00FF162D">
        <w:t>this,</w:t>
      </w:r>
      <w:r w:rsidR="00C21E65">
        <w:t xml:space="preserve"> you must understand how to build rooms for it</w:t>
      </w:r>
      <w:r w:rsidR="00F6052B">
        <w:t xml:space="preserve">. Each room has a spawn point located about 10 units away from the centre. </w:t>
      </w:r>
      <w:r w:rsidR="005B33D1">
        <w:t xml:space="preserve">Each spawn point also has a value </w:t>
      </w:r>
      <w:r w:rsidR="008941EA">
        <w:t xml:space="preserve">equal to </w:t>
      </w:r>
      <w:r w:rsidR="00F43C6D">
        <w:t xml:space="preserve">the direction it needs a door in. </w:t>
      </w:r>
      <w:r w:rsidR="00A96DD7">
        <w:br/>
      </w:r>
      <w:r w:rsidR="00A96DD7">
        <w:br/>
        <w:t xml:space="preserve">It is advised that you use the various rooms that have been provided as examples as a basis for creating the rooms. </w:t>
      </w:r>
    </w:p>
    <w:p w14:paraId="6E63CD23" w14:textId="15F1DDA7" w:rsidR="00825DAC" w:rsidRDefault="00FA0AA5" w:rsidP="003F61F3">
      <w:r w:rsidRPr="00FA0AA5">
        <w:drawing>
          <wp:inline distT="0" distB="0" distL="0" distR="0" wp14:anchorId="7AD10EC1" wp14:editId="5E0492FD">
            <wp:extent cx="5731510" cy="1390650"/>
            <wp:effectExtent l="0" t="0" r="254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62C" w14:textId="72C240E6" w:rsidR="00FA0AA5" w:rsidRDefault="00CB4B11" w:rsidP="003F61F3">
      <w:r>
        <w:t xml:space="preserve">As can be seen here the entry rooms </w:t>
      </w:r>
      <w:r w:rsidR="0025200C">
        <w:t xml:space="preserve">top spawn point has an opening direction value of 1, meaning that it requires a room with a door that opens to the bottom of it. </w:t>
      </w:r>
    </w:p>
    <w:p w14:paraId="3F7EBCEA" w14:textId="3268D70D" w:rsidR="00286219" w:rsidRDefault="00357388" w:rsidP="00286219">
      <w:r>
        <w:lastRenderedPageBreak/>
        <w:t>The values of opening directions work as follows:</w:t>
      </w:r>
      <w:r>
        <w:br/>
      </w:r>
      <w:r>
        <w:br/>
      </w:r>
      <w:r w:rsidR="00286219">
        <w:t>1 = bottom door</w:t>
      </w:r>
    </w:p>
    <w:p w14:paraId="7C2221B7" w14:textId="04DF82D3" w:rsidR="00286219" w:rsidRDefault="00286219" w:rsidP="00286219">
      <w:r>
        <w:t>2 = top door</w:t>
      </w:r>
    </w:p>
    <w:p w14:paraId="447458F9" w14:textId="1BE04B9A" w:rsidR="00286219" w:rsidRDefault="00286219" w:rsidP="00286219">
      <w:r>
        <w:t>3 = left door</w:t>
      </w:r>
    </w:p>
    <w:p w14:paraId="4C089515" w14:textId="5F19AECE" w:rsidR="00357388" w:rsidRDefault="00286219" w:rsidP="00286219">
      <w:r>
        <w:t>4 = right door</w:t>
      </w:r>
    </w:p>
    <w:p w14:paraId="0A78E0E3" w14:textId="77777777" w:rsidR="001353CF" w:rsidRDefault="001353CF" w:rsidP="00286219"/>
    <w:p w14:paraId="03362C39" w14:textId="77777777" w:rsidR="001353CF" w:rsidRDefault="001353CF" w:rsidP="00286219"/>
    <w:p w14:paraId="5B533B5D" w14:textId="68733F70" w:rsidR="0044496B" w:rsidRDefault="00777ACB" w:rsidP="00777ACB">
      <w:pPr>
        <w:pStyle w:val="Heading1"/>
      </w:pPr>
      <w:r>
        <w:t xml:space="preserve">Credits </w:t>
      </w:r>
    </w:p>
    <w:p w14:paraId="077E1911" w14:textId="61AE8C8D" w:rsidR="00777ACB" w:rsidRDefault="00A355A2" w:rsidP="00777ACB">
      <w:r>
        <w:t xml:space="preserve">This tool makes use of assets from </w:t>
      </w:r>
      <w:proofErr w:type="spellStart"/>
      <w:r>
        <w:t>Zhiko</w:t>
      </w:r>
      <w:proofErr w:type="spellEnd"/>
      <w:r>
        <w:t xml:space="preserve"> </w:t>
      </w:r>
      <w:proofErr w:type="spellStart"/>
      <w:r>
        <w:t>Minchev</w:t>
      </w:r>
      <w:proofErr w:type="spellEnd"/>
      <w:r>
        <w:t xml:space="preserve">, they can be found for free on this page on the asset store: </w:t>
      </w:r>
      <w:hyperlink r:id="rId14" w:history="1">
        <w:r w:rsidR="00E5158E" w:rsidRPr="00AA25B6">
          <w:rPr>
            <w:rStyle w:val="Hyperlink"/>
          </w:rPr>
          <w:t>https://assetstore.unity.com/packages/2d/environments/2d-dungeon-pixel-art-tileset-171343</w:t>
        </w:r>
      </w:hyperlink>
    </w:p>
    <w:p w14:paraId="0D450A58" w14:textId="77777777" w:rsidR="00E5158E" w:rsidRPr="00777ACB" w:rsidRDefault="00E5158E" w:rsidP="00777ACB"/>
    <w:sectPr w:rsidR="00E5158E" w:rsidRPr="00777ACB" w:rsidSect="0069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6"/>
    <w:rsid w:val="000227AF"/>
    <w:rsid w:val="000315C5"/>
    <w:rsid w:val="00087C97"/>
    <w:rsid w:val="000B63F6"/>
    <w:rsid w:val="000F3F1B"/>
    <w:rsid w:val="000F5175"/>
    <w:rsid w:val="00126222"/>
    <w:rsid w:val="001353CF"/>
    <w:rsid w:val="00135CFE"/>
    <w:rsid w:val="00163643"/>
    <w:rsid w:val="00167572"/>
    <w:rsid w:val="0017073C"/>
    <w:rsid w:val="001B5879"/>
    <w:rsid w:val="001B6706"/>
    <w:rsid w:val="001F3320"/>
    <w:rsid w:val="00224C5F"/>
    <w:rsid w:val="0025200C"/>
    <w:rsid w:val="002571B5"/>
    <w:rsid w:val="00286219"/>
    <w:rsid w:val="002A62F9"/>
    <w:rsid w:val="002B1476"/>
    <w:rsid w:val="003403B2"/>
    <w:rsid w:val="00357388"/>
    <w:rsid w:val="00390C58"/>
    <w:rsid w:val="003C285E"/>
    <w:rsid w:val="003C52BC"/>
    <w:rsid w:val="003D15DA"/>
    <w:rsid w:val="003E1C5B"/>
    <w:rsid w:val="003F61F3"/>
    <w:rsid w:val="00407A0B"/>
    <w:rsid w:val="00414709"/>
    <w:rsid w:val="0044496B"/>
    <w:rsid w:val="004635A1"/>
    <w:rsid w:val="00477233"/>
    <w:rsid w:val="004809DB"/>
    <w:rsid w:val="004A3BC0"/>
    <w:rsid w:val="004B50A2"/>
    <w:rsid w:val="004F25AA"/>
    <w:rsid w:val="005207DD"/>
    <w:rsid w:val="00523204"/>
    <w:rsid w:val="0055611C"/>
    <w:rsid w:val="00576ABE"/>
    <w:rsid w:val="005B33D1"/>
    <w:rsid w:val="005C667D"/>
    <w:rsid w:val="00606B22"/>
    <w:rsid w:val="00633BF4"/>
    <w:rsid w:val="00652291"/>
    <w:rsid w:val="00660E60"/>
    <w:rsid w:val="00662173"/>
    <w:rsid w:val="00662EB5"/>
    <w:rsid w:val="00694488"/>
    <w:rsid w:val="006D5E34"/>
    <w:rsid w:val="006E1FFF"/>
    <w:rsid w:val="006E5175"/>
    <w:rsid w:val="00703926"/>
    <w:rsid w:val="007408FD"/>
    <w:rsid w:val="00777ACB"/>
    <w:rsid w:val="007A6945"/>
    <w:rsid w:val="007B034D"/>
    <w:rsid w:val="008164CD"/>
    <w:rsid w:val="00825DAC"/>
    <w:rsid w:val="008941EA"/>
    <w:rsid w:val="008B4639"/>
    <w:rsid w:val="008B6A8E"/>
    <w:rsid w:val="008E0DBF"/>
    <w:rsid w:val="008E368B"/>
    <w:rsid w:val="00925501"/>
    <w:rsid w:val="00960A81"/>
    <w:rsid w:val="009A6ABA"/>
    <w:rsid w:val="009E259C"/>
    <w:rsid w:val="00A04C86"/>
    <w:rsid w:val="00A17799"/>
    <w:rsid w:val="00A355A2"/>
    <w:rsid w:val="00A96DD7"/>
    <w:rsid w:val="00B4537B"/>
    <w:rsid w:val="00B57E8B"/>
    <w:rsid w:val="00B653C8"/>
    <w:rsid w:val="00BA6BEE"/>
    <w:rsid w:val="00BC27E6"/>
    <w:rsid w:val="00BC7F9A"/>
    <w:rsid w:val="00BE02BE"/>
    <w:rsid w:val="00C141F9"/>
    <w:rsid w:val="00C142AA"/>
    <w:rsid w:val="00C21E65"/>
    <w:rsid w:val="00C43070"/>
    <w:rsid w:val="00C52185"/>
    <w:rsid w:val="00C91B4C"/>
    <w:rsid w:val="00CB4B11"/>
    <w:rsid w:val="00CC7439"/>
    <w:rsid w:val="00CD69FF"/>
    <w:rsid w:val="00CE2EA4"/>
    <w:rsid w:val="00D12EFC"/>
    <w:rsid w:val="00D17222"/>
    <w:rsid w:val="00D71751"/>
    <w:rsid w:val="00DD10FA"/>
    <w:rsid w:val="00E12158"/>
    <w:rsid w:val="00E1588A"/>
    <w:rsid w:val="00E5158E"/>
    <w:rsid w:val="00E86571"/>
    <w:rsid w:val="00EA6AAF"/>
    <w:rsid w:val="00EF059B"/>
    <w:rsid w:val="00EF71E1"/>
    <w:rsid w:val="00F00F01"/>
    <w:rsid w:val="00F07123"/>
    <w:rsid w:val="00F43C6D"/>
    <w:rsid w:val="00F6052B"/>
    <w:rsid w:val="00F77CED"/>
    <w:rsid w:val="00FA0AA5"/>
    <w:rsid w:val="00FA7568"/>
    <w:rsid w:val="00FB03B0"/>
    <w:rsid w:val="00FB1941"/>
    <w:rsid w:val="00FB7672"/>
    <w:rsid w:val="00FC582B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FB8"/>
  <w15:chartTrackingRefBased/>
  <w15:docId w15:val="{BB852398-D327-4274-B33F-10686639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3C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63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5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3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ssetstore.unity.com/packages/2d/environments/2d-dungeon-pixel-art-tileset-171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29AB-90C6-4930-ADBE-80A510FE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Jackson</dc:creator>
  <cp:keywords/>
  <dc:description/>
  <cp:lastModifiedBy>Phil Jackson</cp:lastModifiedBy>
  <cp:revision>114</cp:revision>
  <cp:lastPrinted>2022-05-04T14:41:00Z</cp:lastPrinted>
  <dcterms:created xsi:type="dcterms:W3CDTF">2022-05-04T12:55:00Z</dcterms:created>
  <dcterms:modified xsi:type="dcterms:W3CDTF">2022-05-04T14:41:00Z</dcterms:modified>
</cp:coreProperties>
</file>